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-459651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2774802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6.30pt;mso-position-horizontal:absolute;mso-position-vertical-relative:text;margin-top:-36.19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552575"/>
                <wp:effectExtent l="0" t="0" r="635" b="9525"/>
                <wp:wrapNone/>
                <wp:docPr id="2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1.10pt;mso-position-horizontal:absolute;mso-position-vertical-relative:text;margin-top:-52.50pt;mso-position-vertical:absolute;width:494.95pt;height:122.2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</w:t>
                        </w:r>
                        <w:r>
                          <w:rPr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5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О внесении изменений в </w:t>
      </w:r>
      <w:r>
        <w:rPr>
          <w:b/>
          <w:bCs/>
        </w:rPr>
        <w:t xml:space="preserve">постановление 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а</w:t>
      </w:r>
      <w:r>
        <w:rPr>
          <w:b/>
          <w:bCs/>
        </w:rPr>
        <w:t xml:space="preserve">дминистрации</w:t>
      </w:r>
      <w:r>
        <w:rPr>
          <w:b/>
          <w:bCs/>
        </w:rPr>
        <w:t xml:space="preserve"> г</w:t>
      </w:r>
      <w:r>
        <w:rPr>
          <w:b/>
          <w:bCs/>
        </w:rPr>
        <w:t xml:space="preserve">орода Перми 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от 27.09.2017 № 765 «Об</w:t>
      </w:r>
      <w:r>
        <w:rPr>
          <w:b/>
          <w:bCs/>
        </w:rPr>
        <w:t xml:space="preserve"> </w:t>
      </w:r>
      <w:r>
        <w:rPr>
          <w:b/>
          <w:bCs/>
        </w:rPr>
        <w:t xml:space="preserve">установлении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расходного обязательства</w:t>
      </w:r>
      <w:r>
        <w:rPr>
          <w:b/>
          <w:bCs/>
        </w:rPr>
        <w:t xml:space="preserve"> </w:t>
      </w:r>
      <w:r>
        <w:rPr>
          <w:b/>
          <w:bCs/>
        </w:rPr>
        <w:t xml:space="preserve">Пермского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городского округа по вопросам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м</w:t>
      </w:r>
      <w:r>
        <w:rPr>
          <w:b/>
          <w:bCs/>
        </w:rPr>
        <w:t xml:space="preserve">естного значения в сфере жилищно-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к</w:t>
      </w:r>
      <w:r>
        <w:rPr>
          <w:b/>
          <w:bCs/>
        </w:rPr>
        <w:t xml:space="preserve">оммунального хозяйства»</w:t>
      </w: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В соответствии с</w:t>
      </w:r>
      <w:r>
        <w:rPr>
          <w:rFonts w:cs="Times New Roman"/>
          <w:szCs w:val="28"/>
        </w:rPr>
        <w:t xml:space="preserve">о статьей 86 Бюджетного кодекса Российской Федерации, статьей 16 Федерального закона от 6 октя</w:t>
      </w:r>
      <w:r>
        <w:rPr>
          <w:rFonts w:cs="Times New Roman"/>
          <w:szCs w:val="28"/>
        </w:rPr>
        <w:t xml:space="preserve">бря 2003 г. № 131-ФЗ «Об общих принципах организации местного самоуправления в Российской Федерации», </w:t>
      </w:r>
      <w:r>
        <w:rPr>
          <w:rFonts w:cs="Times New Roman"/>
          <w:szCs w:val="28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власти», </w:t>
      </w:r>
      <w:r>
        <w:rPr>
          <w:rFonts w:cs="Times New Roman"/>
          <w:szCs w:val="28"/>
        </w:rPr>
        <w:t xml:space="preserve">Уставом города Перми, статьей 20 Положения о бюджете и бюджетном процессе в городе Перми, утвержденного решением Пермской городской Думы </w:t>
        <w:br/>
        <w:t xml:space="preserve">от 28 августа 2007</w:t>
      </w:r>
      <w:r>
        <w:rPr>
          <w:rFonts w:cs="Times New Roman"/>
          <w:szCs w:val="28"/>
        </w:rPr>
        <w:t xml:space="preserve"> г. № 185, в целях проведения мероприятий, направленных </w:t>
        <w:br/>
        <w:t xml:space="preserve">на реализацию полномочий в</w:t>
      </w:r>
      <w:r>
        <w:rPr>
          <w:rFonts w:cs="Times New Roman"/>
          <w:szCs w:val="28"/>
        </w:rPr>
        <w:t xml:space="preserve"> сфере жилищно-коммунального </w:t>
      </w:r>
      <w:r>
        <w:rPr>
          <w:rFonts w:cs="Times New Roman"/>
          <w:szCs w:val="28"/>
        </w:rPr>
        <w:t xml:space="preserve">в пределах вопросов местного значения Пермского городского округа, админист</w:t>
      </w:r>
      <w:r>
        <w:rPr>
          <w:rFonts w:cs="Times New Roman"/>
          <w:szCs w:val="28"/>
        </w:rPr>
        <w:t xml:space="preserve">рация города Перми </w:t>
      </w:r>
      <w:r>
        <w:rPr>
          <w:rFonts w:cs="Times New Roman"/>
          <w:szCs w:val="28"/>
        </w:rPr>
        <w:t xml:space="preserve">ПОСТАНОВЛЯЕТ: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Внести в постановление администрации города Перми от 27 сентября 2017 г.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765 «Об установлении расходного обязательства Пермского городского округа по вопросам местного значения в сфере жилищно-коммунального хозяйства» (в ред. от 07.06.2018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366, от 24.10.2018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821, от 13.03.2019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157, от 28.06.2019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333, от 15.08.2019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479, от 23.06.2022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510, от 01.03.2023</w:t>
      </w:r>
      <w:r>
        <w:rPr>
          <w:rFonts w:cs="Times New Roman"/>
          <w:szCs w:val="28"/>
        </w:rPr>
        <w:t xml:space="preserve"> </w:t>
        <w:br/>
        <w:t xml:space="preserve">№</w:t>
      </w:r>
      <w:r>
        <w:rPr>
          <w:rFonts w:cs="Times New Roman"/>
          <w:szCs w:val="28"/>
        </w:rPr>
        <w:t xml:space="preserve"> 156, от 17.08.2023 </w:t>
      </w:r>
      <w:r>
        <w:rPr>
          <w:rFonts w:cs="Times New Roman"/>
          <w:szCs w:val="28"/>
        </w:rPr>
        <w:t xml:space="preserve">№</w:t>
      </w:r>
      <w:r>
        <w:rPr>
          <w:rFonts w:cs="Times New Roman"/>
          <w:szCs w:val="28"/>
        </w:rPr>
        <w:t xml:space="preserve"> 717</w:t>
      </w:r>
      <w:r>
        <w:rPr>
          <w:rFonts w:cs="Times New Roman"/>
          <w:szCs w:val="28"/>
        </w:rPr>
        <w:t xml:space="preserve">, от 31.08.2023 № 784, от 30.10.2023 № 1194, </w:t>
        <w:br/>
        <w:t xml:space="preserve">от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06.02.2025 № 47</w:t>
      </w:r>
      <w:r>
        <w:rPr>
          <w:rFonts w:cs="Times New Roman"/>
          <w:szCs w:val="28"/>
        </w:rPr>
        <w:t xml:space="preserve">) следующие изменения</w:t>
      </w:r>
      <w:r>
        <w:rPr>
          <w:szCs w:val="28"/>
        </w:rPr>
        <w:t xml:space="preserve">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rFonts w:cs="Times New Roman"/>
          <w:szCs w:val="28"/>
        </w:rPr>
        <w:t xml:space="preserve">1.1. </w:t>
      </w:r>
      <w:r>
        <w:rPr>
          <w:sz w:val="28"/>
          <w:szCs w:val="28"/>
        </w:rPr>
        <w:t xml:space="preserve">дополни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пунктом 2.7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</w:pPr>
      <w:r>
        <w:rPr>
          <w:sz w:val="28"/>
          <w:szCs w:val="28"/>
        </w:rPr>
        <w:t xml:space="preserve">«2.7. при проведении комплекса мероприятий </w:t>
      </w:r>
      <w:r>
        <w:rPr>
          <w:sz w:val="28"/>
          <w:szCs w:val="28"/>
        </w:rPr>
        <w:t xml:space="preserve">по созданию (обустройству), </w:t>
      </w:r>
      <w:r>
        <w:rPr>
          <w:sz w:val="28"/>
          <w:szCs w:val="28"/>
        </w:rPr>
        <w:t xml:space="preserve">строительству, реконструкции, капитальному ремонту, текущему ремонту </w:t>
        <w:br/>
        <w:t xml:space="preserve">и содержанию мест отвала снега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обустройство мест отвала снега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таблицу </w:t>
      </w:r>
      <w:r>
        <w:rPr>
          <w:sz w:val="28"/>
          <w:szCs w:val="28"/>
        </w:rPr>
        <w:t xml:space="preserve">дополни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строкой 7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5386"/>
        <w:gridCol w:w="417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</w:t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sz w:val="28"/>
                <w:szCs w:val="28"/>
              </w:rPr>
              <w:t xml:space="preserve">Проведение комплекса мероприятий </w:t>
            </w:r>
            <w:r>
              <w:rPr>
                <w:sz w:val="28"/>
                <w:szCs w:val="28"/>
              </w:rPr>
              <w:t xml:space="preserve">по созданию (обустройству), </w:t>
            </w:r>
            <w:r>
              <w:rPr>
                <w:sz w:val="28"/>
                <w:szCs w:val="28"/>
              </w:rPr>
              <w:t xml:space="preserve">строительству, реконструкции, капитальному ремонту, текущему ремонту и содержанию мест отвала снега</w:t>
            </w:r>
            <w:r/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sz w:val="28"/>
                <w:szCs w:val="28"/>
              </w:rPr>
              <w:t xml:space="preserve">обустройство мест отвала снега</w:t>
            </w:r>
            <w:r/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  <w:t xml:space="preserve">расчетный объем бюджетных ассигнований определяется иным методом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Cs w:val="28"/>
        </w:rPr>
        <w:t xml:space="preserve">».</w:t>
      </w: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Управлению по общим вопр</w:t>
      </w:r>
      <w:r>
        <w:rPr>
          <w:rFonts w:cs="Times New Roman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>
        <w:rPr>
          <w:rFonts w:cs="Times New Roman"/>
          <w:szCs w:val="28"/>
        </w:rPr>
        <w:t xml:space="preserve">Контроль за</w:t>
      </w:r>
      <w:r>
        <w:rPr>
          <w:rFonts w:cs="Times New Roman"/>
          <w:szCs w:val="28"/>
        </w:rPr>
        <w:t xml:space="preserve"> исполнением настоящего постановления возложить </w:t>
      </w:r>
      <w:r>
        <w:rPr>
          <w:rFonts w:cs="Times New Roman"/>
          <w:szCs w:val="28"/>
        </w:rPr>
        <w:br/>
        <w:t xml:space="preserve">на заместителя главы администрации города Перми Балахнина А.А.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tabs>
          <w:tab w:val="left" w:pos="1230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tabs>
          <w:tab w:val="left" w:pos="1230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Cs w:val="24"/>
        </w:rPr>
      </w:pPr>
      <w:r>
        <w:rPr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90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right"/>
        <w:spacing w:after="0" w:line="240" w:lineRule="auto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993" w:right="567" w:bottom="1247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9521972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Caption Char"/>
    <w:basedOn w:val="901"/>
    <w:link w:val="896"/>
    <w:uiPriority w:val="99"/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90">
    <w:name w:val="Heading 7"/>
    <w:basedOn w:val="683"/>
    <w:next w:val="683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91">
    <w:name w:val="Heading 8"/>
    <w:basedOn w:val="683"/>
    <w:next w:val="683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92">
    <w:name w:val="Heading 9"/>
    <w:basedOn w:val="683"/>
    <w:next w:val="683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3"/>
    <w:uiPriority w:val="10"/>
    <w:rPr>
      <w:sz w:val="48"/>
      <w:szCs w:val="48"/>
    </w:rPr>
  </w:style>
  <w:style w:type="character" w:styleId="706" w:customStyle="1">
    <w:name w:val="Subtitle Char"/>
    <w:basedOn w:val="693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table" w:styleId="709" w:customStyle="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0" w:customStyle="1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3" w:customStyle="1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6" w:customStyle="1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7" w:customStyle="1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8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after="0" w:line="240" w:lineRule="auto"/>
    </w:pPr>
  </w:style>
  <w:style w:type="paragraph" w:styleId="738">
    <w:name w:val="Title"/>
    <w:basedOn w:val="683"/>
    <w:next w:val="683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basedOn w:val="693"/>
    <w:link w:val="738"/>
    <w:uiPriority w:val="10"/>
    <w:rPr>
      <w:sz w:val="48"/>
      <w:szCs w:val="48"/>
    </w:rPr>
  </w:style>
  <w:style w:type="paragraph" w:styleId="740">
    <w:name w:val="Subtitle"/>
    <w:basedOn w:val="683"/>
    <w:next w:val="683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693"/>
    <w:link w:val="740"/>
    <w:uiPriority w:val="11"/>
    <w:rPr>
      <w:sz w:val="24"/>
      <w:szCs w:val="24"/>
    </w:rPr>
  </w:style>
  <w:style w:type="paragraph" w:styleId="742">
    <w:name w:val="Quote"/>
    <w:basedOn w:val="683"/>
    <w:next w:val="683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683"/>
    <w:next w:val="683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693"/>
    <w:uiPriority w:val="99"/>
  </w:style>
  <w:style w:type="character" w:styleId="747" w:customStyle="1">
    <w:name w:val="Footer Char"/>
    <w:basedOn w:val="693"/>
    <w:uiPriority w:val="99"/>
  </w:style>
  <w:style w:type="character" w:styleId="748" w:customStyle="1">
    <w:name w:val="Название объекта Знак"/>
    <w:link w:val="901"/>
    <w:uiPriority w:val="99"/>
  </w:style>
  <w:style w:type="table" w:styleId="74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Таблица простая 11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2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3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Таблица простая 4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 простая 5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1 светл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-сетка 2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3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4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 w:customStyle="1">
    <w:name w:val="Таблица-сетка 5 тем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Таблица-сетка 6 цвет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Таблица-сетка 7 цвет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Список-таблица 1 светл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2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Список-таблица 3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4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5 тем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Список-таблица 6 цвет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 w:customStyle="1">
    <w:name w:val="Список-таблица 7 цветная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563c1" w:themeColor="hyperlink"/>
      <w:u w:val="single"/>
    </w:rPr>
  </w:style>
  <w:style w:type="character" w:styleId="876" w:customStyle="1">
    <w:name w:val="Footnote Text Char"/>
    <w:uiPriority w:val="99"/>
    <w:rPr>
      <w:sz w:val="18"/>
    </w:rPr>
  </w:style>
  <w:style w:type="character" w:styleId="877" w:customStyle="1">
    <w:name w:val="Endnote Text Char"/>
    <w:uiPriority w:val="99"/>
    <w:rPr>
      <w:sz w:val="20"/>
    </w:rPr>
  </w:style>
  <w:style w:type="paragraph" w:styleId="878">
    <w:name w:val="toc 1"/>
    <w:basedOn w:val="683"/>
    <w:next w:val="683"/>
    <w:uiPriority w:val="39"/>
    <w:unhideWhenUsed/>
    <w:pPr>
      <w:spacing w:after="57"/>
    </w:pPr>
  </w:style>
  <w:style w:type="paragraph" w:styleId="879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80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81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82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83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84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85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86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683"/>
    <w:next w:val="683"/>
    <w:uiPriority w:val="99"/>
    <w:unhideWhenUsed/>
    <w:pPr>
      <w:spacing w:after="0"/>
    </w:pPr>
  </w:style>
  <w:style w:type="paragraph" w:styleId="889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90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89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92">
    <w:name w:val="Balloon Text"/>
    <w:basedOn w:val="683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693"/>
    <w:link w:val="892"/>
    <w:uiPriority w:val="99"/>
    <w:semiHidden/>
    <w:rPr>
      <w:rFonts w:ascii="Tahoma" w:hAnsi="Tahoma" w:cs="Tahoma"/>
      <w:sz w:val="16"/>
      <w:szCs w:val="16"/>
    </w:rPr>
  </w:style>
  <w:style w:type="paragraph" w:styleId="894">
    <w:name w:val="Header"/>
    <w:basedOn w:val="683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"/>
    <w:basedOn w:val="693"/>
    <w:link w:val="894"/>
    <w:uiPriority w:val="99"/>
  </w:style>
  <w:style w:type="paragraph" w:styleId="896">
    <w:name w:val="Footer"/>
    <w:basedOn w:val="683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693"/>
    <w:link w:val="896"/>
    <w:uiPriority w:val="99"/>
  </w:style>
  <w:style w:type="paragraph" w:styleId="898">
    <w:name w:val="footnote text"/>
    <w:basedOn w:val="683"/>
    <w:link w:val="89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9" w:customStyle="1">
    <w:name w:val="Текст сноски Знак"/>
    <w:basedOn w:val="693"/>
    <w:link w:val="898"/>
    <w:uiPriority w:val="99"/>
    <w:semiHidden/>
    <w:rPr>
      <w:sz w:val="20"/>
      <w:szCs w:val="20"/>
    </w:rPr>
  </w:style>
  <w:style w:type="character" w:styleId="900">
    <w:name w:val="footnote reference"/>
    <w:basedOn w:val="693"/>
    <w:uiPriority w:val="99"/>
    <w:semiHidden/>
    <w:unhideWhenUsed/>
    <w:rPr>
      <w:vertAlign w:val="superscript"/>
    </w:rPr>
  </w:style>
  <w:style w:type="paragraph" w:styleId="901">
    <w:name w:val="Caption"/>
    <w:basedOn w:val="683"/>
    <w:next w:val="683"/>
    <w:link w:val="748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902">
    <w:name w:val="Body Text"/>
    <w:basedOn w:val="683"/>
    <w:link w:val="903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03" w:customStyle="1">
    <w:name w:val="Основной текст Знак"/>
    <w:basedOn w:val="693"/>
    <w:link w:val="902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04">
    <w:name w:val="List Paragraph"/>
    <w:basedOn w:val="683"/>
    <w:uiPriority w:val="34"/>
    <w:qFormat/>
    <w:pPr>
      <w:contextualSpacing/>
      <w:ind w:left="720"/>
    </w:pPr>
  </w:style>
  <w:style w:type="paragraph" w:styleId="905">
    <w:name w:val="endnote text"/>
    <w:basedOn w:val="683"/>
    <w:link w:val="9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6" w:customStyle="1">
    <w:name w:val="Текст концевой сноски Знак"/>
    <w:basedOn w:val="693"/>
    <w:link w:val="905"/>
    <w:uiPriority w:val="99"/>
    <w:semiHidden/>
    <w:rPr>
      <w:sz w:val="20"/>
      <w:szCs w:val="20"/>
    </w:rPr>
  </w:style>
  <w:style w:type="character" w:styleId="907">
    <w:name w:val="endnote reference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6CE8-32D7-45FF-BB8A-B8E92E03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shekhireva-kv</cp:lastModifiedBy>
  <cp:revision>20</cp:revision>
  <dcterms:created xsi:type="dcterms:W3CDTF">2025-03-13T07:38:00Z</dcterms:created>
  <dcterms:modified xsi:type="dcterms:W3CDTF">2025-08-27T16:04:37Z</dcterms:modified>
</cp:coreProperties>
</file>