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462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1C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462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1CAD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462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462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80703" w:rsidRPr="00F80703" w:rsidRDefault="00D46237" w:rsidP="00F80703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 внесении изменения</w:t>
      </w:r>
      <w:r w:rsidR="00F80703" w:rsidRPr="00F80703">
        <w:rPr>
          <w:rFonts w:eastAsia="Calibri"/>
          <w:b/>
          <w:bCs/>
          <w:sz w:val="28"/>
          <w:szCs w:val="28"/>
          <w:lang w:eastAsia="en-US"/>
        </w:rPr>
        <w:t xml:space="preserve"> в решение Пермской городской Думы от 25.08.2020 № 137 «Об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</w:t>
      </w:r>
      <w:r>
        <w:rPr>
          <w:rFonts w:eastAsia="Calibri"/>
          <w:b/>
          <w:bCs/>
          <w:sz w:val="28"/>
          <w:szCs w:val="28"/>
          <w:lang w:eastAsia="en-US"/>
        </w:rPr>
        <w:t>рных мероприятий, проводимых на </w:t>
      </w:r>
      <w:r w:rsidR="00F80703" w:rsidRPr="00F80703">
        <w:rPr>
          <w:rFonts w:eastAsia="Calibri"/>
          <w:b/>
          <w:bCs/>
          <w:sz w:val="28"/>
          <w:szCs w:val="28"/>
          <w:lang w:eastAsia="en-US"/>
        </w:rPr>
        <w:t>территории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 w:rsidR="00F80703" w:rsidRPr="00F80703">
        <w:rPr>
          <w:rFonts w:eastAsia="Calibri"/>
          <w:b/>
          <w:bCs/>
          <w:sz w:val="28"/>
          <w:szCs w:val="28"/>
          <w:lang w:eastAsia="en-US"/>
        </w:rPr>
        <w:t>города Перми»</w:t>
      </w:r>
    </w:p>
    <w:p w:rsidR="00F80703" w:rsidRPr="00F80703" w:rsidRDefault="00F80703" w:rsidP="00F80703">
      <w:pPr>
        <w:autoSpaceDE w:val="0"/>
        <w:autoSpaceDN w:val="0"/>
        <w:spacing w:before="480"/>
        <w:ind w:firstLine="709"/>
        <w:jc w:val="both"/>
        <w:rPr>
          <w:bCs/>
          <w:sz w:val="28"/>
          <w:szCs w:val="28"/>
        </w:rPr>
      </w:pPr>
      <w:r w:rsidRPr="00F80703">
        <w:rPr>
          <w:bCs/>
          <w:sz w:val="28"/>
          <w:szCs w:val="28"/>
        </w:rPr>
        <w:t xml:space="preserve">В соответствии со статьей 86 Бюджетного кодекса Российской Федерации, статьей 9.1 Федерального закона от 04.12.2007 № 329-ФЗ «О физической культуре и спорте в Российской Федерации», статьей 14 Устава города Перми </w:t>
      </w:r>
    </w:p>
    <w:p w:rsidR="00F80703" w:rsidRPr="00F80703" w:rsidRDefault="00F80703" w:rsidP="00F80703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F80703">
        <w:rPr>
          <w:sz w:val="28"/>
          <w:szCs w:val="28"/>
        </w:rPr>
        <w:t xml:space="preserve">Пермская городская Дума </w:t>
      </w:r>
      <w:r w:rsidRPr="00F80703">
        <w:rPr>
          <w:b/>
          <w:bCs/>
          <w:sz w:val="28"/>
          <w:szCs w:val="28"/>
        </w:rPr>
        <w:t>р е ш и л а</w:t>
      </w:r>
      <w:r w:rsidRPr="00F80703">
        <w:rPr>
          <w:b/>
          <w:sz w:val="28"/>
          <w:szCs w:val="28"/>
        </w:rPr>
        <w:t>:</w:t>
      </w:r>
      <w:bookmarkStart w:id="2" w:name="P18"/>
      <w:bookmarkEnd w:id="2"/>
    </w:p>
    <w:p w:rsidR="00D46237" w:rsidRDefault="00D46237" w:rsidP="00D4623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71E2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 от 25.08.2020 № 137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71E2">
        <w:rPr>
          <w:rFonts w:ascii="Times New Roman" w:hAnsi="Times New Roman" w:cs="Times New Roman"/>
          <w:sz w:val="28"/>
          <w:szCs w:val="28"/>
        </w:rPr>
        <w:t xml:space="preserve">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 (в редакции решений Пермской городской Думы от 27.04.2021 № 106, от 24.08.2021 № 187, от 23.08.2022 № 182, от 22.08.2023 № 142, от 24.09.2024 № 164) изменение, заменив в пункте 1 слова «2021-2027 </w:t>
      </w:r>
      <w:r>
        <w:rPr>
          <w:rFonts w:ascii="Times New Roman" w:hAnsi="Times New Roman" w:cs="Times New Roman"/>
          <w:sz w:val="28"/>
          <w:szCs w:val="28"/>
        </w:rPr>
        <w:t>годы» словами «2021-2028 годы».</w:t>
      </w:r>
    </w:p>
    <w:p w:rsidR="00F80703" w:rsidRP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0703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0703" w:rsidRP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0703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46237">
        <w:rPr>
          <w:rFonts w:eastAsia="Calibri"/>
          <w:sz w:val="28"/>
          <w:szCs w:val="28"/>
          <w:lang w:eastAsia="en-US"/>
        </w:rPr>
        <w:t> </w:t>
      </w:r>
      <w:r w:rsidRPr="00F80703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www.gorodperm.ru». </w:t>
      </w:r>
    </w:p>
    <w:p w:rsid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0703" w:rsidRPr="00F80703" w:rsidRDefault="00F80703" w:rsidP="00F807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0703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F80703" w:rsidRPr="00F80703" w:rsidRDefault="00F80703" w:rsidP="00F80703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F80703">
        <w:rPr>
          <w:sz w:val="28"/>
          <w:szCs w:val="28"/>
        </w:rPr>
        <w:t>Председатель</w:t>
      </w:r>
    </w:p>
    <w:p w:rsidR="00F80703" w:rsidRPr="00F80703" w:rsidRDefault="00F80703" w:rsidP="00F807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80703">
        <w:rPr>
          <w:sz w:val="28"/>
          <w:szCs w:val="28"/>
        </w:rPr>
        <w:t xml:space="preserve">Пермской городской Думы </w:t>
      </w:r>
      <w:r w:rsidRPr="00F80703">
        <w:rPr>
          <w:sz w:val="28"/>
          <w:szCs w:val="28"/>
        </w:rPr>
        <w:tab/>
      </w:r>
      <w:r w:rsidRPr="00F80703">
        <w:rPr>
          <w:sz w:val="28"/>
          <w:szCs w:val="28"/>
        </w:rPr>
        <w:tab/>
      </w:r>
      <w:r w:rsidRPr="00F80703">
        <w:rPr>
          <w:sz w:val="28"/>
          <w:szCs w:val="28"/>
        </w:rPr>
        <w:tab/>
      </w:r>
      <w:r w:rsidRPr="00F80703">
        <w:rPr>
          <w:sz w:val="28"/>
          <w:szCs w:val="28"/>
        </w:rPr>
        <w:tab/>
      </w:r>
      <w:r w:rsidRPr="00F80703">
        <w:rPr>
          <w:sz w:val="28"/>
          <w:szCs w:val="28"/>
        </w:rPr>
        <w:tab/>
      </w:r>
      <w:r w:rsidRPr="00F80703">
        <w:rPr>
          <w:sz w:val="28"/>
          <w:szCs w:val="28"/>
        </w:rPr>
        <w:tab/>
      </w:r>
      <w:r w:rsidRPr="00F80703">
        <w:rPr>
          <w:sz w:val="28"/>
          <w:szCs w:val="28"/>
        </w:rPr>
        <w:tab/>
        <w:t xml:space="preserve">   Д.В. Малютин</w:t>
      </w:r>
    </w:p>
    <w:p w:rsidR="00F80703" w:rsidRPr="00F80703" w:rsidRDefault="00F80703" w:rsidP="00F80703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F80703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F80703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1CAD">
      <w:rPr>
        <w:noProof/>
        <w:snapToGrid w:val="0"/>
        <w:sz w:val="16"/>
      </w:rPr>
      <w:t>27.08.2025 13:53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1CAD">
      <w:rPr>
        <w:noProof/>
        <w:snapToGrid w:val="0"/>
        <w:sz w:val="16"/>
      </w:rPr>
      <w:t>№ 146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02780"/>
      <w:docPartObj>
        <w:docPartGallery w:val="Page Numbers (Top of Page)"/>
        <w:docPartUnique/>
      </w:docPartObj>
    </w:sdtPr>
    <w:sdtEndPr/>
    <w:sdtContent>
      <w:p w:rsidR="00F80703" w:rsidRDefault="00F807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A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4XfS+wVrx7ZOgt4l1WMUG4UHSJH/PrQyDGismuE08JM6BUv3hzBwOXwh41Nddj8gNRYmQ6XcwFFbc37DL1hsQ==" w:salt="bDYFTCkr9RQNHxLlyXV4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1CAD"/>
    <w:rsid w:val="00D22ECE"/>
    <w:rsid w:val="00D31361"/>
    <w:rsid w:val="00D4623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0703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0FBBAC9-98C8-4345-B603-7849401E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2025-08-27T08:53:00Z</cp:lastPrinted>
  <dcterms:created xsi:type="dcterms:W3CDTF">2025-08-11T12:39:00Z</dcterms:created>
  <dcterms:modified xsi:type="dcterms:W3CDTF">2025-08-27T08:53:00Z</dcterms:modified>
</cp:coreProperties>
</file>