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14.01.2016 № 20 «Об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 xml:space="preserve">приведения самовольно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перепланированных и (или)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переустроенных помещений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многоквартирном доме в прежнее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состояние </w:t>
      </w:r>
      <w:r>
        <w:rPr>
          <w:b/>
          <w:bCs/>
          <w:sz w:val="28"/>
          <w:szCs w:val="28"/>
        </w:rPr>
        <w:t xml:space="preserve">на территории 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Жилищным кодексом Российской Федерации,</w:t>
      </w:r>
      <w:r>
        <w:rPr>
          <w:sz w:val="28"/>
          <w:szCs w:val="28"/>
          <w:highlight w:val="white"/>
        </w:rPr>
        <w:t xml:space="preserve"> </w:t>
      </w:r>
      <w:r>
        <w:rPr>
          <w:strike w:val="0"/>
          <w:color w:val="000000"/>
          <w:sz w:val="28"/>
          <w:szCs w:val="28"/>
          <w:highlight w:val="white"/>
        </w:rPr>
        <w:t xml:space="preserve">Федеральным законом от 31 июля 2020 г. № 248-ФЗ «О государственном контроле (надзоре) </w:t>
      </w:r>
      <w:r>
        <w:rPr>
          <w:strike w:val="0"/>
          <w:color w:val="000000"/>
          <w:sz w:val="28"/>
          <w:szCs w:val="28"/>
          <w:highlight w:val="white"/>
        </w:rPr>
        <w:br/>
        <w:t xml:space="preserve">и муниципал</w:t>
      </w:r>
      <w:r>
        <w:rPr>
          <w:strike w:val="0"/>
          <w:color w:val="000000"/>
          <w:sz w:val="28"/>
          <w:szCs w:val="28"/>
          <w:highlight w:val="white"/>
        </w:rPr>
        <w:t xml:space="preserve">ьном контроле в Российской Федерации»</w:t>
      </w:r>
      <w:r>
        <w:rPr>
          <w:strike w:val="0"/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</w:t>
      </w:r>
      <w:r>
        <w:rPr>
          <w:sz w:val="28"/>
          <w:szCs w:val="28"/>
          <w:highlight w:val="white"/>
        </w:rPr>
        <w:br/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Внест</w:t>
      </w:r>
      <w:r>
        <w:rPr>
          <w:sz w:val="28"/>
          <w:szCs w:val="28"/>
          <w:highlight w:val="white"/>
        </w:rPr>
        <w:t xml:space="preserve">и в постановление администрации города Перми от</w:t>
      </w:r>
      <w:r>
        <w:rPr>
          <w:color w:val="000000"/>
          <w:sz w:val="28"/>
          <w:szCs w:val="28"/>
          <w:highlight w:val="white"/>
        </w:rPr>
        <w:t xml:space="preserve"> 14 января 2016 г. № 20 </w:t>
      </w:r>
      <w:r>
        <w:rPr>
          <w:sz w:val="28"/>
          <w:szCs w:val="28"/>
          <w:highlight w:val="white"/>
        </w:rPr>
        <w:t xml:space="preserve">«Об утверждении Порядка </w:t>
      </w:r>
      <w:r>
        <w:rPr>
          <w:sz w:val="28"/>
          <w:szCs w:val="28"/>
          <w:highlight w:val="white"/>
        </w:rPr>
        <w:t xml:space="preserve">приведения самовольно перепланированных </w:t>
      </w:r>
      <w:r>
        <w:rPr>
          <w:sz w:val="28"/>
          <w:szCs w:val="28"/>
          <w:highlight w:val="white"/>
        </w:rPr>
        <w:br/>
        <w:t xml:space="preserve">и (или) переустроенных помещений в многоквартирном доме в прежнее состояние </w:t>
      </w:r>
      <w:r>
        <w:rPr>
          <w:sz w:val="28"/>
          <w:szCs w:val="28"/>
          <w:highlight w:val="white"/>
        </w:rPr>
        <w:t xml:space="preserve">на территории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 (в ре</w:t>
      </w:r>
      <w:r>
        <w:rPr>
          <w:color w:val="000000"/>
          <w:sz w:val="28"/>
          <w:szCs w:val="28"/>
          <w:highlight w:val="white"/>
        </w:rPr>
        <w:t xml:space="preserve">д. от 06.04.2016 № 234, от 31.03.2017 № 243, </w:t>
      </w:r>
      <w:r>
        <w:rPr>
          <w:color w:val="000000"/>
          <w:sz w:val="28"/>
          <w:szCs w:val="28"/>
          <w:highlight w:val="white"/>
        </w:rPr>
        <w:br/>
        <w:t xml:space="preserve">от 16.04.201</w:t>
      </w:r>
      <w:r>
        <w:rPr>
          <w:color w:val="000000"/>
          <w:sz w:val="28"/>
          <w:szCs w:val="28"/>
          <w:highlight w:val="white"/>
        </w:rPr>
        <w:t xml:space="preserve">9 № 103-П, от 21.02.2020 № 159) </w:t>
      </w:r>
      <w:r>
        <w:rPr>
          <w:color w:val="000000"/>
          <w:sz w:val="28"/>
          <w:szCs w:val="28"/>
          <w:highlight w:val="white"/>
        </w:rPr>
        <w:t xml:space="preserve">следующие изменения: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наименование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«Об утверждении Порядка </w:t>
      </w:r>
      <w:r>
        <w:rPr>
          <w:sz w:val="28"/>
          <w:szCs w:val="28"/>
          <w:highlight w:val="white"/>
        </w:rPr>
        <w:t xml:space="preserve">приведения самовольно переустроенного </w:t>
      </w:r>
      <w:r>
        <w:rPr>
          <w:sz w:val="28"/>
          <w:szCs w:val="28"/>
          <w:highlight w:val="white"/>
        </w:rPr>
        <w:br/>
        <w:t xml:space="preserve">и (или) самовольно перепланированного помещения в многоквартирном доме </w:t>
      </w:r>
      <w:r>
        <w:rPr>
          <w:sz w:val="28"/>
          <w:szCs w:val="28"/>
          <w:highlight w:val="white"/>
        </w:rPr>
        <w:br/>
        <w:t xml:space="preserve">в прежнее состояние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территории города Перми»;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преамбулу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«В соответствии с </w:t>
      </w:r>
      <w:r>
        <w:rPr>
          <w:sz w:val="28"/>
          <w:szCs w:val="28"/>
          <w:highlight w:val="white"/>
        </w:rPr>
        <w:t xml:space="preserve">Жилищным кодексом Российской Федерации</w:t>
      </w:r>
      <w:r>
        <w:rPr>
          <w:color w:val="000000"/>
          <w:sz w:val="28"/>
          <w:szCs w:val="28"/>
          <w:highlight w:val="white"/>
        </w:rPr>
        <w:t xml:space="preserve">, Ф</w:t>
      </w:r>
      <w:r>
        <w:rPr>
          <w:color w:val="000000"/>
          <w:sz w:val="28"/>
          <w:szCs w:val="28"/>
          <w:highlight w:val="white"/>
        </w:rPr>
        <w:t xml:space="preserve">едеральными законами от 06 октября 2003 г. № 131-ФЗ «Об общих принципах орг</w:t>
      </w:r>
      <w:r>
        <w:rPr>
          <w:color w:val="000000"/>
          <w:sz w:val="28"/>
          <w:szCs w:val="28"/>
        </w:rPr>
        <w:t xml:space="preserve">анизации местного самоуправления в Российской </w:t>
      </w:r>
      <w:r>
        <w:rPr>
          <w:color w:val="000000"/>
          <w:sz w:val="28"/>
          <w:szCs w:val="28"/>
        </w:rPr>
        <w:t xml:space="preserve">Федерации», от 20 марта 2025 г. </w:t>
      </w:r>
      <w:r>
        <w:rPr>
          <w:color w:val="000000"/>
          <w:sz w:val="28"/>
          <w:szCs w:val="28"/>
        </w:rPr>
        <w:br/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администрация города Перми ПОСТАНОВЛЯЕТ:»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пункт 1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Утвердить прилагаемый Порядок </w:t>
      </w:r>
      <w:r>
        <w:rPr>
          <w:sz w:val="28"/>
          <w:szCs w:val="28"/>
        </w:rPr>
        <w:t xml:space="preserve">приведения самовольно переустроенного и (или) самовольно перепланированного помещения в многоквартирном доме в прежнее </w:t>
      </w:r>
      <w:r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 xml:space="preserve">на территории города Перми</w:t>
      </w:r>
      <w:r>
        <w:rPr>
          <w:color w:val="000000"/>
          <w:sz w:val="28"/>
          <w:szCs w:val="28"/>
        </w:rPr>
        <w:t xml:space="preserve">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Внести изменения в Порядок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самовольно перепланированных и (или) переустроенных помещений в многоквартирном доме в прежнее состояние </w:t>
      </w:r>
      <w:r>
        <w:rPr>
          <w:sz w:val="28"/>
          <w:szCs w:val="28"/>
        </w:rPr>
        <w:t xml:space="preserve">на территории города Перми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города Перми от</w:t>
      </w:r>
      <w:r>
        <w:rPr>
          <w:color w:val="000000"/>
          <w:sz w:val="28"/>
          <w:szCs w:val="28"/>
        </w:rPr>
        <w:t xml:space="preserve"> 14 января 2016 г. № 20 (в ре</w:t>
      </w:r>
      <w:r>
        <w:rPr>
          <w:color w:val="000000"/>
          <w:sz w:val="28"/>
          <w:szCs w:val="28"/>
        </w:rPr>
        <w:t xml:space="preserve">д. от 06.04.2016 № 234, от 31.03.2017</w:t>
        <w:br/>
        <w:t xml:space="preserve">№ 243, от 16.04.2019 № 103-П, от 21.02.2020 № 159), изложив </w:t>
      </w:r>
      <w:r>
        <w:rPr>
          <w:color w:val="000000"/>
          <w:sz w:val="28"/>
          <w:szCs w:val="28"/>
        </w:rPr>
        <w:t xml:space="preserve">в редакции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</w:t>
      </w:r>
      <w:r>
        <w:rPr>
          <w:sz w:val="28"/>
          <w:szCs w:val="28"/>
        </w:rPr>
        <w:t xml:space="preserve">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</w:t>
      </w:r>
      <w:r>
        <w:rPr>
          <w:sz w:val="28"/>
          <w:szCs w:val="28"/>
        </w:rPr>
        <w:t xml:space="preserve">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</w:t>
      </w:r>
      <w:r>
        <w:rPr>
          <w:sz w:val="28"/>
          <w:szCs w:val="28"/>
        </w:rPr>
        <w:t xml:space="preserve">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jc w:val="both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jc w:val="both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jc w:val="both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jc w:val="both"/>
        <w:spacing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31.08.2025 № 595</w:t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приведения самовольно переустроенного </w:t>
      </w:r>
      <w:r>
        <w:rPr>
          <w:b/>
          <w:bCs/>
          <w:sz w:val="28"/>
          <w:szCs w:val="28"/>
        </w:rPr>
        <w:br/>
        <w:t xml:space="preserve">и (или) самовольно перепланированного помещения в многоквартирном доме в прежнее состоя</w:t>
      </w:r>
      <w:r>
        <w:rPr>
          <w:b/>
          <w:bCs/>
          <w:sz w:val="28"/>
          <w:szCs w:val="28"/>
        </w:rPr>
        <w:t xml:space="preserve">ние </w:t>
      </w:r>
      <w:r>
        <w:rPr>
          <w:b/>
          <w:bCs/>
          <w:sz w:val="28"/>
          <w:szCs w:val="28"/>
        </w:rPr>
        <w:t xml:space="preserve">на территории города Перми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1.1. Настоящий </w:t>
      </w:r>
      <w:r>
        <w:rPr>
          <w:color w:val="000000" w:themeColor="text1"/>
          <w:sz w:val="28"/>
          <w:szCs w:val="28"/>
        </w:rPr>
        <w:t xml:space="preserve">Порядок приведения самовольно </w:t>
      </w:r>
      <w:r>
        <w:rPr>
          <w:sz w:val="28"/>
          <w:szCs w:val="28"/>
        </w:rPr>
        <w:t xml:space="preserve">переустроенного и (или) самовольно перепланированного</w:t>
      </w:r>
      <w:r>
        <w:rPr>
          <w:color w:val="000000" w:themeColor="text1"/>
          <w:sz w:val="28"/>
          <w:szCs w:val="28"/>
        </w:rPr>
        <w:t xml:space="preserve"> помещения в многоквартирном доме в прежнее состояние на территории города Перми (далее </w:t>
      </w:r>
      <w:r>
        <w:rPr>
          <w:bCs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Порядок) разработан в соответствии со</w:t>
      </w:r>
      <w:r>
        <w:rPr>
          <w:color w:val="000000" w:themeColor="text1"/>
          <w:sz w:val="28"/>
          <w:szCs w:val="28"/>
        </w:rPr>
        <w:t xml:space="preserve"> статьей 29</w:t>
      </w:r>
      <w:r>
        <w:rPr>
          <w:color w:val="000000" w:themeColor="text1"/>
          <w:sz w:val="28"/>
          <w:szCs w:val="28"/>
        </w:rPr>
        <w:t xml:space="preserve"> Жи</w:t>
      </w:r>
      <w:r>
        <w:rPr>
          <w:color w:val="000000" w:themeColor="text1"/>
          <w:sz w:val="28"/>
          <w:szCs w:val="28"/>
          <w:highlight w:val="white"/>
        </w:rPr>
        <w:t xml:space="preserve">лищного кодекса Российской Федерации</w:t>
      </w:r>
      <w:r>
        <w:rPr>
          <w:color w:val="000000" w:themeColor="text1"/>
          <w:sz w:val="28"/>
          <w:szCs w:val="28"/>
          <w:highlight w:val="white"/>
        </w:rPr>
        <w:t xml:space="preserve"> и опр</w:t>
      </w:r>
      <w:r>
        <w:rPr>
          <w:color w:val="000000" w:themeColor="text1"/>
          <w:sz w:val="28"/>
          <w:szCs w:val="28"/>
          <w:highlight w:val="white"/>
        </w:rPr>
        <w:t xml:space="preserve">еделяет общие положения,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процедуру </w:t>
      </w:r>
      <w:r>
        <w:rPr>
          <w:color w:val="000000" w:themeColor="text1"/>
          <w:sz w:val="28"/>
          <w:szCs w:val="28"/>
          <w:highlight w:val="white"/>
        </w:rPr>
        <w:t xml:space="preserve">приведения</w:t>
      </w:r>
      <w:r>
        <w:rPr>
          <w:color w:val="000000" w:themeColor="text1"/>
          <w:sz w:val="28"/>
          <w:szCs w:val="28"/>
          <w:highlight w:val="white"/>
        </w:rPr>
        <w:t xml:space="preserve"> самовольно </w:t>
      </w:r>
      <w:r>
        <w:rPr>
          <w:sz w:val="28"/>
          <w:szCs w:val="28"/>
          <w:highlight w:val="white"/>
        </w:rPr>
        <w:t xml:space="preserve">переустроенного и (или) </w:t>
      </w:r>
      <w:r>
        <w:rPr>
          <w:strike w:val="0"/>
          <w:sz w:val="28"/>
          <w:szCs w:val="28"/>
          <w:highlight w:val="white"/>
        </w:rPr>
        <w:t xml:space="preserve">самовольно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перепланированного</w:t>
      </w:r>
      <w:r>
        <w:rPr>
          <w:color w:val="000000" w:themeColor="text1"/>
          <w:sz w:val="28"/>
          <w:szCs w:val="28"/>
          <w:highlight w:val="white"/>
        </w:rPr>
        <w:t xml:space="preserve"> помещения в многоквартирном доме в прежнее состояние на территории города Перми, а также последствия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самовольн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ого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переустройства и (или</w:t>
      </w:r>
      <w:r>
        <w:rPr>
          <w:sz w:val="28"/>
          <w:szCs w:val="28"/>
          <w:highlight w:val="white"/>
        </w:rPr>
        <w:t xml:space="preserve">) </w:t>
      </w:r>
      <w:r>
        <w:rPr>
          <w:strike w:val="0"/>
          <w:sz w:val="28"/>
          <w:szCs w:val="28"/>
          <w:highlight w:val="white"/>
        </w:rPr>
        <w:t xml:space="preserve">самовольной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перепла</w:t>
      </w:r>
      <w:r>
        <w:rPr>
          <w:sz w:val="28"/>
          <w:szCs w:val="28"/>
        </w:rPr>
        <w:t xml:space="preserve">нировки</w:t>
      </w:r>
      <w:r>
        <w:rPr>
          <w:color w:val="000000" w:themeColor="text1"/>
          <w:sz w:val="28"/>
          <w:szCs w:val="28"/>
        </w:rPr>
        <w:t xml:space="preserve"> помещения в многоквартирном доме.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Самовольными являются переустройство и (или) перепланировка </w:t>
        <w:br/>
      </w:r>
      <w:r>
        <w:rPr>
          <w:color w:val="000000"/>
          <w:sz w:val="28"/>
          <w:szCs w:val="28"/>
        </w:rPr>
        <w:t xml:space="preserve">помещения в многоквартирном доме, проведенные при отсутствии решения о согласовании переустройства и (или) перепланировки помещ</w:t>
      </w:r>
      <w:r>
        <w:rPr>
          <w:color w:val="000000"/>
          <w:sz w:val="28"/>
          <w:szCs w:val="28"/>
        </w:rPr>
        <w:t xml:space="preserve">ения в многоквартирном доме, выданного территориальным органом администрации города Перми (далее </w:t>
      </w:r>
      <w:r>
        <w:rPr>
          <w:bCs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территориальный орган), или с нарушением проекта переустройства и (или) перепланировки помещения в многоквартирном доме, </w:t>
      </w:r>
      <w:r>
        <w:rPr>
          <w:color w:val="000000"/>
          <w:sz w:val="28"/>
          <w:szCs w:val="28"/>
          <w:highlight w:val="white"/>
        </w:rPr>
        <w:t xml:space="preserve">представлявшегося в соответствии с п</w:t>
      </w:r>
      <w:r>
        <w:rPr>
          <w:color w:val="000000"/>
          <w:sz w:val="28"/>
          <w:szCs w:val="28"/>
          <w:highlight w:val="white"/>
        </w:rPr>
        <w:t xml:space="preserve">унктом 3 части 2 статьи 26 Жилищного кодекса Российской Федерации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Приведение самовольно переустроенного и (или</w:t>
      </w:r>
      <w:r>
        <w:rPr>
          <w:color w:val="000000"/>
          <w:sz w:val="28"/>
          <w:szCs w:val="28"/>
          <w:highlight w:val="white"/>
        </w:rPr>
        <w:t xml:space="preserve">) </w:t>
      </w:r>
      <w:r>
        <w:rPr>
          <w:strike w:val="0"/>
          <w:color w:val="000000"/>
          <w:sz w:val="28"/>
          <w:szCs w:val="28"/>
          <w:highlight w:val="white"/>
        </w:rPr>
        <w:t xml:space="preserve">самовольно</w:t>
      </w:r>
      <w:r>
        <w:rPr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перепланированного помещения в многоквартирном доме в прежнее состояние осуществляется </w:t>
      </w:r>
      <w:r>
        <w:rPr>
          <w:color w:val="000000"/>
          <w:sz w:val="28"/>
          <w:szCs w:val="28"/>
          <w:highlight w:val="white"/>
        </w:rPr>
        <w:t xml:space="preserve">собственником помещения в многоквартирном доме, которое было самовольно переустроено и (или) перепланировано, или нанимателем жилого помещения по договору социального найма, договору найма жилого помещения жилищного фонда социального использования (далее </w:t>
      </w:r>
      <w:r>
        <w:rPr>
          <w:bCs/>
          <w:sz w:val="28"/>
          <w:szCs w:val="28"/>
          <w:highlight w:val="white"/>
        </w:rPr>
        <w:t xml:space="preserve">–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наниматель ж</w:t>
      </w:r>
      <w:r>
        <w:rPr>
          <w:color w:val="000000"/>
          <w:sz w:val="28"/>
          <w:szCs w:val="28"/>
          <w:highlight w:val="white"/>
        </w:rPr>
        <w:t xml:space="preserve">илых помещений), которое было самовольно переустроено и (или) самовольно перепланировано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br/>
        <w:t xml:space="preserve">в срок, установленный пунктом 3.2 настоящего Порядка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1.4.</w:t>
      </w:r>
      <w:r>
        <w:rPr>
          <w:color w:val="000000"/>
          <w:sz w:val="28"/>
          <w:szCs w:val="28"/>
          <w:highlight w:val="white"/>
        </w:rPr>
        <w:t xml:space="preserve"> Лицо самовольно </w:t>
      </w:r>
      <w:r>
        <w:rPr>
          <w:color w:val="000000"/>
          <w:sz w:val="28"/>
          <w:szCs w:val="28"/>
          <w:highlight w:val="white"/>
        </w:rPr>
        <w:t xml:space="preserve">переустроившее и (или) </w:t>
      </w:r>
      <w:r>
        <w:rPr>
          <w:strike w:val="0"/>
          <w:color w:val="000000"/>
          <w:sz w:val="28"/>
          <w:szCs w:val="28"/>
          <w:highlight w:val="white"/>
        </w:rPr>
        <w:t xml:space="preserve">самовольно</w:t>
      </w:r>
      <w:r>
        <w:rPr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перепланировавшее</w:t>
      </w:r>
      <w:r>
        <w:rPr>
          <w:color w:val="000000"/>
          <w:sz w:val="28"/>
          <w:szCs w:val="28"/>
          <w:highlight w:val="white"/>
        </w:rPr>
        <w:t xml:space="preserve"> помещение в многоквартирно</w:t>
      </w:r>
      <w:r>
        <w:rPr>
          <w:color w:val="000000"/>
          <w:sz w:val="28"/>
          <w:szCs w:val="28"/>
          <w:highlight w:val="white"/>
        </w:rPr>
        <w:t xml:space="preserve">м доме несет предусмотренную законодательством Российской Федерации ответственность.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1.5. Под приведением самовольно переустроенного и (или) </w:t>
      </w:r>
      <w:r>
        <w:rPr>
          <w:strike w:val="0"/>
          <w:color w:val="000000"/>
          <w:sz w:val="28"/>
          <w:szCs w:val="28"/>
          <w:highlight w:val="white"/>
        </w:rPr>
        <w:t xml:space="preserve">самовольно</w:t>
      </w:r>
      <w:r>
        <w:rPr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перепланированного помещения в многоквартирном доме в прежнее состояние понимается выполнение работ, в р</w:t>
      </w:r>
      <w:r>
        <w:rPr>
          <w:color w:val="000000"/>
          <w:sz w:val="28"/>
          <w:szCs w:val="28"/>
          <w:highlight w:val="white"/>
        </w:rPr>
        <w:t xml:space="preserve">езультате которых самовольно переустроенное </w:t>
      </w:r>
      <w:r>
        <w:rPr>
          <w:color w:val="000000"/>
          <w:sz w:val="28"/>
          <w:szCs w:val="28"/>
          <w:highlight w:val="white"/>
        </w:rPr>
        <w:br/>
        <w:t xml:space="preserve">и (или) </w:t>
      </w:r>
      <w:r>
        <w:rPr>
          <w:strike w:val="0"/>
          <w:color w:val="000000"/>
          <w:sz w:val="28"/>
          <w:szCs w:val="28"/>
          <w:highlight w:val="white"/>
        </w:rPr>
        <w:t xml:space="preserve">самовольно</w:t>
      </w:r>
      <w:r>
        <w:rPr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перепланированное помещение в многоквартирном доме </w:t>
      </w:r>
      <w:r>
        <w:rPr>
          <w:color w:val="000000"/>
          <w:sz w:val="28"/>
          <w:szCs w:val="28"/>
          <w:highlight w:val="white"/>
        </w:rPr>
        <w:t xml:space="preserve">будет </w:t>
      </w:r>
      <w:r>
        <w:rPr>
          <w:color w:val="000000"/>
          <w:sz w:val="28"/>
          <w:szCs w:val="28"/>
          <w:highlight w:val="white"/>
        </w:rPr>
        <w:t xml:space="preserve">соответствовать качественным и количественным характеристикам, указанным </w:t>
      </w:r>
      <w:r>
        <w:rPr>
          <w:color w:val="000000"/>
          <w:sz w:val="28"/>
          <w:szCs w:val="28"/>
          <w:highlight w:val="white"/>
        </w:rPr>
        <w:br/>
        <w:t xml:space="preserve">в техническом плане помещения или техническом паспорте помеще</w:t>
      </w:r>
      <w:r>
        <w:rPr>
          <w:color w:val="000000"/>
          <w:sz w:val="28"/>
          <w:szCs w:val="28"/>
          <w:highlight w:val="white"/>
        </w:rPr>
        <w:t xml:space="preserve">ния, изготовленном до 01 января 2013 г., до момента проведения самовольного переустройства и (или)</w:t>
      </w:r>
      <w:r>
        <w:rPr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strike w:val="0"/>
          <w:color w:val="000000"/>
          <w:sz w:val="28"/>
          <w:szCs w:val="28"/>
          <w:highlight w:val="white"/>
        </w:rPr>
        <w:t xml:space="preserve">самовольной</w:t>
      </w:r>
      <w:r>
        <w:rPr>
          <w:color w:val="000000"/>
          <w:sz w:val="28"/>
          <w:szCs w:val="28"/>
          <w:highlight w:val="white"/>
        </w:rPr>
        <w:t xml:space="preserve"> перепланировки помещения, либо проекту переустройства </w:t>
      </w:r>
      <w:r>
        <w:rPr>
          <w:color w:val="000000"/>
          <w:sz w:val="28"/>
          <w:szCs w:val="28"/>
          <w:highlight w:val="white"/>
        </w:rPr>
        <w:br/>
        <w:t xml:space="preserve">и (или) перепланировки помещения, представлявшемуся в соответствии с пунктом 3 части 2 ста</w:t>
      </w:r>
      <w:r>
        <w:rPr>
          <w:color w:val="000000"/>
          <w:sz w:val="28"/>
          <w:szCs w:val="28"/>
          <w:highlight w:val="white"/>
        </w:rPr>
        <w:t xml:space="preserve">тьи 26 Жилищного кодекса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1.6. </w:t>
      </w:r>
      <w:r>
        <w:rPr>
          <w:strike w:val="0"/>
          <w:color w:val="000000"/>
          <w:sz w:val="28"/>
          <w:szCs w:val="28"/>
          <w:highlight w:val="white"/>
        </w:rPr>
        <w:t xml:space="preserve">Положения </w:t>
      </w:r>
      <w:r>
        <w:rPr>
          <w:strike w:val="0"/>
          <w:color w:val="000000"/>
          <w:sz w:val="28"/>
          <w:szCs w:val="28"/>
          <w:highlight w:val="white"/>
        </w:rPr>
        <w:t xml:space="preserve">настоящего</w:t>
      </w:r>
      <w:r>
        <w:rPr>
          <w:color w:val="000000"/>
          <w:sz w:val="28"/>
          <w:szCs w:val="28"/>
          <w:highlight w:val="white"/>
        </w:rPr>
        <w:t xml:space="preserve"> Порядка</w:t>
      </w:r>
      <w:r>
        <w:rPr>
          <w:color w:val="000000"/>
          <w:sz w:val="28"/>
          <w:szCs w:val="28"/>
          <w:highlight w:val="white"/>
        </w:rPr>
        <w:t xml:space="preserve"> распространяю</w:t>
      </w:r>
      <w:r>
        <w:rPr>
          <w:color w:val="000000"/>
          <w:sz w:val="28"/>
          <w:szCs w:val="28"/>
          <w:highlight w:val="white"/>
        </w:rPr>
        <w:t xml:space="preserve">тся на собственников помещений </w:t>
      </w:r>
      <w:r>
        <w:rPr>
          <w:color w:val="000000"/>
          <w:sz w:val="28"/>
          <w:szCs w:val="28"/>
          <w:highlight w:val="white"/>
        </w:rPr>
        <w:t xml:space="preserve">в многоквартирном доме и нанимателей ж</w:t>
      </w:r>
      <w:r>
        <w:rPr>
          <w:color w:val="000000"/>
          <w:sz w:val="28"/>
          <w:szCs w:val="28"/>
        </w:rPr>
        <w:t xml:space="preserve">илых помещений.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t xml:space="preserve">II</w:t>
      </w:r>
      <w:r>
        <w:rPr>
          <w:b/>
          <w:bCs/>
          <w:color w:val="000000"/>
          <w:sz w:val="28"/>
          <w:szCs w:val="28"/>
          <w:highlight w:val="white"/>
        </w:rPr>
        <w:t xml:space="preserve">. </w:t>
      </w:r>
      <w:r>
        <w:rPr>
          <w:b/>
          <w:bCs/>
          <w:color w:val="000000"/>
          <w:sz w:val="28"/>
          <w:szCs w:val="28"/>
          <w:highlight w:val="white"/>
        </w:rPr>
        <w:t xml:space="preserve">Приведение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  <w:t xml:space="preserve">с</w:t>
      </w:r>
      <w:r>
        <w:rPr>
          <w:b/>
          <w:bCs/>
          <w:color w:val="000000"/>
          <w:sz w:val="28"/>
          <w:szCs w:val="28"/>
          <w:highlight w:val="white"/>
        </w:rPr>
        <w:t xml:space="preserve">амовольно переустроенного и (или)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pacing w:line="243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trike w:val="0"/>
          <w:color w:val="000000"/>
          <w:sz w:val="28"/>
          <w:szCs w:val="28"/>
          <w:highlight w:val="white"/>
        </w:rPr>
        <w:t xml:space="preserve">самовольно</w:t>
      </w:r>
      <w:r>
        <w:rPr>
          <w:b/>
          <w:bCs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  <w:t xml:space="preserve">перепланированного помещения в многоквартирном доме </w:t>
      </w:r>
      <w:r>
        <w:rPr>
          <w:b/>
          <w:bCs/>
          <w:color w:val="000000"/>
          <w:sz w:val="28"/>
          <w:szCs w:val="28"/>
          <w:highlight w:val="white"/>
        </w:rPr>
        <w:br/>
        <w:t xml:space="preserve">в прежнее состоян</w:t>
      </w:r>
      <w:r>
        <w:rPr>
          <w:b/>
          <w:bCs/>
          <w:color w:val="000000"/>
          <w:sz w:val="28"/>
          <w:szCs w:val="28"/>
          <w:highlight w:val="white"/>
        </w:rPr>
        <w:t xml:space="preserve">ие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на территории города Перми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spacing w:line="283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2.1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Установление факта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амовольно переустроенного и (или) самовольно перепланированного помещения в многоквартирном доме осуществляется: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органами, уполномоченными на осуществл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ение регионального государственного жилищного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соответствии с </w:t>
      </w:r>
      <w:r>
        <w:rPr>
          <w:strike w:val="0"/>
          <w:color w:val="000000"/>
          <w:sz w:val="28"/>
          <w:szCs w:val="28"/>
          <w:highlight w:val="white"/>
        </w:rPr>
        <w:t xml:space="preserve">Федеральным законом от 31 июля 2020 г. № 248-ФЗ «О государственном контроле (надзоре) </w:t>
      </w:r>
      <w:r>
        <w:rPr>
          <w:strike w:val="0"/>
          <w:color w:val="000000"/>
          <w:sz w:val="28"/>
          <w:szCs w:val="28"/>
          <w:highlight w:val="white"/>
        </w:rPr>
        <w:t xml:space="preserve">и муниципальном контроле в Российской Федерации» (далее – Федеральный закон </w:t>
        <w:br/>
        <w:t xml:space="preserve">№ 248-ФЗ)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органами, уполномоченными на осуществл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муниципального жилищного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контроля в соответствии с Федеральным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аконом № 248-ФЗ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2.2.</w:t>
      </w:r>
      <w:r>
        <w:rPr>
          <w:color w:val="000000"/>
          <w:sz w:val="28"/>
          <w:szCs w:val="28"/>
          <w:highlight w:val="white"/>
        </w:rPr>
        <w:t xml:space="preserve"> Территори</w:t>
      </w: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льный орган в течение 5 рабочих дней со дня получения акта приемочной комиссии при территориальном органе администрации города Перми, подтверждающего несоответствие выполненных работ проект</w:t>
      </w:r>
      <w:r>
        <w:rPr>
          <w:color w:val="000000"/>
          <w:sz w:val="28"/>
          <w:szCs w:val="28"/>
        </w:rPr>
        <w:t xml:space="preserve">у переустройства </w:t>
        <w:br/>
        <w:t xml:space="preserve">и (или) перепланировки переустраиваемого и (или) </w:t>
      </w:r>
      <w:r>
        <w:rPr>
          <w:color w:val="000000"/>
          <w:sz w:val="28"/>
          <w:szCs w:val="28"/>
        </w:rPr>
        <w:t xml:space="preserve">перепланируемого</w:t>
      </w:r>
      <w:r>
        <w:rPr>
          <w:color w:val="000000"/>
          <w:sz w:val="28"/>
          <w:szCs w:val="28"/>
        </w:rPr>
        <w:t xml:space="preserve"> помещения в многоквартирном доме, направляет в уполномоченный орган, осуществляющий региональный государственный жил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щный контроль (надзор), либо уполномоченный орган, осуществляющий муниципальный жилищный контроль (далее – Органы контроля), соответствующую информацию с копиями подтверждающих документов для проведения контрольных (надзорных) мероприятий в соответствии </w:t>
        <w:br/>
        <w:t xml:space="preserve">с</w:t>
      </w:r>
      <w: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№ 248-ФЗ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2.3</w:t>
      </w:r>
      <w:r>
        <w:rPr>
          <w:color w:val="000000"/>
          <w:sz w:val="28"/>
          <w:szCs w:val="28"/>
        </w:rPr>
        <w:t xml:space="preserve">. По истечении 30 календарных дней со дня направления ин</w:t>
      </w:r>
      <w:r>
        <w:rPr>
          <w:color w:val="000000"/>
          <w:sz w:val="28"/>
          <w:szCs w:val="28"/>
        </w:rPr>
        <w:t xml:space="preserve">формации, указанной в пункте </w:t>
      </w:r>
      <w:r>
        <w:rPr>
          <w:color w:val="000000"/>
          <w:sz w:val="28"/>
          <w:szCs w:val="28"/>
          <w:highlight w:val="white"/>
        </w:rPr>
        <w:t xml:space="preserve">2.2</w:t>
      </w:r>
      <w:r>
        <w:rPr>
          <w:color w:val="000000"/>
          <w:sz w:val="28"/>
          <w:szCs w:val="28"/>
          <w:highlight w:val="white"/>
        </w:rPr>
        <w:t xml:space="preserve"> н</w:t>
      </w:r>
      <w:r>
        <w:rPr>
          <w:color w:val="000000"/>
          <w:sz w:val="28"/>
          <w:szCs w:val="28"/>
          <w:highlight w:val="white"/>
        </w:rPr>
        <w:t xml:space="preserve">астоящего Порядка,</w:t>
      </w:r>
      <w:r>
        <w:rPr>
          <w:color w:val="000000"/>
          <w:sz w:val="28"/>
          <w:szCs w:val="28"/>
          <w:highlight w:val="white"/>
        </w:rPr>
        <w:t xml:space="preserve"> территориальный орган запрашивает</w:t>
        <w:br/>
        <w:t xml:space="preserve">в соответствующем Органе контроля сведения о проведенных контрольных (надзорных) мероприятиях и их результатах в отношении самовольно переустроенного и (или) самовольно перепланированного помещения в многоквартирном доме.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2.4.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Территориальный орган в течение 10 рабочих дней со дня поступления </w:t>
      </w:r>
      <w:r>
        <w:rPr>
          <w:color w:val="000000"/>
          <w:sz w:val="28"/>
          <w:szCs w:val="28"/>
          <w:highlight w:val="white"/>
        </w:rPr>
        <w:t xml:space="preserve">от </w:t>
      </w:r>
      <w:r>
        <w:rPr>
          <w:color w:val="000000"/>
          <w:sz w:val="28"/>
          <w:szCs w:val="28"/>
          <w:highlight w:val="white"/>
        </w:rPr>
        <w:t xml:space="preserve">Органа контроля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информации о результатах проведенных контроль</w:t>
      </w:r>
      <w:r>
        <w:rPr>
          <w:color w:val="000000"/>
          <w:sz w:val="28"/>
          <w:szCs w:val="28"/>
          <w:highlight w:val="none"/>
        </w:rPr>
        <w:t xml:space="preserve">ных (надзорных) мероприятий</w:t>
      </w:r>
      <w:r>
        <w:rPr>
          <w:color w:val="000000"/>
          <w:sz w:val="28"/>
          <w:szCs w:val="28"/>
          <w:highlight w:val="none"/>
        </w:rPr>
        <w:t xml:space="preserve">, решениях, принимаемых по результатам</w:t>
      </w:r>
      <w:r>
        <w:rPr>
          <w:color w:val="000000"/>
          <w:sz w:val="28"/>
          <w:szCs w:val="28"/>
          <w:highlight w:val="none"/>
        </w:rPr>
        <w:t xml:space="preserve"> контроль</w:t>
      </w:r>
      <w:r>
        <w:rPr>
          <w:color w:val="000000"/>
          <w:sz w:val="28"/>
          <w:szCs w:val="28"/>
          <w:highlight w:val="none"/>
        </w:rPr>
        <w:t xml:space="preserve">ных (надзорных) мероприяти</w:t>
      </w:r>
      <w:r>
        <w:rPr>
          <w:color w:val="000000"/>
          <w:sz w:val="28"/>
          <w:szCs w:val="28"/>
          <w:highlight w:val="none"/>
        </w:rPr>
        <w:t xml:space="preserve">й,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 </w:t>
      </w:r>
      <w:r>
        <w:rPr>
          <w:color w:val="000000"/>
          <w:sz w:val="28"/>
          <w:szCs w:val="28"/>
          <w:highlight w:val="none"/>
        </w:rPr>
        <w:t xml:space="preserve">копиями подтверждающих документов (решений, принятых по </w:t>
      </w:r>
      <w:r>
        <w:rPr>
          <w:color w:val="000000"/>
          <w:sz w:val="28"/>
          <w:szCs w:val="28"/>
          <w:highlight w:val="none"/>
        </w:rPr>
        <w:t xml:space="preserve">результат</w:t>
      </w:r>
      <w:r>
        <w:rPr>
          <w:color w:val="000000"/>
          <w:sz w:val="28"/>
          <w:szCs w:val="28"/>
          <w:highlight w:val="none"/>
        </w:rPr>
        <w:t xml:space="preserve">ам контрольных (надзорных) мероприятий,</w:t>
      </w:r>
      <w:r>
        <w:rPr>
          <w:color w:val="000000"/>
          <w:sz w:val="28"/>
          <w:szCs w:val="28"/>
          <w:highlight w:val="white"/>
        </w:rPr>
        <w:t xml:space="preserve"> материал</w:t>
      </w:r>
      <w:r>
        <w:rPr>
          <w:color w:val="000000"/>
          <w:sz w:val="28"/>
          <w:szCs w:val="28"/>
          <w:highlight w:val="white"/>
        </w:rPr>
        <w:t xml:space="preserve">ов</w:t>
      </w:r>
      <w:r>
        <w:rPr>
          <w:color w:val="000000"/>
          <w:sz w:val="28"/>
          <w:szCs w:val="28"/>
          <w:highlight w:val="white"/>
        </w:rPr>
        <w:t xml:space="preserve"> рассмотрения дел об административных правонарушения</w:t>
      </w:r>
      <w:r>
        <w:rPr>
          <w:color w:val="000000"/>
          <w:sz w:val="28"/>
          <w:szCs w:val="28"/>
          <w:highlight w:val="white"/>
        </w:rPr>
        <w:t xml:space="preserve">х и ины</w:t>
      </w:r>
      <w:r>
        <w:rPr>
          <w:color w:val="000000"/>
          <w:sz w:val="28"/>
          <w:szCs w:val="28"/>
          <w:highlight w:val="white"/>
        </w:rPr>
        <w:t xml:space="preserve">х</w:t>
      </w:r>
      <w:r>
        <w:rPr>
          <w:color w:val="000000"/>
          <w:sz w:val="28"/>
          <w:szCs w:val="28"/>
          <w:highlight w:val="white"/>
        </w:rPr>
        <w:t xml:space="preserve"> документ</w:t>
      </w:r>
      <w:r>
        <w:rPr>
          <w:color w:val="000000"/>
          <w:sz w:val="28"/>
          <w:szCs w:val="28"/>
          <w:highlight w:val="white"/>
        </w:rPr>
        <w:t xml:space="preserve">ов</w:t>
      </w:r>
      <w:r>
        <w:rPr>
          <w:color w:val="000000"/>
          <w:sz w:val="28"/>
          <w:szCs w:val="28"/>
          <w:highlight w:val="white"/>
        </w:rPr>
        <w:t xml:space="preserve"> о результатах контрольных (надзорных) мероприятий)</w:t>
      </w:r>
      <w:r>
        <w:rPr>
          <w:color w:val="000000"/>
          <w:sz w:val="28"/>
          <w:szCs w:val="28"/>
          <w:highlight w:val="white"/>
        </w:rPr>
        <w:t xml:space="preserve"> направляет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собственнику помещения в многоквартирном доме или на</w:t>
      </w:r>
      <w:r>
        <w:rPr>
          <w:color w:val="000000"/>
          <w:sz w:val="28"/>
          <w:szCs w:val="28"/>
        </w:rPr>
        <w:t xml:space="preserve">нимателю жилого помещения </w:t>
      </w:r>
      <w:r>
        <w:rPr>
          <w:color w:val="000000" w:themeColor="text1"/>
          <w:sz w:val="28"/>
          <w:szCs w:val="28"/>
        </w:rPr>
        <w:t xml:space="preserve">уведомление</w:t>
      </w:r>
      <w:r>
        <w:rPr>
          <w:color w:val="000000" w:themeColor="text1"/>
          <w:sz w:val="28"/>
          <w:szCs w:val="28"/>
        </w:rPr>
        <w:t xml:space="preserve"> о приведении самовольно переустроенного и (или) самовольно перепланированного помещен</w:t>
      </w:r>
      <w:r>
        <w:rPr>
          <w:color w:val="000000" w:themeColor="text1"/>
          <w:sz w:val="28"/>
          <w:szCs w:val="28"/>
        </w:rPr>
        <w:t xml:space="preserve">ия в многоквартирном доме </w:t>
      </w:r>
      <w:r>
        <w:rPr>
          <w:color w:val="000000" w:themeColor="text1"/>
          <w:sz w:val="28"/>
          <w:szCs w:val="28"/>
        </w:rPr>
        <w:t xml:space="preserve">в прежнее состояние (далее </w:t>
      </w:r>
      <w:r>
        <w:rPr>
          <w:bCs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Уведомление) с указанием срока его исполнения </w:t>
      </w:r>
      <w:r>
        <w:rPr>
          <w:color w:val="000000" w:themeColor="text1"/>
          <w:sz w:val="28"/>
          <w:szCs w:val="28"/>
        </w:rPr>
        <w:t xml:space="preserve">по форме согласно приложению к настоящему Порядку.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Приведение</w:t>
      </w:r>
      <w:r>
        <w:rPr>
          <w:color w:val="000000" w:themeColor="text1"/>
          <w:sz w:val="28"/>
          <w:szCs w:val="28"/>
        </w:rPr>
        <w:t xml:space="preserve"> самовольно переу</w:t>
      </w:r>
      <w:r>
        <w:rPr>
          <w:color w:val="000000" w:themeColor="text1"/>
          <w:sz w:val="28"/>
          <w:szCs w:val="28"/>
        </w:rPr>
        <w:t xml:space="preserve">строенного и (или) самовольно перепланированного помещения в многоквартирном доме в прежнее состояние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6 месяцев </w:t>
      </w:r>
      <w:r>
        <w:rPr>
          <w:sz w:val="28"/>
          <w:szCs w:val="28"/>
          <w:highlight w:val="white"/>
        </w:rPr>
        <w:t xml:space="preserve">со дня получения </w:t>
      </w:r>
      <w:r>
        <w:rPr>
          <w:color w:val="000000"/>
          <w:sz w:val="28"/>
          <w:szCs w:val="28"/>
          <w:highlight w:val="white"/>
        </w:rPr>
        <w:t xml:space="preserve">собственником помещения в многоквартирном доме </w:t>
        <w:br/>
        <w:t xml:space="preserve">или нанимателем жилого помещения</w:t>
      </w:r>
      <w:r>
        <w:rPr>
          <w:sz w:val="28"/>
          <w:szCs w:val="28"/>
          <w:highlight w:val="white"/>
        </w:rPr>
        <w:t xml:space="preserve"> Уведомления.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Уведомление направляетс</w:t>
      </w:r>
      <w:r>
        <w:rPr>
          <w:color w:val="000000" w:themeColor="text1"/>
          <w:sz w:val="28"/>
          <w:szCs w:val="28"/>
          <w:highlight w:val="white"/>
        </w:rPr>
        <w:t xml:space="preserve">я территориальным органом заказным письмом </w:t>
      </w:r>
      <w:r>
        <w:rPr>
          <w:color w:val="000000"/>
          <w:sz w:val="28"/>
          <w:szCs w:val="28"/>
          <w:highlight w:val="white"/>
        </w:rPr>
        <w:br/>
        <w:t xml:space="preserve">с уведомлением о вручении </w:t>
      </w:r>
      <w:r>
        <w:rPr>
          <w:color w:val="000000" w:themeColor="text1"/>
          <w:sz w:val="28"/>
          <w:szCs w:val="28"/>
          <w:highlight w:val="white"/>
        </w:rPr>
        <w:t xml:space="preserve">собственнику помещения в многоквартирном доме </w:t>
      </w:r>
      <w:r>
        <w:rPr>
          <w:color w:val="000000"/>
          <w:sz w:val="28"/>
          <w:szCs w:val="28"/>
          <w:highlight w:val="white"/>
        </w:rPr>
        <w:br/>
        <w:t xml:space="preserve">или нанимателю жилого помещения</w:t>
      </w:r>
      <w:r>
        <w:rPr>
          <w:color w:val="000000" w:themeColor="text1"/>
          <w:sz w:val="28"/>
          <w:szCs w:val="28"/>
          <w:highlight w:val="white"/>
        </w:rPr>
        <w:t xml:space="preserve"> не позднее 2 рабочих дней со дня его подписания.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2.5.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Собственник помещения в многоквартирном доме или нани</w:t>
      </w:r>
      <w:r>
        <w:rPr>
          <w:color w:val="000000"/>
          <w:sz w:val="28"/>
          <w:szCs w:val="28"/>
          <w:highlight w:val="white"/>
        </w:rPr>
        <w:t xml:space="preserve">матель жилого помещения обязан привести </w:t>
      </w:r>
      <w:r>
        <w:rPr>
          <w:color w:val="000000" w:themeColor="text1"/>
          <w:sz w:val="28"/>
          <w:szCs w:val="28"/>
          <w:highlight w:val="white"/>
        </w:rPr>
        <w:t xml:space="preserve">самовольно переустроенное и (или) самовольно перепланированное помещение в многоквартирном доме </w:t>
      </w:r>
      <w:r>
        <w:rPr>
          <w:color w:val="000000"/>
          <w:sz w:val="28"/>
          <w:szCs w:val="28"/>
          <w:highlight w:val="white"/>
        </w:rPr>
        <w:t xml:space="preserve">в прежнее состояние </w:t>
      </w:r>
      <w:r>
        <w:rPr>
          <w:color w:val="000000"/>
          <w:sz w:val="28"/>
          <w:szCs w:val="28"/>
          <w:highlight w:val="white"/>
        </w:rPr>
        <w:br/>
        <w:t xml:space="preserve">и уведомить территориальный орган об окончании работ </w:t>
      </w:r>
      <w:r>
        <w:rPr>
          <w:color w:val="000000"/>
          <w:sz w:val="28"/>
          <w:szCs w:val="28"/>
          <w:highlight w:val="white"/>
        </w:rPr>
        <w:t xml:space="preserve">в течении 6 месяцев </w:t>
        <w:br/>
        <w:t xml:space="preserve">со дня получения собственником помещения в многоквартирном доме или нанимателем жилого помещения Уведомления.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2.6.</w:t>
      </w:r>
      <w:r>
        <w:rPr>
          <w:color w:val="000000"/>
          <w:sz w:val="28"/>
          <w:szCs w:val="28"/>
          <w:highlight w:val="white"/>
        </w:rPr>
        <w:t xml:space="preserve"> Собствен</w:t>
      </w:r>
      <w:r>
        <w:rPr>
          <w:color w:val="000000"/>
          <w:sz w:val="28"/>
          <w:szCs w:val="28"/>
          <w:highlight w:val="white"/>
        </w:rPr>
        <w:t xml:space="preserve">ник помещения в многоквартирном доме или наниматель жилого помещения уведомляет терр</w:t>
      </w:r>
      <w:r>
        <w:rPr>
          <w:color w:val="000000"/>
          <w:sz w:val="28"/>
          <w:szCs w:val="28"/>
          <w:highlight w:val="white"/>
        </w:rPr>
        <w:t xml:space="preserve">иториальный орган о приведении самовольно переустроенного и (или) самовольно перепланированного помещения в многоква</w:t>
      </w:r>
      <w:r>
        <w:rPr>
          <w:color w:val="000000"/>
          <w:sz w:val="28"/>
          <w:szCs w:val="28"/>
        </w:rPr>
        <w:t xml:space="preserve">ртирном доме в прежнее состояние с приложением техническ</w:t>
      </w:r>
      <w:r>
        <w:rPr>
          <w:color w:val="000000"/>
          <w:sz w:val="28"/>
          <w:szCs w:val="28"/>
        </w:rPr>
        <w:t xml:space="preserve">ого плана помещения </w:t>
      </w:r>
      <w:r>
        <w:rPr>
          <w:color w:val="000000"/>
          <w:sz w:val="28"/>
          <w:szCs w:val="28"/>
        </w:rPr>
        <w:t xml:space="preserve">в многоквартирном доме либо </w:t>
      </w:r>
      <w:r>
        <w:rPr>
          <w:color w:val="000000"/>
          <w:sz w:val="28"/>
          <w:szCs w:val="28"/>
        </w:rPr>
        <w:t xml:space="preserve">акта приемочной комиссии при территориальном органе, подтверждающего соответствие выполненных работ проекту переустройства и (или) перепланировки переустраиваемого </w:t>
      </w:r>
      <w:r>
        <w:rPr>
          <w:color w:val="000000"/>
          <w:sz w:val="28"/>
          <w:szCs w:val="28"/>
        </w:rPr>
        <w:t xml:space="preserve">и (или) </w:t>
      </w:r>
      <w:r>
        <w:rPr>
          <w:color w:val="000000"/>
          <w:sz w:val="28"/>
          <w:szCs w:val="28"/>
        </w:rPr>
        <w:t xml:space="preserve">перепла</w:t>
      </w:r>
      <w:r>
        <w:rPr>
          <w:color w:val="000000"/>
          <w:sz w:val="28"/>
          <w:szCs w:val="28"/>
        </w:rPr>
        <w:t xml:space="preserve">нируемого</w:t>
      </w:r>
      <w:r>
        <w:rPr>
          <w:color w:val="000000"/>
          <w:sz w:val="28"/>
          <w:szCs w:val="28"/>
        </w:rPr>
        <w:t xml:space="preserve"> помещения в многоквартирном доме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либо направляет решение суда о сохранении помещения в многоквартирном доме в переустроенном и (или) перепланированном </w:t>
      </w:r>
      <w:r>
        <w:rPr>
          <w:color w:val="000000"/>
          <w:sz w:val="28"/>
          <w:szCs w:val="28"/>
        </w:rPr>
        <w:t xml:space="preserve">состоянии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2.7</w:t>
      </w:r>
      <w:r>
        <w:rPr>
          <w:color w:val="000000"/>
          <w:sz w:val="28"/>
          <w:szCs w:val="28"/>
        </w:rPr>
        <w:t xml:space="preserve">. На основании решения суда помещение в многоквартирном доме может быть сохранено в п</w:t>
      </w:r>
      <w:r>
        <w:rPr>
          <w:color w:val="000000"/>
          <w:sz w:val="28"/>
          <w:szCs w:val="28"/>
        </w:rPr>
        <w:t xml:space="preserve">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line="243" w:lineRule="exac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 w:themeColor="text1"/>
          <w:sz w:val="28"/>
          <w:szCs w:val="28"/>
        </w:rPr>
        <w:t xml:space="preserve">III. Последствия самовольного переустройства и (или) </w:t>
      </w:r>
      <w:r>
        <w:rPr>
          <w:b/>
          <w:color w:val="000000" w:themeColor="text1"/>
          <w:sz w:val="28"/>
          <w:szCs w:val="28"/>
        </w:rPr>
        <w:br/>
        <w:t xml:space="preserve">самовольной перепланировки помещения в мно</w:t>
      </w:r>
      <w:r>
        <w:rPr>
          <w:b/>
          <w:color w:val="000000" w:themeColor="text1"/>
          <w:sz w:val="28"/>
          <w:szCs w:val="28"/>
        </w:rPr>
        <w:t xml:space="preserve">гоквартирном доме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.1. Если в срок, указанный в пункт</w:t>
      </w:r>
      <w:r>
        <w:rPr>
          <w:color w:val="000000" w:themeColor="text1"/>
          <w:sz w:val="28"/>
          <w:szCs w:val="28"/>
          <w:highlight w:val="white"/>
        </w:rPr>
        <w:t xml:space="preserve">е </w:t>
      </w:r>
      <w:r>
        <w:rPr>
          <w:color w:val="000000" w:themeColor="text1"/>
          <w:sz w:val="28"/>
          <w:szCs w:val="28"/>
          <w:highlight w:val="white"/>
        </w:rPr>
        <w:t xml:space="preserve">2.4</w:t>
      </w:r>
      <w:r>
        <w:rPr>
          <w:color w:val="000000" w:themeColor="text1"/>
          <w:sz w:val="28"/>
          <w:szCs w:val="28"/>
          <w:highlight w:val="white"/>
        </w:rPr>
        <w:t xml:space="preserve"> настоящего Порядка, </w:t>
      </w:r>
      <w:r>
        <w:rPr>
          <w:color w:val="000000"/>
          <w:sz w:val="28"/>
          <w:szCs w:val="28"/>
          <w:highlight w:val="white"/>
        </w:rPr>
        <w:t xml:space="preserve">собственником помещения в многоквартирном доме либо нанимателем жилого помещения</w:t>
      </w:r>
      <w:r>
        <w:rPr>
          <w:color w:val="000000" w:themeColor="text1"/>
          <w:sz w:val="28"/>
          <w:szCs w:val="28"/>
          <w:highlight w:val="white"/>
        </w:rPr>
        <w:t xml:space="preserve"> помещение в многоквартирном доме не приведено в прежнее состояние </w:t>
      </w:r>
      <w:r>
        <w:rPr>
          <w:color w:val="000000" w:themeColor="text1"/>
          <w:sz w:val="28"/>
          <w:szCs w:val="28"/>
          <w:highlight w:val="white"/>
        </w:rPr>
        <w:t xml:space="preserve">или не представлено судебное решение о возможности сохранения помещения в многоквартирном доме в переустроенном и (или) перепланированном состоянии, территориальный орган обращается в суд с иском: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в отношении собственника помещения в многоквартирном доме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 продаже</w:t>
      </w:r>
      <w:r>
        <w:rPr>
          <w:color w:val="000000" w:themeColor="text1"/>
          <w:sz w:val="28"/>
          <w:szCs w:val="28"/>
          <w:highlight w:val="white"/>
        </w:rPr>
        <w:t xml:space="preserve"> с публичных торгов такого помещения с выплатой собственнику вырученных </w:t>
      </w:r>
      <w:r>
        <w:rPr>
          <w:color w:val="000000" w:themeColor="text1"/>
          <w:sz w:val="28"/>
          <w:szCs w:val="28"/>
          <w:highlight w:val="white"/>
        </w:rPr>
        <w:br/>
        <w:t xml:space="preserve">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</w:t>
      </w:r>
      <w:r>
        <w:rPr>
          <w:color w:val="000000" w:themeColor="text1"/>
          <w:sz w:val="28"/>
          <w:szCs w:val="28"/>
          <w:highlight w:val="white"/>
        </w:rPr>
        <w:t xml:space="preserve"> прежнее состояни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в отношении нанимателя жилого помещения – </w:t>
      </w:r>
      <w:r>
        <w:rPr>
          <w:color w:val="000000"/>
          <w:sz w:val="28"/>
          <w:szCs w:val="28"/>
          <w:highlight w:val="white"/>
        </w:rPr>
        <w:t xml:space="preserve">о расторжении договора социального найма, договора найма жилого помещения жилищного фонда социального </w:t>
      </w:r>
      <w:r>
        <w:rPr>
          <w:color w:val="000000"/>
          <w:sz w:val="28"/>
          <w:szCs w:val="28"/>
          <w:highlight w:val="white"/>
        </w:rPr>
        <w:t xml:space="preserve">использования с возложением на собственника такого жилого помещения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trike w:val="0"/>
          <w:color w:val="000000"/>
          <w:sz w:val="28"/>
          <w:szCs w:val="28"/>
          <w:highlight w:val="white"/>
        </w:rPr>
        <w:t xml:space="preserve">являвшегося </w:t>
      </w:r>
      <w:r>
        <w:rPr>
          <w:strike w:val="0"/>
          <w:color w:val="000000"/>
          <w:sz w:val="28"/>
          <w:szCs w:val="28"/>
          <w:highlight w:val="white"/>
        </w:rPr>
        <w:t xml:space="preserve">наймодателем</w:t>
      </w:r>
      <w:r>
        <w:rPr>
          <w:strike w:val="0"/>
          <w:color w:val="000000"/>
          <w:sz w:val="28"/>
          <w:szCs w:val="28"/>
          <w:highlight w:val="white"/>
        </w:rPr>
        <w:t xml:space="preserve"> по указанному договору,</w:t>
      </w:r>
      <w:r>
        <w:rPr>
          <w:color w:val="000000"/>
          <w:sz w:val="28"/>
          <w:szCs w:val="28"/>
          <w:highlight w:val="white"/>
        </w:rPr>
        <w:t xml:space="preserve"> обязанно</w:t>
      </w:r>
      <w:r>
        <w:rPr>
          <w:color w:val="000000"/>
          <w:sz w:val="28"/>
          <w:szCs w:val="28"/>
        </w:rPr>
        <w:t xml:space="preserve">сти по приведени</w:t>
      </w:r>
      <w:r>
        <w:rPr>
          <w:color w:val="000000"/>
          <w:sz w:val="28"/>
          <w:szCs w:val="28"/>
        </w:rPr>
        <w:t xml:space="preserve">ю жилого помещения в прежнее состояние.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.2. Территориальный орган для нового собственника помещения в многоквартирном доме, которое не было приведено в прежнее состояние, или для собственника такого помещения, являвшегося </w:t>
      </w:r>
      <w:r>
        <w:rPr>
          <w:color w:val="000000" w:themeColor="text1"/>
          <w:sz w:val="28"/>
          <w:szCs w:val="28"/>
        </w:rPr>
        <w:t xml:space="preserve">наймодателем</w:t>
      </w:r>
      <w:r>
        <w:rPr>
          <w:color w:val="000000" w:themeColor="text1"/>
          <w:sz w:val="28"/>
          <w:szCs w:val="28"/>
        </w:rPr>
        <w:t xml:space="preserve"> по расторгнутому дог</w:t>
      </w:r>
      <w:r>
        <w:rPr>
          <w:color w:val="000000" w:themeColor="text1"/>
          <w:sz w:val="28"/>
          <w:szCs w:val="28"/>
        </w:rPr>
        <w:t xml:space="preserve">овору, устанавливает новый срок для приведения такого помещения в прежнее состояние. Если помещение в многоквартирном доме не будет приведено в прежнее состояние в установленном порядке, оно подлежит продаже с публичных торгов </w:t>
        <w:br/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пунктом 3.1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настоящего Порядка.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.3. Последствия самовольного переустройства и (или) самовольной перепланировки помещения в многоквартирном доме не применяются в отношении помещений, расположенных в аварийном и подлежащем сносу или реконструкции многоквартирном доме.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5669"/>
        <w:spacing w:line="243" w:lineRule="exac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Приложение к Порядку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5669"/>
        <w:spacing w:line="243" w:lineRule="exac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приведения самовольно </w:t>
      </w:r>
      <w:r>
        <w:rPr>
          <w:color w:val="000000" w:themeColor="text1"/>
          <w:sz w:val="28"/>
          <w:szCs w:val="28"/>
        </w:rPr>
        <w:br/>
        <w:t xml:space="preserve">переустроенного и (или) </w:t>
      </w:r>
      <w:r>
        <w:rPr>
          <w:color w:val="000000" w:themeColor="text1"/>
          <w:sz w:val="28"/>
          <w:szCs w:val="28"/>
        </w:rPr>
        <w:br/>
        <w:t xml:space="preserve">самовольно перепланированного </w:t>
      </w:r>
      <w:r>
        <w:rPr>
          <w:color w:val="000000" w:themeColor="text1"/>
          <w:sz w:val="28"/>
          <w:szCs w:val="28"/>
        </w:rPr>
        <w:t xml:space="preserve">помещения в многоквартирном доме в прежнее состояние </w:t>
      </w:r>
      <w:r>
        <w:rPr>
          <w:color w:val="000000" w:themeColor="text1"/>
          <w:sz w:val="28"/>
          <w:szCs w:val="28"/>
        </w:rPr>
        <w:br/>
        <w:t xml:space="preserve">на территории города Перми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6094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6094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95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995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приведении самовольно переустроенного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995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(или) самовольно перепланированного помещения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в многоквартирном доме в прежнее состояние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29 Жилищного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приведения самовольно переустроенного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самовольно перепланированного помещения в многоквартирном доме в прежнее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города Перми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утвержденным постановлением администрации города Перми от 14 января 2016 г. № 20, в связи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val="ru-RU"/>
        </w:rPr>
        <w:t xml:space="preserve">установлением факта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амовольного переустройства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(и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ли) самовольной перепланировки помещения в многоквартирном доме, расположенного по адресу:__________________________________________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(указывается полный адрес самовольно пере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устроенного и (или) самовольно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перепланированного помещения в многоквартирном доме, находящегося в собственности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или занимаемого по договору социального найма, договору найма жилого помещения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жилищного фонда социального использования)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собственнику помещения в многоквартирном доме, которое было самовольно переустроено и (или) перепланировано, или нанимателю жилого помещения по договору социального найма, договору найма жилого помещения жилищного фонда социального использования (далее </w:t>
      </w:r>
      <w:r>
        <w:rPr>
          <w:bCs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аниматель 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илых помещений)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center"/>
        <w:spacing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(Ф.И.О. физического лица, наименование юридического лица –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jc w:val="center"/>
        <w:spacing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собственника помещения в многоквартирном доме или нанимателя жилого помещения)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Привести помещение в многоквартирном доме в прежнее состояние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срок до «___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» ________ 20___ 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5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2. Представить в территориальный орган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документы, подтверждающие приведение самовольно переустроенного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самовольно перепланированного помещения в многоквартирном доме в прежнее состояние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(технический план помещения в многоквартирном доме,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акт приемочной коми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при территориальном органе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 подтверждающий соответствие выполненных работ проекту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либо решение суда о сохранении помещения в многоквартирном доме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переустроенном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перепланированном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в срок </w:t>
        <w:br/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val="ru-RU"/>
        </w:rPr>
        <w:t xml:space="preserve">до «___» ________ 20___ 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в срок, указанный в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унктах 1, 2 настоящего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уведомл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ения, помещение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многоквартирном доме не будет приведено в прежнее состояние либо не будет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представлено судебное решение о возможности сохранения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мещения в переустроенном и (или) перепланированном состоянии, территориальный орган администрации города Перми вправе обратиться в суд с требованием: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отношении собственника помещения в многоквартирном </w:t>
      </w:r>
      <w:r>
        <w:rPr>
          <w:color w:val="000000" w:themeColor="text1"/>
          <w:sz w:val="28"/>
          <w:szCs w:val="28"/>
        </w:rPr>
        <w:t xml:space="preserve">доме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продаже с публичных торгов такого помещения</w:t>
      </w:r>
      <w:r>
        <w:rPr>
          <w:color w:val="000000" w:themeColor="text1"/>
          <w:sz w:val="28"/>
          <w:szCs w:val="28"/>
        </w:rPr>
        <w:t xml:space="preserve"> с выплатой собственнику вырученных </w:t>
      </w:r>
      <w:r>
        <w:rPr>
          <w:color w:val="000000" w:themeColor="text1"/>
          <w:sz w:val="28"/>
          <w:szCs w:val="28"/>
        </w:rPr>
        <w:br/>
        <w:t xml:space="preserve">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отношении нанимателя жил</w:t>
      </w:r>
      <w:r>
        <w:rPr>
          <w:color w:val="000000" w:themeColor="text1"/>
          <w:sz w:val="28"/>
          <w:szCs w:val="28"/>
        </w:rPr>
        <w:t xml:space="preserve">ого помещения – </w:t>
      </w:r>
      <w:r>
        <w:rPr>
          <w:color w:val="000000"/>
          <w:sz w:val="28"/>
          <w:szCs w:val="28"/>
        </w:rPr>
        <w:t xml:space="preserve">о расторжении договора социального найма, договора найма жилого помещения жилищного фонда социального использования с возложением на собственника такого жилого помещения обязанности по </w:t>
      </w:r>
      <w:r>
        <w:rPr>
          <w:color w:val="000000"/>
          <w:sz w:val="28"/>
          <w:szCs w:val="28"/>
        </w:rPr>
        <w:t xml:space="preserve">приведению  жилого</w:t>
      </w:r>
      <w:r>
        <w:rPr>
          <w:color w:val="000000"/>
          <w:sz w:val="28"/>
          <w:szCs w:val="28"/>
        </w:rPr>
        <w:t xml:space="preserve"> помещения в прежнее состояние</w:t>
      </w:r>
      <w:r>
        <w:rPr>
          <w:sz w:val="28"/>
          <w:szCs w:val="28"/>
        </w:rPr>
        <w:t xml:space="preserve"> (в отношении муниципальных жилых помещений, занимаемых гражданами по договорам социального найма, договорам найма жилого помещения жилищного фонда социального использования)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/ 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(подпис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и Ф.И.О. должностного лица органа, осуществляющего согласование)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М.П.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направлено в адрес собственника помещения в многоквартирном доме или нанимателя жилого помещения «____» _____________ 20___ г.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5"/>
        <w:jc w:val="center"/>
        <w:spacing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(подпись должностного лица, направившего уведомление в адрес собственника помещения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многоквартирном доме или нанимателя жилого помещения)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53"/>
    <w:uiPriority w:val="10"/>
    <w:rPr>
      <w:sz w:val="48"/>
      <w:szCs w:val="48"/>
    </w:rPr>
  </w:style>
  <w:style w:type="character" w:styleId="726">
    <w:name w:val="Subtitle Char"/>
    <w:basedOn w:val="741"/>
    <w:link w:val="755"/>
    <w:uiPriority w:val="11"/>
    <w:rPr>
      <w:sz w:val="24"/>
      <w:szCs w:val="24"/>
    </w:rPr>
  </w:style>
  <w:style w:type="character" w:styleId="727">
    <w:name w:val="Quote Char"/>
    <w:link w:val="757"/>
    <w:uiPriority w:val="29"/>
    <w:rPr>
      <w:i/>
    </w:rPr>
  </w:style>
  <w:style w:type="character" w:styleId="728">
    <w:name w:val="Intense Quote Char"/>
    <w:link w:val="759"/>
    <w:uiPriority w:val="30"/>
    <w:rPr>
      <w:i/>
    </w:rPr>
  </w:style>
  <w:style w:type="character" w:styleId="729">
    <w:name w:val="Footnote Text Char"/>
    <w:link w:val="889"/>
    <w:uiPriority w:val="99"/>
    <w:rPr>
      <w:sz w:val="18"/>
    </w:rPr>
  </w:style>
  <w:style w:type="character" w:styleId="730">
    <w:name w:val="Endnote Text Char"/>
    <w:link w:val="892"/>
    <w:uiPriority w:val="99"/>
    <w:rPr>
      <w:sz w:val="20"/>
    </w:r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744"/>
    <w:qFormat/>
    <w:pPr>
      <w:ind w:right="-1" w:firstLine="709"/>
      <w:jc w:val="both"/>
      <w:keepNext/>
      <w:outlineLvl w:val="0"/>
    </w:pPr>
    <w:rPr>
      <w:sz w:val="24"/>
    </w:rPr>
  </w:style>
  <w:style w:type="paragraph" w:styleId="733">
    <w:name w:val="Heading 2"/>
    <w:basedOn w:val="731"/>
    <w:next w:val="731"/>
    <w:link w:val="745"/>
    <w:qFormat/>
    <w:pPr>
      <w:ind w:right="-1"/>
      <w:jc w:val="both"/>
      <w:keepNext/>
      <w:outlineLvl w:val="1"/>
    </w:pPr>
    <w:rPr>
      <w:sz w:val="2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basedOn w:val="741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41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41"/>
    <w:uiPriority w:val="99"/>
  </w:style>
  <w:style w:type="character" w:styleId="762" w:customStyle="1">
    <w:name w:val="Footer Char"/>
    <w:basedOn w:val="741"/>
    <w:uiPriority w:val="99"/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4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4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4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731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41"/>
    <w:uiPriority w:val="99"/>
    <w:unhideWhenUsed/>
    <w:rPr>
      <w:vertAlign w:val="superscript"/>
    </w:rPr>
  </w:style>
  <w:style w:type="paragraph" w:styleId="892">
    <w:name w:val="endnote text"/>
    <w:basedOn w:val="731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41"/>
    <w:uiPriority w:val="99"/>
    <w:semiHidden/>
    <w:unhideWhenUsed/>
    <w:rPr>
      <w:vertAlign w:val="superscript"/>
    </w:rPr>
  </w:style>
  <w:style w:type="paragraph" w:styleId="895">
    <w:name w:val="toc 1"/>
    <w:basedOn w:val="731"/>
    <w:next w:val="731"/>
    <w:uiPriority w:val="39"/>
    <w:unhideWhenUsed/>
    <w:pPr>
      <w:spacing w:after="57"/>
    </w:pPr>
  </w:style>
  <w:style w:type="paragraph" w:styleId="896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7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8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9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0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1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2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3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31"/>
    <w:next w:val="731"/>
    <w:uiPriority w:val="99"/>
    <w:unhideWhenUsed/>
  </w:style>
  <w:style w:type="paragraph" w:styleId="906">
    <w:name w:val="Caption"/>
    <w:basedOn w:val="731"/>
    <w:next w:val="731"/>
    <w:link w:val="76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Body Text"/>
    <w:basedOn w:val="731"/>
    <w:link w:val="935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31"/>
    <w:pPr>
      <w:ind w:right="-1"/>
      <w:jc w:val="both"/>
    </w:pPr>
    <w:rPr>
      <w:sz w:val="26"/>
    </w:rPr>
  </w:style>
  <w:style w:type="paragraph" w:styleId="909">
    <w:name w:val="Footer"/>
    <w:basedOn w:val="731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page number"/>
    <w:basedOn w:val="741"/>
  </w:style>
  <w:style w:type="paragraph" w:styleId="911">
    <w:name w:val="Header"/>
    <w:basedOn w:val="731"/>
    <w:link w:val="914"/>
    <w:uiPriority w:val="99"/>
    <w:pPr>
      <w:tabs>
        <w:tab w:val="center" w:pos="4153" w:leader="none"/>
        <w:tab w:val="right" w:pos="8306" w:leader="none"/>
      </w:tabs>
    </w:pPr>
  </w:style>
  <w:style w:type="paragraph" w:styleId="912">
    <w:name w:val="Balloon Text"/>
    <w:basedOn w:val="731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911"/>
    <w:uiPriority w:val="99"/>
  </w:style>
  <w:style w:type="numbering" w:styleId="915" w:customStyle="1">
    <w:name w:val="Нет списка1"/>
    <w:next w:val="743"/>
    <w:uiPriority w:val="99"/>
    <w:semiHidden/>
    <w:unhideWhenUsed/>
  </w:style>
  <w:style w:type="paragraph" w:styleId="9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7">
    <w:name w:val="Hyperlink"/>
    <w:uiPriority w:val="99"/>
    <w:unhideWhenUsed/>
    <w:rPr>
      <w:color w:val="0000ff"/>
      <w:u w:val="single"/>
    </w:rPr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07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43"/>
    <w:uiPriority w:val="99"/>
    <w:semiHidden/>
    <w:unhideWhenUsed/>
  </w:style>
  <w:style w:type="numbering" w:styleId="938" w:customStyle="1">
    <w:name w:val="Нет списка111"/>
    <w:next w:val="743"/>
    <w:uiPriority w:val="99"/>
    <w:semiHidden/>
    <w:unhideWhenUsed/>
  </w:style>
  <w:style w:type="paragraph" w:styleId="939" w:customStyle="1">
    <w:name w:val="font5"/>
    <w:basedOn w:val="7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3">
    <w:name w:val="Table Grid"/>
    <w:basedOn w:val="74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4" w:customStyle="1">
    <w:name w:val="xl8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7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7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7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7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7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7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7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7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7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7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43"/>
    <w:uiPriority w:val="99"/>
    <w:semiHidden/>
    <w:unhideWhenUsed/>
  </w:style>
  <w:style w:type="numbering" w:styleId="988" w:customStyle="1">
    <w:name w:val="Нет списка3"/>
    <w:next w:val="743"/>
    <w:uiPriority w:val="99"/>
    <w:semiHidden/>
    <w:unhideWhenUsed/>
  </w:style>
  <w:style w:type="paragraph" w:styleId="989" w:customStyle="1">
    <w:name w:val="font6"/>
    <w:basedOn w:val="7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7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7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43"/>
    <w:uiPriority w:val="99"/>
    <w:semiHidden/>
    <w:unhideWhenUsed/>
  </w:style>
  <w:style w:type="paragraph" w:styleId="993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4" w:customStyle="1">
    <w:name w:val="Нижний колонтитул Знак"/>
    <w:link w:val="909"/>
    <w:uiPriority w:val="99"/>
  </w:style>
  <w:style w:type="paragraph" w:styleId="995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25</cp:revision>
  <dcterms:created xsi:type="dcterms:W3CDTF">2025-08-21T05:37:00Z</dcterms:created>
  <dcterms:modified xsi:type="dcterms:W3CDTF">2025-09-01T06:51:31Z</dcterms:modified>
</cp:coreProperties>
</file>