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9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4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4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4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70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9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4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4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4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8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70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08.09.2025                                      059-16-01-03-138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numPr>
          <w:ilvl w:val="0"/>
          <w:numId w:val="1"/>
        </w:numPr>
        <w:ind w:left="0" w:righ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Произвести принудительный демонтаж и перемещение самовольно установленного    нестационарного    объекта   лоток    по    адресу:   г.   Пермь,   ш. Космонавтов, 114, номер в Едином реестре 4954 (далее – Объект).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онтажу </w:t>
        <w:br/>
        <w:t xml:space="preserve">и перемещению Объектов </w:t>
      </w:r>
      <w:r>
        <w:rPr>
          <w:sz w:val="28"/>
          <w:szCs w:val="28"/>
        </w:rPr>
        <w:t xml:space="preserve">9 сентября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г. с </w:t>
      </w:r>
      <w:r>
        <w:rPr>
          <w:sz w:val="28"/>
          <w:szCs w:val="28"/>
        </w:rPr>
        <w:t xml:space="preserve">09.00 часов.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демонтируемых Объектов </w:t>
        <w:br/>
        <w:t xml:space="preserve">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  <w:br/>
        <w:t xml:space="preserve">по принудительному демонтажу, перемещению и временному хранению Объектов назнач</w:t>
      </w:r>
      <w:r>
        <w:rPr>
          <w:sz w:val="28"/>
          <w:szCs w:val="28"/>
        </w:rPr>
        <w:t xml:space="preserve">ить Вшивкову Юлию Геннадьевну,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Объектов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обнародование настоящего распоряжения </w:t>
        <w:br/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7200" w:hanging="72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                                                    А.Н. Полудницын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9360" w:right="-285" w:hanging="482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360" w:right="-285" w:hanging="496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4236" w:right="-285" w:firstLine="299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аспоряжением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4809" w:right="-285" w:hanging="274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Индустриального района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5"/>
        <w:ind w:left="0" w:right="-285" w:firstLine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 08.09.2025 № 059-16-01-03-138</w:t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75"/>
        <w:ind w:left="4725" w:right="-285" w:firstLine="23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самовольно установленных (незаконно размещенных) движимых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объектов, подлежащих принудительному демонтажу и перемещению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06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1983"/>
        <w:gridCol w:w="2553"/>
        <w:gridCol w:w="2409"/>
        <w:gridCol w:w="1560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нахождения 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Учетный н</w:t>
            </w:r>
            <w:r>
              <w:rPr>
                <w:sz w:val="28"/>
                <w:szCs w:val="28"/>
              </w:rPr>
              <w:t xml:space="preserve">омер объекта в Едином  реестре самовольно установленных и незаконно размещенных движимых объектов, выявленных на территории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время начала работ по принудительному демонтажу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измерения, 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лоток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Шоссе Космонавтов, 114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4954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09.09.202</w:t>
            </w:r>
            <w:r>
              <w:rPr>
                <w:sz w:val="28"/>
                <w:szCs w:val="28"/>
              </w:rPr>
              <w:t xml:space="preserve">5 с 09.00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992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78"/>
      </w:rPr>
      <w:framePr w:wrap="around" w:vAnchor="text" w:hAnchor="margin" w:xAlign="center" w:y="1"/>
    </w:pPr>
    <w:r>
      <w:rPr>
        <w:rStyle w:val="878"/>
      </w:rPr>
    </w:r>
    <w:r>
      <w:rPr>
        <w:rStyle w:val="878"/>
      </w:rPr>
    </w:r>
    <w:r>
      <w:rPr>
        <w:rStyle w:val="878"/>
      </w:rPr>
    </w:r>
  </w:p>
  <w:p>
    <w:pPr>
      <w:pStyle w:val="8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78"/>
      </w:rPr>
      <w:framePr w:wrap="around" w:vAnchor="text" w:hAnchor="margin" w:xAlign="center" w:y="1"/>
    </w:pPr>
    <w:r>
      <w:rPr>
        <w:rStyle w:val="878"/>
      </w:rPr>
      <w:fldChar w:fldCharType="begin"/>
    </w:r>
    <w:r>
      <w:rPr>
        <w:rStyle w:val="878"/>
      </w:rPr>
      <w:instrText xml:space="preserve">PAGE  </w:instrText>
    </w:r>
    <w:r>
      <w:rPr>
        <w:rStyle w:val="878"/>
      </w:rPr>
      <w:fldChar w:fldCharType="end"/>
    </w:r>
    <w:r>
      <w:rPr>
        <w:rStyle w:val="878"/>
      </w:rPr>
    </w:r>
    <w:r>
      <w:rPr>
        <w:rStyle w:val="878"/>
      </w:rPr>
    </w:r>
  </w:p>
  <w:p>
    <w:pPr>
      <w:pStyle w:val="8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8"/>
    <w:next w:val="868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8"/>
    <w:next w:val="868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8"/>
    <w:next w:val="868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8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next w:val="868"/>
    <w:link w:val="868"/>
    <w:qFormat/>
    <w:rPr>
      <w:lang w:val="ru-RU" w:eastAsia="ru-RU" w:bidi="ar-SA"/>
    </w:rPr>
  </w:style>
  <w:style w:type="paragraph" w:styleId="869">
    <w:name w:val="Заголовок 1"/>
    <w:basedOn w:val="868"/>
    <w:next w:val="868"/>
    <w:link w:val="868"/>
    <w:qFormat/>
    <w:pPr>
      <w:ind w:right="-1" w:firstLine="709"/>
      <w:jc w:val="both"/>
      <w:keepNext/>
      <w:outlineLvl w:val="0"/>
    </w:pPr>
    <w:rPr>
      <w:sz w:val="24"/>
    </w:rPr>
  </w:style>
  <w:style w:type="paragraph" w:styleId="870">
    <w:name w:val="Заголовок 2"/>
    <w:basedOn w:val="868"/>
    <w:next w:val="868"/>
    <w:link w:val="883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71">
    <w:name w:val="Основной шрифт абзаца"/>
    <w:next w:val="871"/>
    <w:link w:val="868"/>
    <w:semiHidden/>
  </w:style>
  <w:style w:type="table" w:styleId="872">
    <w:name w:val="Обычная таблица"/>
    <w:next w:val="872"/>
    <w:link w:val="868"/>
    <w:semiHidden/>
    <w:tblPr/>
  </w:style>
  <w:style w:type="numbering" w:styleId="873">
    <w:name w:val="Нет списка"/>
    <w:next w:val="873"/>
    <w:link w:val="868"/>
    <w:semiHidden/>
  </w:style>
  <w:style w:type="paragraph" w:styleId="874">
    <w:name w:val="Название объекта"/>
    <w:basedOn w:val="868"/>
    <w:next w:val="868"/>
    <w:link w:val="86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5">
    <w:name w:val="Основной текст"/>
    <w:basedOn w:val="868"/>
    <w:next w:val="875"/>
    <w:link w:val="882"/>
    <w:pPr>
      <w:ind w:right="3117"/>
    </w:pPr>
    <w:rPr>
      <w:rFonts w:ascii="Courier New" w:hAnsi="Courier New"/>
      <w:sz w:val="26"/>
      <w:lang w:val="en-US" w:eastAsia="en-US"/>
    </w:rPr>
  </w:style>
  <w:style w:type="paragraph" w:styleId="876">
    <w:name w:val="Основной текст с отступом"/>
    <w:basedOn w:val="868"/>
    <w:next w:val="876"/>
    <w:link w:val="868"/>
    <w:pPr>
      <w:ind w:right="-1"/>
      <w:jc w:val="both"/>
    </w:pPr>
    <w:rPr>
      <w:sz w:val="26"/>
    </w:rPr>
  </w:style>
  <w:style w:type="paragraph" w:styleId="877">
    <w:name w:val="Нижний колонтитул"/>
    <w:basedOn w:val="868"/>
    <w:next w:val="877"/>
    <w:link w:val="868"/>
    <w:pPr>
      <w:tabs>
        <w:tab w:val="center" w:pos="4153" w:leader="none"/>
        <w:tab w:val="right" w:pos="8306" w:leader="none"/>
      </w:tabs>
    </w:pPr>
  </w:style>
  <w:style w:type="character" w:styleId="878">
    <w:name w:val="Номер страницы"/>
    <w:basedOn w:val="871"/>
    <w:next w:val="878"/>
    <w:link w:val="868"/>
  </w:style>
  <w:style w:type="paragraph" w:styleId="879">
    <w:name w:val="Верхний колонтитул"/>
    <w:basedOn w:val="868"/>
    <w:next w:val="879"/>
    <w:link w:val="868"/>
    <w:pPr>
      <w:tabs>
        <w:tab w:val="center" w:pos="4153" w:leader="none"/>
        <w:tab w:val="right" w:pos="8306" w:leader="none"/>
      </w:tabs>
    </w:pPr>
  </w:style>
  <w:style w:type="paragraph" w:styleId="880">
    <w:name w:val="Текст выноски"/>
    <w:basedOn w:val="868"/>
    <w:next w:val="880"/>
    <w:link w:val="881"/>
    <w:rPr>
      <w:rFonts w:ascii="Segoe UI" w:hAnsi="Segoe UI"/>
      <w:sz w:val="18"/>
      <w:szCs w:val="18"/>
      <w:lang w:val="en-US" w:eastAsia="en-US"/>
    </w:rPr>
  </w:style>
  <w:style w:type="character" w:styleId="881">
    <w:name w:val="Текст выноски Знак"/>
    <w:next w:val="881"/>
    <w:link w:val="880"/>
    <w:rPr>
      <w:rFonts w:ascii="Segoe UI" w:hAnsi="Segoe UI" w:cs="Segoe UI"/>
      <w:sz w:val="18"/>
      <w:szCs w:val="18"/>
    </w:rPr>
  </w:style>
  <w:style w:type="character" w:styleId="882">
    <w:name w:val="Основной текст Знак"/>
    <w:next w:val="882"/>
    <w:link w:val="875"/>
    <w:rPr>
      <w:rFonts w:ascii="Courier New" w:hAnsi="Courier New"/>
      <w:sz w:val="26"/>
    </w:rPr>
  </w:style>
  <w:style w:type="character" w:styleId="883">
    <w:name w:val="Заголовок 2 Знак"/>
    <w:next w:val="883"/>
    <w:link w:val="870"/>
    <w:rPr>
      <w:sz w:val="24"/>
    </w:rPr>
  </w:style>
  <w:style w:type="character" w:styleId="884" w:default="1">
    <w:name w:val="Default Paragraph Font"/>
    <w:uiPriority w:val="1"/>
    <w:semiHidden/>
    <w:unhideWhenUsed/>
  </w:style>
  <w:style w:type="numbering" w:styleId="885" w:default="1">
    <w:name w:val="No List"/>
    <w:uiPriority w:val="99"/>
    <w:semiHidden/>
    <w:unhideWhenUsed/>
  </w:style>
  <w:style w:type="table" w:styleId="88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38</cp:revision>
  <dcterms:created xsi:type="dcterms:W3CDTF">2024-05-27T07:59:00Z</dcterms:created>
  <dcterms:modified xsi:type="dcterms:W3CDTF">2025-09-08T12:21:49Z</dcterms:modified>
  <cp:version>1048576</cp:version>
</cp:coreProperties>
</file>