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6"/>
        <w:ind w:right="0"/>
        <w:jc w:val="both"/>
        <w:rPr>
          <w:rFonts w:ascii="Times New Roman" w:hAnsi="Times New Roman"/>
          <w:sz w:val="28"/>
          <w:szCs w:val="28"/>
          <w:highlight w:val="white"/>
        </w:rPr>
      </w:pPr>
      <w:r/>
      <w:bookmarkStart w:id="0" w:name="_GoBack"/>
      <w:r>
        <w:rPr>
          <w:rFonts w:ascii="Times New Roman" w:hAnsi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10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6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6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10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6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6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66"/>
        <w:ind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5387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О внесении изменений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в муниципальную программу </w:t>
      </w:r>
      <w:r>
        <w:rPr>
          <w:b/>
          <w:highlight w:val="white"/>
        </w:rPr>
        <w:br/>
        <w:t xml:space="preserve">«Дорожная деятельность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и благоустройство города Перми»,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утвержденную постановлением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администрации города Перми</w:t>
      </w:r>
      <w:r>
        <w:rPr>
          <w:b/>
          <w:bCs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93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от 18.10.2024 № 966</w:t>
      </w:r>
      <w:r>
        <w:rPr>
          <w:b/>
          <w:bCs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right="5387" w:firstLine="720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 w:firstLine="720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 w:firstLine="720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br/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Уставом города Перми, постановлением администрации города Перми от 02 сентября 2024 г. № 715 «Об утверждении Порядка разработки, реализации и оценк</w:t>
      </w:r>
      <w:r>
        <w:rPr>
          <w:sz w:val="28"/>
          <w:szCs w:val="28"/>
          <w:highlight w:val="white"/>
        </w:rPr>
        <w:t xml:space="preserve">и эффективности муниципальных программ города Перми»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ru-RU"/>
        </w:rPr>
        <w:t xml:space="preserve">1. </w:t>
      </w:r>
      <w:r>
        <w:rPr>
          <w:sz w:val="28"/>
          <w:szCs w:val="28"/>
          <w:highlight w:val="white"/>
        </w:rPr>
        <w:t xml:space="preserve">Утвердить прилагаемые изменения в муниципальную программу «Дорожная деятельность и благоустройство города Перми», утвержденную постановлением администрации го</w:t>
      </w:r>
      <w:r>
        <w:rPr>
          <w:sz w:val="28"/>
          <w:szCs w:val="28"/>
          <w:highlight w:val="white"/>
        </w:rPr>
        <w:t xml:space="preserve">рода Перми от 18 октября 2024 г. № 966 (в ред. от 18.03.2025 № 165, от 07.04.2025 № 227, от 02.07.2025 № 439, от 15.07.2025 № 462</w:t>
      </w:r>
      <w:r>
        <w:rPr>
          <w:sz w:val="28"/>
          <w:szCs w:val="28"/>
        </w:rPr>
        <w:t xml:space="preserve">, от 25.07.2025 №</w:t>
      </w:r>
      <w:r>
        <w:rPr>
          <w:sz w:val="28"/>
          <w:szCs w:val="28"/>
          <w:highlight w:val="white"/>
        </w:rPr>
        <w:t xml:space="preserve"> 494).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</w:t>
      </w:r>
      <w:r>
        <w:rPr>
          <w:sz w:val="28"/>
          <w:szCs w:val="28"/>
          <w:highlight w:val="white"/>
        </w:rPr>
        <w:t xml:space="preserve">опубликования </w:t>
      </w:r>
      <w:r>
        <w:rPr>
          <w:sz w:val="28"/>
          <w:szCs w:val="28"/>
          <w:highlight w:val="whit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</w:t>
      </w:r>
      <w:r>
        <w:rPr>
          <w:sz w:val="28"/>
          <w:szCs w:val="28"/>
          <w:highlight w:val="white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</w:t>
      </w:r>
      <w:r>
        <w:rPr>
          <w:sz w:val="28"/>
          <w:szCs w:val="28"/>
          <w:highlight w:val="white"/>
        </w:rPr>
        <w:t xml:space="preserve">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</w:r>
      <w:r>
        <w:rPr>
          <w:rFonts w:eastAsia="Calibri"/>
          <w:sz w:val="28"/>
          <w:szCs w:val="28"/>
          <w:highlight w:val="white"/>
        </w:rPr>
        <w:t xml:space="preserve">на заместителя главы администрац</w:t>
      </w:r>
      <w:r>
        <w:rPr>
          <w:rFonts w:eastAsia="Calibri"/>
          <w:sz w:val="28"/>
          <w:szCs w:val="28"/>
          <w:highlight w:val="white"/>
        </w:rPr>
        <w:t xml:space="preserve">ии города Перми </w:t>
      </w:r>
      <w:r>
        <w:rPr>
          <w:rFonts w:eastAsia="Calibri"/>
          <w:sz w:val="28"/>
          <w:szCs w:val="28"/>
          <w:highlight w:val="white"/>
        </w:rPr>
        <w:t xml:space="preserve">Галиханова</w:t>
      </w:r>
      <w:r>
        <w:rPr>
          <w:rFonts w:eastAsia="Calibri"/>
          <w:sz w:val="28"/>
          <w:szCs w:val="28"/>
          <w:highlight w:val="white"/>
        </w:rPr>
        <w:t xml:space="preserve"> Д.К.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20"/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91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</w:t>
      </w:r>
      <w:r>
        <w:rPr>
          <w:sz w:val="28"/>
          <w:szCs w:val="28"/>
          <w:highlight w:val="white"/>
        </w:rPr>
        <w:tab/>
        <w:t xml:space="preserve">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9"/>
        <w:keepNext/>
        <w:spacing w:line="240" w:lineRule="exact"/>
        <w:rPr>
          <w:sz w:val="28"/>
          <w:szCs w:val="28"/>
          <w:highlight w:val="white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3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 администрации </w:t>
      </w:r>
      <w:r>
        <w:rPr>
          <w:sz w:val="28"/>
          <w:szCs w:val="28"/>
          <w:highlight w:val="white"/>
        </w:rPr>
        <w:br/>
        <w:t xml:space="preserve">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3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09.09.2025 № 623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93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ИЗМЕНЕНИЯ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муниципальную программу </w:t>
      </w:r>
      <w:r>
        <w:rPr>
          <w:b/>
          <w:sz w:val="28"/>
          <w:szCs w:val="28"/>
          <w:highlight w:val="white"/>
        </w:rPr>
        <w:t xml:space="preserve">«Дорожная деятельность и благоустройство города Перми»,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утвержденную постановлением администрации города Перми от 18 октября 2024 г. № 966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Раздел </w:t>
      </w:r>
      <w:r>
        <w:rPr>
          <w:sz w:val="28"/>
          <w:highlight w:val="white"/>
        </w:rPr>
        <w:t xml:space="preserve">«Паспорт </w:t>
      </w:r>
      <w:r>
        <w:rPr>
          <w:iCs/>
          <w:sz w:val="28"/>
          <w:highlight w:val="white"/>
        </w:rPr>
        <w:t xml:space="preserve">муниципальной программы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</w:t>
      </w:r>
      <w:r>
        <w:rPr>
          <w:sz w:val="28"/>
          <w:highlight w:val="white"/>
        </w:rPr>
        <w:t xml:space="preserve"> изложить </w:t>
      </w:r>
      <w:r>
        <w:rPr>
          <w:sz w:val="28"/>
          <w:highlight w:val="white"/>
        </w:rPr>
        <w:br/>
        <w:t xml:space="preserve">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«</w:t>
      </w:r>
      <w:r>
        <w:rPr>
          <w:b/>
          <w:b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муниципальной программы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«Дорожная деятельность и благоустройство города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3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70"/>
        <w:gridCol w:w="408"/>
        <w:gridCol w:w="1719"/>
        <w:gridCol w:w="1718"/>
        <w:gridCol w:w="958"/>
        <w:gridCol w:w="774"/>
        <w:gridCol w:w="216"/>
        <w:gridCol w:w="1385"/>
        <w:gridCol w:w="357"/>
        <w:gridCol w:w="982"/>
        <w:gridCol w:w="865"/>
        <w:gridCol w:w="490"/>
        <w:gridCol w:w="1324"/>
        <w:gridCol w:w="217"/>
        <w:gridCol w:w="13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Куратор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sz w:val="22"/>
                <w:szCs w:val="22"/>
                <w:highlight w:val="white"/>
              </w:rPr>
              <w:t xml:space="preserve"> Д.К., заместитель главы администрации города Перм</w:t>
            </w:r>
            <w:r>
              <w:rPr>
                <w:sz w:val="22"/>
                <w:szCs w:val="22"/>
                <w:highlight w:val="white"/>
              </w:rPr>
              <w:t xml:space="preserve">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Период реализации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2" w:type="dxa"/>
            <w:textDirection w:val="lrTb"/>
            <w:noWrap w:val="false"/>
          </w:tcPr>
          <w:p>
            <w:pPr>
              <w:pStyle w:val="10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2025-2029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Цель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территории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Целевые показатели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3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целевых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объектов озеленения общего пользования, находящихся в нормативном состоянии, от общего количества объектов озеленения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73,6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возможных лет захоронений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 подготовленных площадях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автомобильных дорог общего пользования местного значения города Перми, отвечающих нормативным требованиям, </w:t>
            </w:r>
            <w:r>
              <w:rPr>
                <w:sz w:val="22"/>
                <w:szCs w:val="22"/>
                <w:highlight w:val="white"/>
              </w:rPr>
              <w:br/>
              <w:t xml:space="preserve">от общей площади автомобильных дорог общего пользования местного значения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 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 xml:space="preserve">на 100 тыс. населения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функционирующих парковочных мест транспортных средств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платной основе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источники финансового обеспечения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3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12 384 598,1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10 182 528,7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10 429 787,5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6 942 255,3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7 142 255,3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47 081 424,9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8 424 446,1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8 251 184,3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8 286 593,6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6 942 255,3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7 142 255,3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39 046 734,6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3 635 681,3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1 727 153,1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1 947 142,3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7 309 976,7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324 470,7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204 191,3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196 051,6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724 713,6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В разделе </w:t>
      </w:r>
      <w:r>
        <w:rPr>
          <w:color w:val="000000"/>
          <w:sz w:val="28"/>
          <w:szCs w:val="28"/>
        </w:rPr>
        <w:t xml:space="preserve">«Стратегические приоритеты муниципальной программы «Дорожная деятельность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благоустройство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2.1. в разделе 1.1. «Оценка текущего состояния в сфере благоустройства города Перми»: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2.1.1. абзац третий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Общая площадь территории города Перми (799,7 кв. км) сравнима с такими городами, входящими в состав Ассоциации городов Поволжья, как Уфа (754 кв. км) и Киров (757 кв. км). Площадь тротуаров на улично-дорожной сети города Перми составляет около 2 млн кв. м,</w:t>
      </w:r>
      <w:r>
        <w:rPr>
          <w:color w:val="000000"/>
          <w:sz w:val="28"/>
          <w:szCs w:val="28"/>
        </w:rPr>
        <w:t xml:space="preserve"> в Уфе – 1,7 млн кв. м, в Кирове – 1,3 млн кв. м. В рамках реализации мероприятий по организации и обеспечению безопасности дорожного движения на автомобильных дорогах города Перми ежегодно содержатся технические средства организации дорожного движения (еж</w:t>
      </w:r>
      <w:r>
        <w:rPr>
          <w:color w:val="000000"/>
          <w:sz w:val="28"/>
          <w:szCs w:val="28"/>
        </w:rPr>
        <w:t xml:space="preserve">егодно содержится не менее 31 738 ед. дорожных знаков, </w:t>
      </w:r>
      <w:r>
        <w:rPr>
          <w:color w:val="000000"/>
          <w:sz w:val="28"/>
          <w:szCs w:val="28"/>
        </w:rPr>
        <w:t xml:space="preserve">наносится 161,9 тыс. кв. м дорожной разметки), функционирует комплекс технических средств видеонаблюдения и управления дорожным движением, организованы 11 912 ед. парковочных мест транспортных средств </w:t>
      </w:r>
      <w:r>
        <w:rPr>
          <w:color w:val="000000"/>
          <w:sz w:val="28"/>
          <w:szCs w:val="28"/>
        </w:rPr>
        <w:t xml:space="preserve">на платной основе.»;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2.1.2. 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В период 2025-2027 годов планируется выполнить реконструкцию ул. Карпинского от ул. Архитектора </w:t>
      </w:r>
      <w:r>
        <w:rPr>
          <w:color w:val="000000"/>
          <w:sz w:val="28"/>
          <w:szCs w:val="28"/>
        </w:rPr>
        <w:t xml:space="preserve">Свиязева</w:t>
      </w:r>
      <w:r>
        <w:rPr>
          <w:color w:val="000000"/>
          <w:sz w:val="28"/>
          <w:szCs w:val="28"/>
        </w:rPr>
        <w:t xml:space="preserve"> до ул. Космонавта Леонова, строительство автомобильных дорог по ул. Агатовой, п</w:t>
      </w:r>
      <w:r>
        <w:rPr>
          <w:color w:val="000000"/>
          <w:sz w:val="28"/>
          <w:szCs w:val="28"/>
        </w:rPr>
        <w:t xml:space="preserve">о ул. Углеуральской, </w:t>
      </w:r>
      <w:r>
        <w:rPr>
          <w:color w:val="000000"/>
          <w:sz w:val="28"/>
          <w:szCs w:val="28"/>
          <w:highlight w:val="white"/>
        </w:rPr>
        <w:t xml:space="preserve">проезда на участке от ул. Уральской до </w:t>
      </w:r>
      <w:r>
        <w:rPr>
          <w:color w:val="000000"/>
          <w:sz w:val="28"/>
          <w:szCs w:val="28"/>
          <w:highlight w:val="white"/>
        </w:rPr>
        <w:t xml:space="preserve">ул. Степана Разина.»;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2.1.3. 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«В 2025-2027 годах в границах полосы отвода автомобильных дорог запланировано строительство 3 объектов:»;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2.1.4. абзац пя</w:t>
      </w:r>
      <w:r>
        <w:rPr>
          <w:sz w:val="28"/>
          <w:szCs w:val="28"/>
        </w:rPr>
        <w:t xml:space="preserve">тнадцатый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«В рамках национального проекта «Инфраструктура для жизни» в соответствии с заключенными Соглашениями </w:t>
      </w:r>
      <w:r>
        <w:rPr>
          <w:color w:val="000000"/>
          <w:sz w:val="28"/>
          <w:szCs w:val="28"/>
        </w:rPr>
        <w:br/>
        <w:t xml:space="preserve">в 2025-2027 годах ежегодно планируется выполнять ремонт дорог в отношении 17 объектов общей протяженностью в 202</w:t>
      </w:r>
      <w:r>
        <w:rPr>
          <w:color w:val="000000"/>
          <w:sz w:val="28"/>
          <w:szCs w:val="28"/>
        </w:rPr>
        <w:t xml:space="preserve">5, 2027 годах по 22,53 км и в 2026 году – 15,47 км. Значение показателя на 2027 год будет уточнено после утверждения перечня улиц, на которых будут выполнены работы в рамках проекта.»;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2.1.5. после абзаца пятнадцатого дополнить абзацем следующего содержани</w:t>
      </w:r>
      <w:r>
        <w:rPr>
          <w:color w:val="000000"/>
          <w:sz w:val="28"/>
          <w:szCs w:val="28"/>
        </w:rPr>
        <w:t xml:space="preserve">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«В рамках федерального проекта «Формирование комфортной городской среды», входящего в состав национального проекта «Инфраструктура для жизни»,</w:t>
      </w:r>
      <w:r>
        <w:rPr>
          <w:sz w:val="28"/>
          <w:szCs w:val="28"/>
        </w:rPr>
        <w:t xml:space="preserve"> планируется</w:t>
      </w:r>
      <w:r>
        <w:rPr>
          <w:sz w:val="28"/>
          <w:szCs w:val="28"/>
          <w:highlight w:val="white"/>
        </w:rPr>
        <w:t xml:space="preserve"> благоустройство общественных территорий </w:t>
      </w:r>
      <w:r>
        <w:rPr>
          <w:sz w:val="28"/>
          <w:szCs w:val="28"/>
          <w:highlight w:val="white"/>
        </w:rPr>
        <w:t xml:space="preserve">после проведения ежегодного интернет-голосования по определению таких территорий. По результатам голосования в рамках </w:t>
      </w:r>
      <w:r>
        <w:rPr>
          <w:sz w:val="28"/>
          <w:szCs w:val="28"/>
          <w:highlight w:val="white"/>
        </w:rPr>
        <w:t xml:space="preserve">софинансирования</w:t>
      </w:r>
      <w:r>
        <w:rPr>
          <w:sz w:val="28"/>
          <w:szCs w:val="28"/>
          <w:highlight w:val="white"/>
        </w:rPr>
        <w:t xml:space="preserve"> </w:t>
        <w:br/>
        <w:t xml:space="preserve">с привлечением средств бюджета Пермского края и бюджета Российской Федерации будут благоустроены в 2025 году: сквер жур</w:t>
      </w:r>
      <w:r>
        <w:rPr>
          <w:sz w:val="28"/>
          <w:szCs w:val="28"/>
          <w:highlight w:val="white"/>
        </w:rPr>
        <w:t xml:space="preserve">налистов, сквер «Аллея памяти» по ул. Екатерининской, сквер в 64 квартале, эспланада, в 2026 году: сад им. </w:t>
      </w:r>
      <w:r>
        <w:rPr>
          <w:sz w:val="28"/>
          <w:szCs w:val="28"/>
          <w:highlight w:val="white"/>
        </w:rPr>
        <w:t xml:space="preserve">Миндовского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Кроме того, </w:t>
      </w:r>
      <w:r>
        <w:rPr>
          <w:sz w:val="28"/>
          <w:szCs w:val="28"/>
          <w:highlight w:val="white"/>
        </w:rPr>
        <w:t xml:space="preserve">в рамках </w:t>
      </w:r>
      <w:r>
        <w:rPr>
          <w:sz w:val="28"/>
          <w:szCs w:val="28"/>
          <w:highlight w:val="white"/>
        </w:rPr>
        <w:t xml:space="preserve">софинансирования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привлечением средств бюджета Пермского края будут благоустроены </w:t>
        <w:br/>
      </w:r>
      <w:r>
        <w:rPr>
          <w:sz w:val="28"/>
          <w:szCs w:val="28"/>
          <w:highlight w:val="white"/>
        </w:rPr>
        <w:t xml:space="preserve">в 2025 году сад им. Любимова, в</w:t>
      </w:r>
      <w:r>
        <w:rPr>
          <w:sz w:val="28"/>
          <w:szCs w:val="28"/>
          <w:highlight w:val="white"/>
        </w:rPr>
        <w:t xml:space="preserve"> 2026 году сквер им. Восстания.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2.2. абзац восьмой раздела 1.3 «</w:t>
      </w:r>
      <w:r>
        <w:rPr>
          <w:color w:val="000000"/>
          <w:sz w:val="28"/>
          <w:szCs w:val="28"/>
        </w:rPr>
        <w:t xml:space="preserve">Задачи муниципального управления, способы их эффективного решения в дорожной отрасли и благоустройства</w:t>
      </w:r>
      <w:r>
        <w:rPr>
          <w:sz w:val="28"/>
          <w:szCs w:val="28"/>
        </w:rPr>
        <w:t xml:space="preserve">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«Решение указанных задач обеспечивается посредством ре</w:t>
      </w:r>
      <w:r>
        <w:rPr>
          <w:color w:val="000000"/>
          <w:sz w:val="28"/>
          <w:szCs w:val="28"/>
        </w:rPr>
        <w:t xml:space="preserve">ализации системы мероприятий, предусмотренных муниципальными проектами «Региональная и местная дорожная сеть», «Формирование комфортной городской среды», «Местные дороги», «Комплексное благоустройство», «Строительство и реконструкция автомобильных дорог», </w:t>
      </w:r>
      <w:r>
        <w:rPr>
          <w:color w:val="000000"/>
          <w:sz w:val="28"/>
          <w:szCs w:val="28"/>
        </w:rPr>
        <w:t xml:space="preserve">«Обустройство сетей наружного освещения», «Обустройство объектов озеленения общего пользования», «Строительство и реконструкция мест погребения», «Создание электронной информационной базы данных по захоронениям», а также комплексами процесс</w:t>
      </w:r>
      <w:r>
        <w:rPr>
          <w:color w:val="000000"/>
          <w:sz w:val="28"/>
          <w:szCs w:val="28"/>
        </w:rPr>
        <w:t xml:space="preserve">ных мероприятий </w:t>
      </w:r>
      <w:r>
        <w:rPr>
          <w:color w:val="000000"/>
          <w:sz w:val="28"/>
          <w:szCs w:val="28"/>
        </w:rPr>
        <w:t xml:space="preserve">программы «Приведение в нормативное состояние автомобильных дорог», «Обеспечение содержания, текущего и капитального ремонта сетей наружного освещения», «Организация благоустройства территории города Перми», «Организация ритуальных услуг и содержание мест </w:t>
      </w:r>
      <w:r>
        <w:rPr>
          <w:color w:val="000000"/>
          <w:sz w:val="28"/>
          <w:szCs w:val="28"/>
        </w:rPr>
        <w:t xml:space="preserve">погребения», «Обеспечение деятельности департамента дорог и благоустройства администрации города Перми и подведомственных ему учреждений».».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Раздел «Паспорт муниципального проекта 2 «Местные дороги» (</w:t>
      </w:r>
      <w:r>
        <w:rPr>
          <w:color w:val="000000" w:themeColor="text1"/>
          <w:sz w:val="28"/>
          <w:szCs w:val="28"/>
          <w:highlight w:val="white"/>
        </w:rPr>
        <w:t xml:space="preserve">в рамках регионального проекта)»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изложить </w:t>
      </w:r>
      <w:r>
        <w:rPr>
          <w:sz w:val="28"/>
          <w:szCs w:val="28"/>
          <w:highlight w:val="white"/>
        </w:rPr>
        <w:br/>
        <w:t xml:space="preserve">в следующе</w:t>
      </w:r>
      <w:r>
        <w:rPr>
          <w:sz w:val="28"/>
          <w:szCs w:val="28"/>
          <w:highlight w:val="white"/>
        </w:rPr>
        <w:t xml:space="preserve">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ПАСПОРТ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муниципального проекта 2 «Местные дороги»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(в рамках регионального проекта) 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17"/>
        <w:gridCol w:w="425"/>
        <w:gridCol w:w="1605"/>
        <w:gridCol w:w="1841"/>
        <w:gridCol w:w="1132"/>
        <w:gridCol w:w="709"/>
        <w:gridCol w:w="1508"/>
        <w:gridCol w:w="334"/>
        <w:gridCol w:w="912"/>
        <w:gridCol w:w="929"/>
        <w:gridCol w:w="454"/>
        <w:gridCol w:w="1388"/>
        <w:gridCol w:w="138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sz w:val="22"/>
                <w:szCs w:val="22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консультант отдела организации дорожной деятельности и наружного освещения департамента доро</w:t>
            </w:r>
            <w:r>
              <w:rPr>
                <w:sz w:val="22"/>
                <w:szCs w:val="22"/>
                <w:highlight w:val="white"/>
              </w:rPr>
              <w:t xml:space="preserve">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9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автомобильных дорог,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 отношении которых выполнены работы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 строительству (реконструкции), капитальному ремонту и ремонту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Протяженность проезжей части автомобильных дорог, 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2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693 637,7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563 303,9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301 082,2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1 558 023,8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78 550,5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418 200,8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155 979,1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652 730,4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615 087,2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905 293,4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 Раздел «Паспорт м</w:t>
      </w:r>
      <w:r>
        <w:rPr>
          <w:sz w:val="28"/>
          <w:szCs w:val="28"/>
          <w:highlight w:val="white"/>
        </w:rPr>
        <w:t xml:space="preserve">униципального проекта 4 «Строительство и реконструкция автомобильных дорог» изложить </w:t>
      </w:r>
      <w:r>
        <w:rPr>
          <w:sz w:val="28"/>
          <w:szCs w:val="28"/>
          <w:highlight w:val="white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4 «Строительство и реконструкция автомобильных дорог»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9"/>
        <w:gridCol w:w="427"/>
        <w:gridCol w:w="1803"/>
        <w:gridCol w:w="1794"/>
        <w:gridCol w:w="1248"/>
        <w:gridCol w:w="448"/>
        <w:gridCol w:w="169"/>
        <w:gridCol w:w="1337"/>
        <w:gridCol w:w="215"/>
        <w:gridCol w:w="1028"/>
        <w:gridCol w:w="690"/>
        <w:gridCol w:w="693"/>
        <w:gridCol w:w="1105"/>
        <w:gridCol w:w="277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sz w:val="22"/>
                <w:szCs w:val="22"/>
                <w:highlight w:val="white"/>
              </w:rPr>
              <w:t xml:space="preserve"> Д.К., заместит</w:t>
            </w:r>
            <w:r>
              <w:rPr>
                <w:sz w:val="22"/>
                <w:szCs w:val="22"/>
                <w:highlight w:val="white"/>
              </w:rPr>
              <w:t xml:space="preserve">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консультант отдела организации дорожной деятельности и наружного освещения департамента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благоустройства ад</w:t>
            </w:r>
            <w:r>
              <w:rPr>
                <w:sz w:val="22"/>
                <w:szCs w:val="22"/>
                <w:highlight w:val="white"/>
              </w:rPr>
              <w:t xml:space="preserve">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  <w:br/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построенных объектов улично-дорожной сети, введенных в эксплуатацию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построенных ливневых канализаций и очистных сооружений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Протяженность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построенной сети ливневой канализации для отвода воды с автомобильных дорог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pct"/>
            <w:textDirection w:val="lrTb"/>
            <w:noWrap w:val="false"/>
          </w:tcPr>
          <w:p>
            <w:pPr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3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541 795,0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302 788,1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894 433,8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1 739 016,9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Раздел «Паспорт м</w:t>
      </w:r>
      <w:r>
        <w:rPr>
          <w:sz w:val="28"/>
          <w:szCs w:val="28"/>
          <w:highlight w:val="white"/>
        </w:rPr>
        <w:t xml:space="preserve">униципального проекта 5 «Обустройство сетей наружного освещения»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5 «Обустройство сетей наружного освещения»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18"/>
        <w:gridCol w:w="425"/>
        <w:gridCol w:w="1801"/>
        <w:gridCol w:w="1787"/>
        <w:gridCol w:w="1247"/>
        <w:gridCol w:w="453"/>
        <w:gridCol w:w="171"/>
        <w:gridCol w:w="1336"/>
        <w:gridCol w:w="217"/>
        <w:gridCol w:w="1029"/>
        <w:gridCol w:w="561"/>
        <w:gridCol w:w="823"/>
        <w:gridCol w:w="848"/>
        <w:gridCol w:w="537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sz w:val="22"/>
                <w:szCs w:val="22"/>
                <w:highlight w:val="white"/>
              </w:rPr>
              <w:t xml:space="preserve"> Д.К., заместитель главы администрации</w:t>
            </w:r>
            <w:r>
              <w:rPr>
                <w:sz w:val="22"/>
                <w:szCs w:val="22"/>
                <w:highlight w:val="white"/>
              </w:rPr>
              <w:t xml:space="preserve">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консультант отдела организации дорожной деятельности и наружного освещения департамента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Протяженность построенных сетей наружного освещения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28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6" w:type="dxa"/>
            <w:textDirection w:val="lrTb"/>
            <w:noWrap w:val="false"/>
          </w:tcPr>
          <w:p>
            <w:pPr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180 103,2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179 612,3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185 486,1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905 201,6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highlight w:val="white"/>
        </w:rPr>
        <w:t xml:space="preserve">Раздел «Паспорт муниципального проекта 6 «Обустройство объектов озеленения общего пользования» изложить </w:t>
      </w:r>
      <w:r>
        <w:rPr>
          <w:sz w:val="28"/>
          <w:szCs w:val="28"/>
          <w:highlight w:val="white"/>
        </w:rPr>
        <w:br/>
        <w:t xml:space="preserve">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</w:t>
      </w:r>
      <w:r>
        <w:rPr>
          <w:b/>
          <w:bCs/>
          <w:sz w:val="28"/>
          <w:szCs w:val="28"/>
          <w:highlight w:val="white"/>
        </w:rPr>
        <w:t xml:space="preserve">6 «Обустройство объектов озеленения общего пользования»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9"/>
        <w:gridCol w:w="427"/>
        <w:gridCol w:w="1803"/>
        <w:gridCol w:w="1794"/>
        <w:gridCol w:w="1248"/>
        <w:gridCol w:w="448"/>
        <w:gridCol w:w="169"/>
        <w:gridCol w:w="1337"/>
        <w:gridCol w:w="215"/>
        <w:gridCol w:w="1028"/>
        <w:gridCol w:w="690"/>
        <w:gridCol w:w="693"/>
        <w:gridCol w:w="1105"/>
        <w:gridCol w:w="277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sz w:val="22"/>
                <w:szCs w:val="22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консультант отдела организации дорожной деятельности и наружного освещения департамента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благоустройства ад</w:t>
            </w:r>
            <w:r>
              <w:rPr>
                <w:sz w:val="22"/>
                <w:szCs w:val="22"/>
                <w:highlight w:val="white"/>
              </w:rPr>
              <w:t xml:space="preserve">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принятых в эксплуатацию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pc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84 558,6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836 468,1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324 611,3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1 645 638,0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7. Раздел «Паспорт </w:t>
      </w:r>
      <w:r>
        <w:rPr>
          <w:sz w:val="28"/>
          <w:szCs w:val="28"/>
          <w:highlight w:val="white"/>
        </w:rPr>
        <w:t xml:space="preserve">комплекса процессных мероприятий 1 «Приведение в нормативное состояние автомобильных дорог»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1 «Приведение в нормативное состояние автомобильных дорог»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42"/>
        <w:gridCol w:w="404"/>
        <w:gridCol w:w="1714"/>
        <w:gridCol w:w="1641"/>
        <w:gridCol w:w="1014"/>
        <w:gridCol w:w="873"/>
        <w:gridCol w:w="194"/>
        <w:gridCol w:w="1364"/>
        <w:gridCol w:w="424"/>
        <w:gridCol w:w="1016"/>
        <w:gridCol w:w="544"/>
        <w:gridCol w:w="797"/>
        <w:gridCol w:w="839"/>
        <w:gridCol w:w="531"/>
        <w:gridCol w:w="13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</w:t>
            </w:r>
            <w:r>
              <w:rPr>
                <w:sz w:val="22"/>
                <w:szCs w:val="22"/>
                <w:highlight w:val="white"/>
              </w:rPr>
              <w:t xml:space="preserve">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705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автомобильных дорог,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18 566 220,2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18 566 220,2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18 566 220,2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18 566220,2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18566220,2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 на 10 тысяч транспортных средств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(протяженность) искусственных дорожных сооружений, находящихся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дорожных знаков,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нанесенной дорожной разметки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0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9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0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2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4 424 535,7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  <w:highlight w:val="white"/>
              </w:rPr>
              <w:t xml:space="preserve"> 007 409,1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4 520 666,5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4 396 293,1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4 596 293,1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21 945 197,5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Раздел «Паспорт </w:t>
      </w:r>
      <w:r>
        <w:rPr>
          <w:sz w:val="28"/>
          <w:szCs w:val="28"/>
          <w:highlight w:val="white"/>
        </w:rPr>
        <w:t xml:space="preserve">комплекса процессных мероприятий 2 «Обеспечение содержания, текущего и капитального ремонта сетей наружного освещения»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2 «</w:t>
      </w:r>
      <w:r>
        <w:rPr>
          <w:b/>
          <w:bCs/>
          <w:sz w:val="28"/>
          <w:szCs w:val="28"/>
          <w:highlight w:val="white"/>
        </w:rPr>
        <w:t xml:space="preserve">Обеспечение содержания, текущего и капитального ремонта сетей </w:t>
      </w:r>
      <w:r>
        <w:rPr>
          <w:b/>
          <w:bCs/>
          <w:sz w:val="28"/>
          <w:szCs w:val="28"/>
          <w:highlight w:val="white"/>
        </w:rPr>
        <w:br/>
        <w:t xml:space="preserve">наружного освещения»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9"/>
        <w:gridCol w:w="427"/>
        <w:gridCol w:w="1803"/>
        <w:gridCol w:w="1794"/>
        <w:gridCol w:w="1248"/>
        <w:gridCol w:w="448"/>
        <w:gridCol w:w="168"/>
        <w:gridCol w:w="1337"/>
        <w:gridCol w:w="215"/>
        <w:gridCol w:w="1028"/>
        <w:gridCol w:w="559"/>
        <w:gridCol w:w="823"/>
        <w:gridCol w:w="847"/>
        <w:gridCol w:w="536"/>
        <w:gridCol w:w="13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Протяженность сетей наружного освещения, находящихся на содержании и обслуживании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рамках выделения субсидии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1 799,69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1 821,47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pct"/>
            <w:textDirection w:val="lrTb"/>
            <w:noWrap w:val="false"/>
          </w:tcPr>
          <w:p>
            <w:pPr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</w:t>
            </w:r>
            <w:r>
              <w:rPr>
                <w:sz w:val="22"/>
                <w:szCs w:val="22"/>
                <w:highlight w:val="white"/>
              </w:rPr>
              <w:t xml:space="preserve">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557 484,2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450 699,1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435 879,0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317 739,4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317 739,4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2 079 541,1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9. Раздел «Паспорт комплекса процессных мероприятий 3 «Организация благоустройства территории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3 «Организация благоустройства территории города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9"/>
        <w:gridCol w:w="427"/>
        <w:gridCol w:w="1803"/>
        <w:gridCol w:w="1794"/>
        <w:gridCol w:w="1248"/>
        <w:gridCol w:w="448"/>
        <w:gridCol w:w="168"/>
        <w:gridCol w:w="1337"/>
        <w:gridCol w:w="215"/>
        <w:gridCol w:w="1028"/>
        <w:gridCol w:w="559"/>
        <w:gridCol w:w="823"/>
        <w:gridCol w:w="847"/>
        <w:gridCol w:w="536"/>
        <w:gridCol w:w="13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Площадь земель, не принадлежащих физическим и (или) юридическим лицам, находящихся на содержании, уборки водоохранных зон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15 794, 18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15 794, 18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pct"/>
            <w:textDirection w:val="lrTb"/>
            <w:noWrap w:val="false"/>
          </w:tcPr>
          <w:p>
            <w:pPr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1 156 620,1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784 272,0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7</w:t>
            </w:r>
            <w:r>
              <w:rPr>
                <w:color w:val="000000"/>
                <w:sz w:val="22"/>
                <w:highlight w:val="white"/>
              </w:rPr>
              <w:t xml:space="preserve">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7</w:t>
            </w:r>
            <w:r>
              <w:rPr>
                <w:color w:val="000000"/>
                <w:sz w:val="22"/>
                <w:highlight w:val="white"/>
              </w:rPr>
              <w:t xml:space="preserve">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4 206 146,2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 Раздел «Паспорт комплекса процессных мероприятий 4 «Организация </w:t>
      </w:r>
      <w:r>
        <w:rPr>
          <w:sz w:val="28"/>
          <w:szCs w:val="28"/>
          <w:highlight w:val="white"/>
        </w:rPr>
        <w:t xml:space="preserve">ритуальных услуг и содержание мест погребения»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4 «Организация ритуальных услуг и содержание мест погребения»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9"/>
        <w:gridCol w:w="427"/>
        <w:gridCol w:w="1803"/>
        <w:gridCol w:w="1794"/>
        <w:gridCol w:w="1248"/>
        <w:gridCol w:w="448"/>
        <w:gridCol w:w="169"/>
        <w:gridCol w:w="1337"/>
        <w:gridCol w:w="215"/>
        <w:gridCol w:w="1028"/>
        <w:gridCol w:w="690"/>
        <w:gridCol w:w="693"/>
        <w:gridCol w:w="1105"/>
        <w:gridCol w:w="277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</w:t>
            </w:r>
            <w:r>
              <w:rPr>
                <w:sz w:val="22"/>
                <w:szCs w:val="22"/>
                <w:highlight w:val="white"/>
              </w:rPr>
              <w:t xml:space="preserve"> Е.А., начальник департамента дорог и</w:t>
            </w:r>
            <w:r>
              <w:rPr>
                <w:sz w:val="22"/>
                <w:szCs w:val="22"/>
                <w:highlight w:val="white"/>
              </w:rPr>
              <w:t xml:space="preserve">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мест погребения на территории города Перми, в отношении которых производятся содержание и ремонт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6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pc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</w:t>
            </w:r>
            <w:r>
              <w:rPr>
                <w:sz w:val="22"/>
                <w:szCs w:val="22"/>
                <w:highlight w:val="white"/>
              </w:rPr>
              <w:t xml:space="preserve">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123 892,5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387 939,6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1 090 750,9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 В разделе «Перечень </w:t>
      </w:r>
      <w:r>
        <w:rPr>
          <w:sz w:val="28"/>
          <w:szCs w:val="28"/>
          <w:highlight w:val="white"/>
        </w:rPr>
        <w:t xml:space="preserve">целевых показателей программы, показателей структурных элементов программы </w:t>
      </w:r>
      <w:r>
        <w:rPr>
          <w:sz w:val="28"/>
          <w:szCs w:val="28"/>
          <w:highlight w:val="white"/>
        </w:rPr>
        <w:br/>
        <w:t xml:space="preserve">«Дорожная деятельность и благоустройство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строку 5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4"/>
        <w:gridCol w:w="1134"/>
        <w:gridCol w:w="1134"/>
        <w:gridCol w:w="1134"/>
        <w:gridCol w:w="1106"/>
      </w:tblGrid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функционирующих парковочных мест транспортных средств на платной</w:t>
            </w:r>
            <w:r>
              <w:rPr>
                <w:sz w:val="22"/>
                <w:szCs w:val="22"/>
                <w:highlight w:val="white"/>
              </w:rPr>
              <w:t xml:space="preserve"> основе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11.2. строки 9, 10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4"/>
        <w:gridCol w:w="1134"/>
        <w:gridCol w:w="1134"/>
        <w:gridCol w:w="1134"/>
        <w:gridCol w:w="1106"/>
      </w:tblGrid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автомобильных дорог, 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проезжей части автомобильных дорог,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  <w:t xml:space="preserve">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3. строку</w:t>
      </w:r>
      <w:r>
        <w:rPr>
          <w:sz w:val="28"/>
          <w:szCs w:val="28"/>
        </w:rPr>
        <w:t xml:space="preserve"> 27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4"/>
        <w:gridCol w:w="1134"/>
        <w:gridCol w:w="1134"/>
        <w:gridCol w:w="1134"/>
        <w:gridCol w:w="1106"/>
      </w:tblGrid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Протяженность сетей наружного освещения, находящихся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содержании и обслуживании в рамках выделения субсидии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1 799,69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1 821,47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11.4. строку 29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4"/>
        <w:gridCol w:w="1134"/>
        <w:gridCol w:w="1134"/>
        <w:gridCol w:w="1134"/>
        <w:gridCol w:w="1106"/>
      </w:tblGrid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Площадь земель, не принадлежащих физическим и (или) юридическим лицам, находящихся на содержании, у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борки водоохранных зон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highlight w:val="white"/>
              </w:rPr>
              <w:t xml:space="preserve">15 794,18</w:t>
            </w:r>
            <w:r/>
          </w:p>
        </w:tc>
      </w:tr>
    </w:tbl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12. Раздел «Финансовое обеспечение реализации муниципальной программы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ФИНАНСОВОЕ ОБЕСПЕЧЕНИЕ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реализации муниципальной программы «Дорожная деятельность и благоустройство города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1"/>
        <w:gridCol w:w="1701"/>
        <w:gridCol w:w="1559"/>
        <w:gridCol w:w="1276"/>
        <w:gridCol w:w="1417"/>
        <w:gridCol w:w="1276"/>
        <w:gridCol w:w="1276"/>
        <w:gridCol w:w="1463"/>
      </w:tblGrid>
      <w:tr>
        <w:tblPrEx/>
        <w:trPr/>
        <w:tc>
          <w:tcPr>
            <w:tcW w:w="34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программы, структурного элемента программ</w:t>
            </w:r>
            <w:r>
              <w:rPr>
                <w:sz w:val="22"/>
                <w:szCs w:val="22"/>
                <w:highlight w:val="white"/>
              </w:rPr>
              <w:t xml:space="preserve">ы, направления расходов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 (ФП)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W w:w="82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Расходы, тыс.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1"/>
        <w:gridCol w:w="1701"/>
        <w:gridCol w:w="1559"/>
        <w:gridCol w:w="1276"/>
        <w:gridCol w:w="1417"/>
        <w:gridCol w:w="1276"/>
        <w:gridCol w:w="1276"/>
        <w:gridCol w:w="1463"/>
      </w:tblGrid>
      <w:tr>
        <w:tblPrEx/>
        <w:trPr>
          <w:trHeight w:val="70"/>
          <w:tblHeader/>
        </w:trPr>
        <w:tc>
          <w:tcPr>
            <w:tcW w:w="34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Муниципальная программа города Перми «Дорожная деятельность и благоустройство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12 384 598,1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10 182 528,7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10 429 787,5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6 942 255,3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7 142 255,3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47 081 424,9</w:t>
            </w:r>
            <w:r/>
          </w:p>
        </w:tc>
      </w:tr>
      <w:tr>
        <w:tblPrEx/>
        <w:trPr>
          <w:trHeight w:val="360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8 424 446,1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8 251 184,3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8 286 593,6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6 942 255,3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7 142 255,3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39 046 734,6</w:t>
            </w:r>
            <w:r/>
          </w:p>
        </w:tc>
      </w:tr>
      <w:tr>
        <w:tblPrEx/>
        <w:trPr>
          <w:trHeight w:val="253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3 635 681,3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1 727 153,1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1 947 142,3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7 309 976,7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324 470,7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204 191,3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196 051,6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724 713,6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gridSpan w:val="9"/>
            <w:tcW w:w="150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Муниципальные проекты в рамках национальных проектов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1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949 049,1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2 612 711,1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  <w:highlight w:val="white"/>
              </w:rPr>
              <w:t xml:space="preserve">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836 496,3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2 500 158,3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8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1.1 «Приведение в нормативное состояние автомобильных дорог и искусственных дорожных сооружений в рамках реализации регионального проекта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117 218,1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117 218,1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  <w:highlight w:val="white"/>
              </w:rPr>
              <w:t xml:space="preserve">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4 665,3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4 665,3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1.2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края, направленные на достижение целевых показателей регионал</w:t>
            </w:r>
            <w:r>
              <w:rPr>
                <w:sz w:val="22"/>
                <w:szCs w:val="22"/>
                <w:highlight w:val="white"/>
              </w:rPr>
              <w:t xml:space="preserve">ьного проекта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831 831,0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2 495 493,0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1</w:t>
            </w:r>
            <w:r>
              <w:rPr>
                <w:sz w:val="22"/>
                <w:szCs w:val="22"/>
                <w:highlight w:val="white"/>
                <w:vertAlign w:val="superscript"/>
              </w:rPr>
              <w:t xml:space="preserve">1 </w:t>
            </w:r>
            <w:r>
              <w:rPr>
                <w:sz w:val="22"/>
                <w:szCs w:val="22"/>
                <w:highlight w:val="white"/>
              </w:rPr>
              <w:t xml:space="preserve">«Формирование комфортной городской среды»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276 697,9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265 874,2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255 275,5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797 847,6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55 339,6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53 174,9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51 055,1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159 569,6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8 854,3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8 508,0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8 168,8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25 531,1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212 504,0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204 191,3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196 051,6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612 746,9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</w:t>
            </w:r>
            <w:r>
              <w:rPr>
                <w:sz w:val="22"/>
                <w:szCs w:val="22"/>
                <w:highlight w:val="white"/>
                <w:vertAlign w:val="superscript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  <w:t xml:space="preserve">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«</w:t>
            </w:r>
            <w:r>
              <w:rPr>
                <w:sz w:val="22"/>
                <w:szCs w:val="22"/>
                <w:highlight w:val="white"/>
              </w:rPr>
              <w:t xml:space="preserve">Реализация программ формирования современной городской среды</w:t>
            </w:r>
            <w:r>
              <w:rPr>
                <w:sz w:val="22"/>
                <w:szCs w:val="22"/>
                <w:highlight w:val="whit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276 697,9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265 874,2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255 275,5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797 847,6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55 339,6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53 174,9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51 055,1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159 569,6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8 854,3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8 508,0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8 168,8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25 531,1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212 504,0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204 191,3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196 051,6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612 746,9</w:t>
            </w:r>
            <w:r>
              <w:rPr>
                <w:color w:val="000000"/>
                <w:sz w:val="22"/>
                <w:highlight w:val="white"/>
              </w:rPr>
            </w:r>
            <w:r>
              <w:rPr>
                <w:color w:val="000000"/>
                <w:sz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gridSpan w:val="9"/>
            <w:tcW w:w="150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2 «Местные дороги»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693 637,7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563 303,9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301 082,2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1 558 023,8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78 550,5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418 200,8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155 979,1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652 730,4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615 087,2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5 293,4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2.1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693 637,7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563 303,9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301 082,2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1 558 023,8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78 550,5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418 200,8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155 979,1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652 730,4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615 087,2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145 103,1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905 293,4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3 «Комплексное 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2 460 866,5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1 195 023,4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982 007,1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4 637 897,0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285 623,0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453 312,4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19 967,7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758 903,1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2 175 243,5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741 711,0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962 039,4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3 878 993,9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3.1 </w:t>
            </w:r>
            <w:r>
              <w:rPr>
                <w:sz w:val="22"/>
                <w:szCs w:val="22"/>
                <w:highlight w:val="white"/>
              </w:rPr>
              <w:br/>
              <w:t xml:space="preserve">«Поддержка муниципальных программ формирования современной городской среды (расходы, не </w:t>
            </w:r>
            <w:r>
              <w:rPr>
                <w:sz w:val="22"/>
                <w:szCs w:val="22"/>
                <w:highlight w:val="white"/>
              </w:rPr>
              <w:t xml:space="preserve">софинансируемые</w:t>
            </w:r>
            <w:r>
              <w:rPr>
                <w:sz w:val="22"/>
                <w:szCs w:val="22"/>
                <w:highlight w:val="white"/>
              </w:rPr>
              <w:t xml:space="preserve"> из федерального бюджета)»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99 838,3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99 838,3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99 838,3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299 514,9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19 967,7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19 967,7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19 967,7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59 903,1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79 870,6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79 870,6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79 870,6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239 611,8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3.2 «Развитие городского пространства»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1 543 364,0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398 344,7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882 168,8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2 823 877,5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191 684,9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398 344,7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590 029,6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1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1 351 679,</w:t>
            </w: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882 168,8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2 233 847,9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3.3 «Архитектурная подсветка фасадов административных, жилых объектов (зданий) в г.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817 664,2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696 840,4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1 514 504,6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73 970,4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35 000,0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108 970,4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743 693,8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661 840,4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1 405 534,2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gridSpan w:val="9"/>
            <w:tcW w:w="1506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09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4 «Строительство и реконструкция автомобильных дорог»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541 795,0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302 788,1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894 433,8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1 739 016,9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4.1 «Строительство ливневой канализации и очистных сооружений для отвода воды с автомобильной дороги по ул. Маршала Жукова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прилегающей территории»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367 500,3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367 500,3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4.2 «Строительство очистных сооружений и водоотвода ливневых стоков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 ул. Куйбышева, 1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от ул. Петропавловской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 выпуска»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7 323,9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39 080,5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91 187,9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137 592,3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4.3 «Строительство очистных сооружений и водоотвода ливневых стоков 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 xml:space="preserve">по ул.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Куфонина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от ул. Трамвайной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 ул. Подлесной до выпуска»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50 810,8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96 284,1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147 094,9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4.4 «Реконструкция ул. Карпинского 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 xml:space="preserve">от ул. Архитектора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Свиязева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 xml:space="preserve">до ул. Космонавта Леонова»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803 245,9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803 245,9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4.5 «Строительство автомобильной дороги по ул. Агатовой»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133 193,2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133 193,2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4.6 «Строительство автомобильной дороги по ул. Углеуральской»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29 234,8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29 234,8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4.7 «Строительство проезда на участке от ул. Уральской до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ул. Степана Разина»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22 604,2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22 604,2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4.8 «Строительство автомобильной дороги по ул. Монастырской на участке от площади Трех столетий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до  территории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Мотовилихинских заводов»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42 216,6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42 216,6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4.9 «Реконструкция ул. Героев Хасана от ул. Хлебозаводской до ул. Василия Васильева»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2 599,0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2 599,0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4.10 «Строительство проезда от автомобильной дороги по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ул. Советской до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объекта регионального значения «Культурно-рекреационное пространство»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4 995,5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5 095,5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4.11 «Реконструкция автомобильной дороги по ул. Н. Островского на участке от ул. Революции до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ул. Белинского»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4.12 «Реконструкция ул. Карпинского от ул. Архитектора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Свиязева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 xml:space="preserve">до ул. Советской Армии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17 057,3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17 057,3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4.13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Возмещение убытков при изъятии земельных участков и объектов недвижимости, имущества в целях строительства (реконструкции) дорожных объектов»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31 497,9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31 497,9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5 «Обустройство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180 103,2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179 612,3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185 486,1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905 201,6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2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5.1 «Обустройство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180 103,2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179 612,3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185 486,1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905 201,6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6 «Обустройство объектов озеленения общего пользования»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84 558,6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836 468,1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324 611,3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1 645 638,0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6.1 «Обустройство объектов озеленения общего пользования и элементов благоустройства»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84 558,6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836 468,1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324 611,3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  <w:highlight w:val="white"/>
              </w:rPr>
              <w:t xml:space="preserve">00 000,0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1 645 638,0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7 «Строительство и реконструкция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478 982,8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478 982,8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7.1 «Строительство крематория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кладбище «Восточное»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478 982,8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478 982,8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8 «Создание электронной информационной базы данных по захоронениям»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29 400,0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72 500,0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101 900,0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8.1 «Формирование электронной базы данных по захоронениям на местах погребения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29 400,0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72 500,0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101 900,0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gridSpan w:val="9"/>
            <w:tcW w:w="150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1 «Приведение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нормативное состояние автомобильных дорог»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4 424 535,7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4 007 409</w:t>
            </w:r>
            <w:r>
              <w:rPr>
                <w:color w:val="000000"/>
                <w:sz w:val="22"/>
                <w:highlight w:val="white"/>
              </w:rPr>
              <w:t xml:space="preserve">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4 520 666,5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4 396 293,1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4 596 293,1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21 945 197,5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1.1 «Содержание, ремонт автомобильных дорог и искусственных дорожных сооружений»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3 535 672,3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3 424 257,6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3 298 483,6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3 343 741,0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3 543 741,0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17 145 895,5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3 519 288,2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3 405 257,6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3 279 483,6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3 324 741,0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3 524 741,0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17 053 511,4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Ленинского района города Перми (далее – АЛР)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2 644,4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Свердловского района города Перми (далее – АСР)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2 162,0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3 465,8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3 465,8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3 465,8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3 465,8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16 025,2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</w:t>
            </w:r>
            <w:r>
              <w:rPr>
                <w:sz w:val="22"/>
                <w:szCs w:val="22"/>
                <w:highlight w:val="white"/>
              </w:rPr>
              <w:t xml:space="preserve">Мотовилихин-ского</w:t>
            </w:r>
            <w:r>
              <w:rPr>
                <w:sz w:val="22"/>
                <w:szCs w:val="22"/>
                <w:highlight w:val="white"/>
              </w:rPr>
              <w:t xml:space="preserve"> района города Перми (далее – АМР)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1 868,0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3 910,7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3 910,7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3 910,7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3 910,7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17 510,8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Дзержинского района города </w:t>
            </w:r>
            <w:r>
              <w:rPr>
                <w:sz w:val="22"/>
                <w:szCs w:val="22"/>
                <w:highlight w:val="white"/>
              </w:rPr>
              <w:t xml:space="preserve">Перми (далее – АДР)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2 314,4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2 314,4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2 314,4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2 314,4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11 757,6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</w:t>
            </w:r>
            <w:r>
              <w:rPr>
                <w:sz w:val="22"/>
                <w:szCs w:val="22"/>
                <w:highlight w:val="white"/>
              </w:rPr>
              <w:t xml:space="preserve">Индустриаль-ного</w:t>
            </w:r>
            <w:r>
              <w:rPr>
                <w:sz w:val="22"/>
                <w:szCs w:val="22"/>
                <w:highlight w:val="white"/>
              </w:rPr>
              <w:t xml:space="preserve"> района города Перми (далее – АИР)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416,4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8 636,0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Кировского района города Перми (далее – АКР)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2 553,6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2 553,6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2 553,6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2 553,6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2 553,6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12 768,0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71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</w:t>
            </w:r>
            <w:r>
              <w:rPr>
                <w:sz w:val="22"/>
                <w:szCs w:val="22"/>
                <w:highlight w:val="white"/>
              </w:rPr>
              <w:t xml:space="preserve">Орджоникид-зевского</w:t>
            </w:r>
            <w:r>
              <w:rPr>
                <w:sz w:val="22"/>
                <w:szCs w:val="22"/>
                <w:highlight w:val="white"/>
              </w:rPr>
              <w:t xml:space="preserve"> района города Перми (далее – АОР)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6 514,5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3 454,2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3 454,2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3 454,2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3 454,2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20 331,3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администрация поселка Новые </w:t>
            </w:r>
            <w:r>
              <w:rPr>
                <w:sz w:val="22"/>
                <w:szCs w:val="22"/>
                <w:highlight w:val="white"/>
              </w:rPr>
              <w:t xml:space="preserve">Ляды</w:t>
            </w:r>
            <w:r>
              <w:rPr>
                <w:sz w:val="22"/>
                <w:szCs w:val="22"/>
                <w:highlight w:val="white"/>
              </w:rPr>
              <w:t xml:space="preserve"> города Перми (далее – АНЛ)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283,6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606,8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606,8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606,8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606,8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2 710,8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1.2 «Ремонт тротуаров, пешеходных дорожек и газонов вдоль тротуаров, пешеходных дорожек»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111 511,6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55 300,3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52 215,8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52 215,8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52 215,8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323 459,3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1.3 «Реализация мер по обеспечению транспортной безопасности искусственных дорожных сооружений»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172 857,2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86 493,5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126 375,0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126 375,0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126 375,0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638 475,7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1.4 «Содержание, обслуживание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у</w:t>
            </w:r>
            <w:r>
              <w:rPr>
                <w:sz w:val="22"/>
                <w:szCs w:val="22"/>
                <w:highlight w:val="white"/>
              </w:rPr>
              <w:t xml:space="preserve">становка технических средств организации дорожного движения улично-дорожной сети в границах городского округа»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182 137,2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182 137,2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182 137,2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182 137,2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182 137,2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910 686,0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1.5 «Организация функционирования и контроля за использованием парковок на автомобильных дорогах общего пользования местного значения»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290 063,4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157 318,7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89 048,6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70 779,8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70 779,8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677 990,3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1.6 «Капитальный ремонт автомобильных дорог и искусственных дорожных сооружений»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48 377,0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11 355,4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681 859,9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554 119,0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554 119,0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1 849 830,3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1.7 «Обеспечение деятельности (оказание услуг, в</w:t>
            </w:r>
            <w:r>
              <w:rPr>
                <w:sz w:val="22"/>
                <w:szCs w:val="22"/>
                <w:highlight w:val="white"/>
              </w:rPr>
              <w:t xml:space="preserve">ыполнение работ) муниципальных учреждений (организаций)»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83 917,0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90 546,4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90 546,4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66 925,3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66 925,3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398 860,4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2 «Обеспечение содержания, текущего и капитального ремонта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557 484,2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450 699,1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435 879,0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317 739,4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317 739,4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2 079 541,1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2.1 «Содержание и ремонт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310 423,0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317 739,4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317 739,4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317 739,4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317 739,4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1 581 380,6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2.2 «Ремонт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122 658,9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119 840,4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118 139,6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360 638,9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2.3 «Содержание сетей наружного освещения на автомобильных дорогах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26 098,3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13 119,3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39 217,6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2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2.4 «Повышение фонда оплаты труда»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4 912,0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4 912,0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2.5 «Приобретение транспортных средств»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93 392,0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93 392,0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3 «Организация благоустройства территории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1 156 620,1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784 272,0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7</w:t>
            </w:r>
            <w:r>
              <w:rPr>
                <w:color w:val="000000"/>
                <w:sz w:val="22"/>
                <w:highlight w:val="white"/>
              </w:rPr>
              <w:t xml:space="preserve">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</w:rPr>
              <w:t xml:space="preserve">7</w:t>
            </w:r>
            <w:r>
              <w:rPr>
                <w:color w:val="000000"/>
                <w:sz w:val="22"/>
                <w:highlight w:val="white"/>
              </w:rPr>
              <w:t xml:space="preserve">55 084,7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4 206 146,2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3.1 «Содержание и ремонт объектов и элементов благоустройства»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537 913,9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466 810,8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437 146,4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437 146,4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437 146,4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2 316 163,9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3.2 «Содержание земель,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принадлежащих физическим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(или) юридическим лицам, уборка водоохранных зон»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54 102,4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54 362,1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54 362,1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54 362,1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54 362,1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271 550,8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3.3 «Капитальный ремонт объектов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элементов благоустройства»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5 547,4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5 547,4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3.4 «Содержание и ремонт пешеходных мостиков, лестниц на территориях общего пользования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43 099,7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43 099,7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43 099,7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43 099,7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43 099,7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215 498,5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3.5 «Мероприятия по демонтажу самовольно установленных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незаконно размещенных движимых объектов»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4 824,7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1 782,8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1 782,8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1 782,8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1 782,8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11 955,9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АЛР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806,0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АСР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1 184,6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АМР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1 203,5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1630,8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2 718,8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АИР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981,1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069,1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АКР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512,2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249,9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249,9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249,9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1 531,2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255,6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265,8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272,9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1 340,1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АНЛ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886,9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1102,6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3.6 «Обустройство организованных мест отдыха у воды на территории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40 031,7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6 288,6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6 288,6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6 288,6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6 288,6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65 186,1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3.7 «Благоустройство территорий индивидуальной жилой застройки в городе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департамент жилищно-коммунального хозяйства администрации города Перми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3 125,0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3 125,0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96 875,0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896 875,0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3.8 «Благоустройство территорий для обеспечения доступа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 земельным участкам, предоставленным отдельным категориям граждан»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357 967,2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357 967,2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3.9 «Содержание и ремонт гидротехнических сооружений»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11 784,6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11 928,0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12 405,1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12 405,1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12 405,1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60 927,9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3.11 «Реализация мероприятий по перемещению и хранению средств индивидуальной моб</w:t>
            </w:r>
            <w:r>
              <w:rPr>
                <w:color w:val="000000"/>
                <w:sz w:val="22"/>
                <w:highlight w:val="white"/>
              </w:rPr>
              <w:t xml:space="preserve">ильности, размещенных с нарушением требований правил благоустройства»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департамент </w:t>
            </w:r>
            <w:r>
              <w:rPr>
                <w:color w:val="000000"/>
                <w:sz w:val="22"/>
                <w:highlight w:val="white"/>
              </w:rPr>
              <w:t xml:space="preserve">имуществен-ных</w:t>
            </w:r>
            <w:r>
              <w:rPr>
                <w:color w:val="000000"/>
                <w:sz w:val="22"/>
                <w:highlight w:val="white"/>
              </w:rPr>
              <w:t xml:space="preserve"> отношений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1 348,5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1 348,5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4 «Организация ритуальных услуг и содержание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123 892,5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387 939,6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209 639,6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1 090 750,9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4.1 «Содержание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116 730,1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156 932,7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156 932,7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206 932,7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206 932,7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844 460,9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4.2 «Обеспечение деятельности (оказание услуг, выполнение работ) муниципальных учреждений (орган</w:t>
            </w:r>
            <w:r>
              <w:rPr>
                <w:sz w:val="22"/>
                <w:szCs w:val="22"/>
                <w:highlight w:val="white"/>
              </w:rPr>
              <w:t xml:space="preserve">изаций)»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1 181,4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5 907,0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4.3 «Организация автобусных перевозок граждан на территории кладбища «Северное» в выходные, праздничные дни и дни массового посещения кладбища»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625,5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625,5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625,5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625,5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625,5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3 127,5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4.4 «Эвакуация умерших из жилых помещений (при отсутствии супруга, близких родственников либо законного представителя умершего или при невозможности осуществить ими эвакуацию), а также с улиц, мест аварий и иных мест»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4 500,0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4.5 «Приведение в нормативное состояние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597,0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204 104,4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204 701,4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4.6 «Проектирование санитарно-защитных зон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2 605,0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24 195,6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26 800,6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4.7 «Организация охраны объектов незавершенного строительства (крематория)»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1 253,5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1 253,5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5 «Обеспечение деятельности департамента дорог и благоустройства администрации города Перми и подведомственных ему учреждений»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905 957,6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304 807,9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304 807,9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883 498,5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883 498,5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3 282 570,4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5.1 «Обеспечение деятельности (оказание услуг, выполнение работ) муниципальных учреждений (организаций)»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834 006,9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229 574,7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229 574,7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819 034,4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819 034,4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2 931 225,1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5.2 «Содержание муниципальных органов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71 950,7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75 233,2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75 233,2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64 464,1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64 464,1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351 345,3</w:t>
            </w:r>
            <w:bookmarkEnd w:id="0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w="16838" w:h="11905" w:orient="landscape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8307127"/>
      <w:docPartObj>
        <w:docPartGallery w:val="Page Numbers (Top of Page)"/>
        <w:docPartUnique w:val="true"/>
      </w:docPartObj>
      <w:rPr/>
    </w:sdtPr>
    <w:sdtContent>
      <w:p>
        <w:pPr>
          <w:pStyle w:val="119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107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rPr>
        <w:rStyle w:val="1069"/>
      </w:rPr>
      <w:framePr w:wrap="around" w:vAnchor="text" w:hAnchor="margin" w:xAlign="center" w:y="1"/>
    </w:pPr>
    <w:r>
      <w:rPr>
        <w:rStyle w:val="1069"/>
      </w:rPr>
      <w:fldChar w:fldCharType="begin"/>
    </w:r>
    <w:r>
      <w:rPr>
        <w:rStyle w:val="1069"/>
      </w:rPr>
      <w:instrText xml:space="preserve">PAGE  </w:instrText>
    </w:r>
    <w:r>
      <w:rPr>
        <w:rStyle w:val="1069"/>
      </w:rPr>
      <w:fldChar w:fldCharType="end"/>
    </w:r>
    <w:r>
      <w:rPr>
        <w:rStyle w:val="1069"/>
      </w:rPr>
    </w:r>
    <w:r>
      <w:rPr>
        <w:rStyle w:val="1069"/>
      </w:rPr>
    </w:r>
  </w:p>
  <w:p>
    <w:pPr>
      <w:pStyle w:val="10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5"/>
      <w:jc w:val="center"/>
    </w:pPr>
    <w:r/>
    <w:sdt>
      <w:sdtPr>
        <w15:appearance w15:val="boundingBox"/>
        <w:id w:val="-269702390"/>
        <w:docPartObj>
          <w:docPartGallery w:val="Page Numbers (Top of Page)"/>
          <w:docPartUnique w:val="true"/>
        </w:docPartObj>
        <w:rPr/>
      </w:sdt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11</w:t>
        </w:r>
        <w:r>
          <w:rPr>
            <w:sz w:val="28"/>
            <w:szCs w:val="28"/>
          </w:rPr>
          <w:fldChar w:fldCharType="end"/>
        </w:r>
      </w:sdtContent>
    </w:sdt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rPr>
        <w:rStyle w:val="1069"/>
      </w:rPr>
      <w:framePr w:wrap="around" w:vAnchor="text" w:hAnchor="margin" w:xAlign="center" w:y="1"/>
    </w:pPr>
    <w:r>
      <w:rPr>
        <w:rStyle w:val="1069"/>
      </w:rPr>
      <w:fldChar w:fldCharType="begin"/>
    </w:r>
    <w:r>
      <w:rPr>
        <w:rStyle w:val="1069"/>
      </w:rPr>
      <w:instrText xml:space="preserve">PAGE  </w:instrText>
    </w:r>
    <w:r>
      <w:rPr>
        <w:rStyle w:val="1069"/>
      </w:rPr>
      <w:fldChar w:fldCharType="end"/>
    </w:r>
    <w:r>
      <w:rPr>
        <w:rStyle w:val="1069"/>
      </w:rPr>
    </w:r>
    <w:r>
      <w:rPr>
        <w:rStyle w:val="1069"/>
      </w:rPr>
    </w:r>
  </w:p>
  <w:p>
    <w:pPr>
      <w:pStyle w:val="1070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 w:cs="Times New Roman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 w:cs="Times New Roman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07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49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8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5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4260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1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20" w:hanging="2160"/>
      </w:pPr>
      <w:rPr>
        <w:rFonts w:hint="default"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5"/>
  </w:num>
  <w:num w:numId="2">
    <w:abstractNumId w:val="43"/>
  </w:num>
  <w:num w:numId="3">
    <w:abstractNumId w:val="29"/>
  </w:num>
  <w:num w:numId="4">
    <w:abstractNumId w:val="13"/>
  </w:num>
  <w:num w:numId="5">
    <w:abstractNumId w:val="41"/>
  </w:num>
  <w:num w:numId="6">
    <w:abstractNumId w:val="36"/>
  </w:num>
  <w:num w:numId="7">
    <w:abstractNumId w:val="45"/>
  </w:num>
  <w:num w:numId="8">
    <w:abstractNumId w:val="24"/>
  </w:num>
  <w:num w:numId="9">
    <w:abstractNumId w:val="10"/>
  </w:num>
  <w:num w:numId="10">
    <w:abstractNumId w:val="40"/>
  </w:num>
  <w:num w:numId="11">
    <w:abstractNumId w:val="3"/>
  </w:num>
  <w:num w:numId="12">
    <w:abstractNumId w:val="38"/>
  </w:num>
  <w:num w:numId="13">
    <w:abstractNumId w:val="42"/>
  </w:num>
  <w:num w:numId="14">
    <w:abstractNumId w:val="4"/>
  </w:num>
  <w:num w:numId="15">
    <w:abstractNumId w:val="2"/>
  </w:num>
  <w:num w:numId="16">
    <w:abstractNumId w:val="1"/>
  </w:num>
  <w:num w:numId="17">
    <w:abstractNumId w:val="11"/>
  </w:num>
  <w:num w:numId="18">
    <w:abstractNumId w:val="25"/>
  </w:num>
  <w:num w:numId="19">
    <w:abstractNumId w:val="6"/>
  </w:num>
  <w:num w:numId="20">
    <w:abstractNumId w:val="33"/>
  </w:num>
  <w:num w:numId="21">
    <w:abstractNumId w:val="14"/>
  </w:num>
  <w:num w:numId="22">
    <w:abstractNumId w:val="20"/>
  </w:num>
  <w:num w:numId="23">
    <w:abstractNumId w:val="17"/>
  </w:num>
  <w:num w:numId="24">
    <w:abstractNumId w:val="34"/>
  </w:num>
  <w:num w:numId="25">
    <w:abstractNumId w:val="32"/>
  </w:num>
  <w:num w:numId="26">
    <w:abstractNumId w:val="5"/>
  </w:num>
  <w:num w:numId="27">
    <w:abstractNumId w:val="31"/>
  </w:num>
  <w:num w:numId="28">
    <w:abstractNumId w:val="30"/>
  </w:num>
  <w:num w:numId="29">
    <w:abstractNumId w:val="27"/>
  </w:num>
  <w:num w:numId="30">
    <w:abstractNumId w:val="44"/>
  </w:num>
  <w:num w:numId="31">
    <w:abstractNumId w:val="28"/>
  </w:num>
  <w:num w:numId="32">
    <w:abstractNumId w:val="22"/>
  </w:num>
  <w:num w:numId="33">
    <w:abstractNumId w:val="26"/>
  </w:num>
  <w:num w:numId="34">
    <w:abstractNumId w:val="16"/>
  </w:num>
  <w:num w:numId="35">
    <w:abstractNumId w:val="18"/>
  </w:num>
  <w:num w:numId="36">
    <w:abstractNumId w:val="8"/>
  </w:num>
  <w:num w:numId="37">
    <w:abstractNumId w:val="21"/>
  </w:num>
  <w:num w:numId="38">
    <w:abstractNumId w:val="19"/>
  </w:num>
  <w:num w:numId="39">
    <w:abstractNumId w:val="0"/>
  </w:num>
  <w:num w:numId="40">
    <w:abstractNumId w:val="23"/>
  </w:num>
  <w:num w:numId="41">
    <w:abstractNumId w:val="9"/>
  </w:num>
  <w:num w:numId="42">
    <w:abstractNumId w:val="37"/>
  </w:num>
  <w:num w:numId="43">
    <w:abstractNumId w:val="15"/>
  </w:num>
  <w:num w:numId="44">
    <w:abstractNumId w:val="7"/>
  </w:num>
  <w:num w:numId="45">
    <w:abstractNumId w:val="1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9">
    <w:name w:val="Caption Char"/>
    <w:basedOn w:val="870"/>
    <w:link w:val="873"/>
    <w:uiPriority w:val="35"/>
    <w:rPr>
      <w:b/>
      <w:bCs/>
      <w:color w:val="4f81bd" w:themeColor="accent1"/>
      <w:sz w:val="18"/>
      <w:szCs w:val="18"/>
    </w:rPr>
  </w:style>
  <w:style w:type="paragraph" w:styleId="860" w:default="1">
    <w:name w:val="Normal"/>
    <w:qFormat/>
  </w:style>
  <w:style w:type="paragraph" w:styleId="861">
    <w:name w:val="Heading 1"/>
    <w:basedOn w:val="860"/>
    <w:next w:val="8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62">
    <w:name w:val="Heading 2"/>
    <w:basedOn w:val="860"/>
    <w:next w:val="8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63">
    <w:name w:val="Heading 3"/>
    <w:basedOn w:val="860"/>
    <w:next w:val="8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4">
    <w:name w:val="Heading 4"/>
    <w:basedOn w:val="860"/>
    <w:next w:val="8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5">
    <w:name w:val="Heading 5"/>
    <w:basedOn w:val="860"/>
    <w:next w:val="8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6">
    <w:name w:val="Heading 6"/>
    <w:basedOn w:val="860"/>
    <w:next w:val="8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860"/>
    <w:next w:val="8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8">
    <w:name w:val="Heading 8"/>
    <w:basedOn w:val="860"/>
    <w:next w:val="8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9">
    <w:name w:val="Heading 9"/>
    <w:basedOn w:val="860"/>
    <w:next w:val="8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Caption"/>
    <w:basedOn w:val="860"/>
    <w:next w:val="860"/>
    <w:link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74">
    <w:name w:val="Plain Table 1"/>
    <w:basedOn w:val="8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2"/>
    <w:basedOn w:val="8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3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basedOn w:val="8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2"/>
    <w:basedOn w:val="8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8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basedOn w:val="8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3">
    <w:name w:val="Grid Table 5 Dark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4">
    <w:name w:val="Grid Table 6 Colorful"/>
    <w:basedOn w:val="8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>
    <w:name w:val="Grid Table 7 Colorful"/>
    <w:basedOn w:val="8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8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8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8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8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8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8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>
    <w:name w:val="List Table 7 Colorful"/>
    <w:basedOn w:val="8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93" w:customStyle="1">
    <w:name w:val="Subtitle Char"/>
    <w:basedOn w:val="870"/>
    <w:uiPriority w:val="11"/>
    <w:rPr>
      <w:sz w:val="24"/>
      <w:szCs w:val="24"/>
    </w:rPr>
  </w:style>
  <w:style w:type="character" w:styleId="894" w:customStyle="1">
    <w:name w:val="Quote Char"/>
    <w:uiPriority w:val="29"/>
    <w:rPr>
      <w:i/>
    </w:rPr>
  </w:style>
  <w:style w:type="character" w:styleId="895" w:customStyle="1">
    <w:name w:val="Intense Quote Char"/>
    <w:uiPriority w:val="30"/>
    <w:rPr>
      <w:i/>
    </w:rPr>
  </w:style>
  <w:style w:type="character" w:styleId="896" w:customStyle="1">
    <w:name w:val="Endnote Text Char"/>
    <w:uiPriority w:val="99"/>
    <w:rPr>
      <w:sz w:val="20"/>
    </w:rPr>
  </w:style>
  <w:style w:type="character" w:styleId="897" w:customStyle="1">
    <w:name w:val="Heading 1 Char"/>
    <w:basedOn w:val="870"/>
    <w:link w:val="1063"/>
    <w:uiPriority w:val="9"/>
    <w:rPr>
      <w:rFonts w:ascii="Arial" w:hAnsi="Arial" w:eastAsia="Arial" w:cs="Arial"/>
      <w:sz w:val="40"/>
      <w:szCs w:val="40"/>
    </w:rPr>
  </w:style>
  <w:style w:type="character" w:styleId="898" w:customStyle="1">
    <w:name w:val="Heading 2 Char"/>
    <w:basedOn w:val="870"/>
    <w:link w:val="1064"/>
    <w:uiPriority w:val="9"/>
    <w:rPr>
      <w:rFonts w:ascii="Arial" w:hAnsi="Arial" w:eastAsia="Arial" w:cs="Arial"/>
      <w:sz w:val="34"/>
    </w:rPr>
  </w:style>
  <w:style w:type="paragraph" w:styleId="899" w:customStyle="1">
    <w:name w:val="Заголовок 31"/>
    <w:basedOn w:val="860"/>
    <w:next w:val="860"/>
    <w:link w:val="9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0" w:customStyle="1">
    <w:name w:val="Heading 3 Char"/>
    <w:basedOn w:val="870"/>
    <w:link w:val="899"/>
    <w:uiPriority w:val="9"/>
    <w:rPr>
      <w:rFonts w:ascii="Arial" w:hAnsi="Arial" w:eastAsia="Arial" w:cs="Arial"/>
      <w:sz w:val="30"/>
      <w:szCs w:val="30"/>
    </w:rPr>
  </w:style>
  <w:style w:type="paragraph" w:styleId="901" w:customStyle="1">
    <w:name w:val="Заголовок 41"/>
    <w:basedOn w:val="860"/>
    <w:next w:val="860"/>
    <w:link w:val="9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Heading 4 Char"/>
    <w:basedOn w:val="870"/>
    <w:link w:val="901"/>
    <w:uiPriority w:val="9"/>
    <w:rPr>
      <w:rFonts w:ascii="Arial" w:hAnsi="Arial" w:eastAsia="Arial" w:cs="Arial"/>
      <w:b/>
      <w:bCs/>
      <w:sz w:val="26"/>
      <w:szCs w:val="26"/>
    </w:rPr>
  </w:style>
  <w:style w:type="paragraph" w:styleId="903" w:customStyle="1">
    <w:name w:val="Заголовок 51"/>
    <w:basedOn w:val="860"/>
    <w:next w:val="860"/>
    <w:link w:val="9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Heading 5 Char"/>
    <w:basedOn w:val="870"/>
    <w:link w:val="903"/>
    <w:uiPriority w:val="9"/>
    <w:rPr>
      <w:rFonts w:ascii="Arial" w:hAnsi="Arial" w:eastAsia="Arial" w:cs="Arial"/>
      <w:b/>
      <w:bCs/>
      <w:sz w:val="24"/>
      <w:szCs w:val="24"/>
    </w:rPr>
  </w:style>
  <w:style w:type="paragraph" w:styleId="905" w:customStyle="1">
    <w:name w:val="Заголовок 61"/>
    <w:basedOn w:val="860"/>
    <w:next w:val="860"/>
    <w:link w:val="9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6" w:customStyle="1">
    <w:name w:val="Heading 6 Char"/>
    <w:basedOn w:val="870"/>
    <w:link w:val="905"/>
    <w:uiPriority w:val="9"/>
    <w:rPr>
      <w:rFonts w:ascii="Arial" w:hAnsi="Arial" w:eastAsia="Arial" w:cs="Arial"/>
      <w:b/>
      <w:bCs/>
      <w:sz w:val="22"/>
      <w:szCs w:val="22"/>
    </w:rPr>
  </w:style>
  <w:style w:type="paragraph" w:styleId="907" w:customStyle="1">
    <w:name w:val="Заголовок 71"/>
    <w:basedOn w:val="860"/>
    <w:next w:val="860"/>
    <w:link w:val="9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8" w:customStyle="1">
    <w:name w:val="Heading 7 Char"/>
    <w:basedOn w:val="870"/>
    <w:link w:val="9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09" w:customStyle="1">
    <w:name w:val="Заголовок 81"/>
    <w:basedOn w:val="860"/>
    <w:next w:val="860"/>
    <w:link w:val="9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0" w:customStyle="1">
    <w:name w:val="Heading 8 Char"/>
    <w:basedOn w:val="870"/>
    <w:link w:val="909"/>
    <w:uiPriority w:val="9"/>
    <w:rPr>
      <w:rFonts w:ascii="Arial" w:hAnsi="Arial" w:eastAsia="Arial" w:cs="Arial"/>
      <w:i/>
      <w:iCs/>
      <w:sz w:val="22"/>
      <w:szCs w:val="22"/>
    </w:rPr>
  </w:style>
  <w:style w:type="paragraph" w:styleId="911" w:customStyle="1">
    <w:name w:val="Заголовок 91"/>
    <w:basedOn w:val="860"/>
    <w:next w:val="860"/>
    <w:link w:val="9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2" w:customStyle="1">
    <w:name w:val="Heading 9 Char"/>
    <w:basedOn w:val="870"/>
    <w:link w:val="911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basedOn w:val="870"/>
    <w:uiPriority w:val="10"/>
    <w:rPr>
      <w:sz w:val="48"/>
      <w:szCs w:val="48"/>
    </w:rPr>
  </w:style>
  <w:style w:type="paragraph" w:styleId="914">
    <w:name w:val="Subtitle"/>
    <w:basedOn w:val="860"/>
    <w:next w:val="860"/>
    <w:link w:val="915"/>
    <w:uiPriority w:val="11"/>
    <w:qFormat/>
    <w:pPr>
      <w:spacing w:before="200" w:after="200"/>
    </w:pPr>
    <w:rPr>
      <w:sz w:val="24"/>
      <w:szCs w:val="24"/>
    </w:rPr>
  </w:style>
  <w:style w:type="character" w:styleId="915" w:customStyle="1">
    <w:name w:val="Подзаголовок Знак"/>
    <w:basedOn w:val="870"/>
    <w:link w:val="914"/>
    <w:uiPriority w:val="11"/>
    <w:rPr>
      <w:sz w:val="24"/>
      <w:szCs w:val="24"/>
    </w:rPr>
  </w:style>
  <w:style w:type="paragraph" w:styleId="916">
    <w:name w:val="Quote"/>
    <w:basedOn w:val="860"/>
    <w:next w:val="860"/>
    <w:link w:val="917"/>
    <w:uiPriority w:val="29"/>
    <w:qFormat/>
    <w:pPr>
      <w:ind w:left="720" w:right="720"/>
    </w:pPr>
    <w:rPr>
      <w:i/>
    </w:rPr>
  </w:style>
  <w:style w:type="character" w:styleId="917" w:customStyle="1">
    <w:name w:val="Цитата 2 Знак"/>
    <w:link w:val="916"/>
    <w:uiPriority w:val="29"/>
    <w:rPr>
      <w:i/>
    </w:rPr>
  </w:style>
  <w:style w:type="paragraph" w:styleId="918">
    <w:name w:val="Intense Quote"/>
    <w:basedOn w:val="860"/>
    <w:next w:val="860"/>
    <w:link w:val="9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9" w:customStyle="1">
    <w:name w:val="Выделенная цитата Знак"/>
    <w:link w:val="918"/>
    <w:uiPriority w:val="30"/>
    <w:rPr>
      <w:i/>
    </w:rPr>
  </w:style>
  <w:style w:type="character" w:styleId="920" w:customStyle="1">
    <w:name w:val="Header Char"/>
    <w:basedOn w:val="870"/>
    <w:uiPriority w:val="99"/>
  </w:style>
  <w:style w:type="character" w:styleId="921" w:customStyle="1">
    <w:name w:val="Footer Char"/>
    <w:basedOn w:val="870"/>
    <w:uiPriority w:val="99"/>
  </w:style>
  <w:style w:type="character" w:styleId="922" w:customStyle="1">
    <w:name w:val="Название объекта Знак"/>
    <w:link w:val="873"/>
    <w:uiPriority w:val="99"/>
  </w:style>
  <w:style w:type="table" w:styleId="923" w:customStyle="1">
    <w:name w:val="Table Grid Light"/>
    <w:basedOn w:val="8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24" w:customStyle="1">
    <w:name w:val="Таблица простая 11"/>
    <w:basedOn w:val="8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5" w:customStyle="1">
    <w:name w:val="Таблица простая 21"/>
    <w:basedOn w:val="8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6" w:customStyle="1">
    <w:name w:val="Таблица простая 31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7" w:customStyle="1">
    <w:name w:val="Таблица простая 41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Таблица простая 51"/>
    <w:basedOn w:val="8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9" w:customStyle="1">
    <w:name w:val="Таблица-сетка 1 светлая1"/>
    <w:basedOn w:val="8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Grid Table 1 Light - Accent 1"/>
    <w:basedOn w:val="8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Grid Table 1 Light - Accent 2"/>
    <w:basedOn w:val="8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3"/>
    <w:basedOn w:val="8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4"/>
    <w:basedOn w:val="8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5"/>
    <w:basedOn w:val="8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6"/>
    <w:basedOn w:val="8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Таблица-сетка 21"/>
    <w:basedOn w:val="8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2 - Accent 1"/>
    <w:basedOn w:val="8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2 - Accent 2"/>
    <w:basedOn w:val="8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3"/>
    <w:basedOn w:val="8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2 - Accent 4"/>
    <w:basedOn w:val="8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2 - Accent 5"/>
    <w:basedOn w:val="8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6"/>
    <w:basedOn w:val="8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Таблица-сетка 31"/>
    <w:basedOn w:val="8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3 - Accent 1"/>
    <w:basedOn w:val="8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3 - Accent 2"/>
    <w:basedOn w:val="8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3"/>
    <w:basedOn w:val="8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3 - Accent 4"/>
    <w:basedOn w:val="8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3 - Accent 5"/>
    <w:basedOn w:val="8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6"/>
    <w:basedOn w:val="8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Таблица-сетка 41"/>
    <w:basedOn w:val="8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1" w:customStyle="1">
    <w:name w:val="Grid Table 4 - Accent 1"/>
    <w:basedOn w:val="8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2" w:customStyle="1">
    <w:name w:val="Grid Table 4 - Accent 2"/>
    <w:basedOn w:val="8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3" w:customStyle="1">
    <w:name w:val="Grid Table 4 - Accent 3"/>
    <w:basedOn w:val="8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4" w:customStyle="1">
    <w:name w:val="Grid Table 4 - Accent 4"/>
    <w:basedOn w:val="8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55" w:customStyle="1">
    <w:name w:val="Grid Table 4 - Accent 5"/>
    <w:basedOn w:val="8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56" w:customStyle="1">
    <w:name w:val="Grid Table 4 - Accent 6"/>
    <w:basedOn w:val="8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57" w:customStyle="1">
    <w:name w:val="Таблица-сетка 5 темная1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58" w:customStyle="1">
    <w:name w:val="Grid Table 5 Dark- Accent 1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59" w:customStyle="1">
    <w:name w:val="Grid Table 5 Dark - Accent 2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 - Accent 3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1" w:customStyle="1">
    <w:name w:val="Grid Table 5 Dark- Accent 4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2" w:customStyle="1">
    <w:name w:val="Grid Table 5 Dark - Accent 5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 - Accent 6"/>
    <w:basedOn w:val="8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4" w:customStyle="1">
    <w:name w:val="Таблица-сетка 6 цветная1"/>
    <w:basedOn w:val="8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5" w:customStyle="1">
    <w:name w:val="Grid Table 6 Colorful - Accent 1"/>
    <w:basedOn w:val="8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66" w:customStyle="1">
    <w:name w:val="Grid Table 6 Colorful - Accent 2"/>
    <w:basedOn w:val="8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67" w:customStyle="1">
    <w:name w:val="Grid Table 6 Colorful - Accent 3"/>
    <w:basedOn w:val="8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68" w:customStyle="1">
    <w:name w:val="Grid Table 6 Colorful - Accent 4"/>
    <w:basedOn w:val="8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69" w:customStyle="1">
    <w:name w:val="Grid Table 6 Colorful - Accent 5"/>
    <w:basedOn w:val="8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0" w:customStyle="1">
    <w:name w:val="Grid Table 6 Colorful - Accent 6"/>
    <w:basedOn w:val="8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1" w:customStyle="1">
    <w:name w:val="Таблица-сетка 7 цветная1"/>
    <w:basedOn w:val="8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7 Colorful - Accent 1"/>
    <w:basedOn w:val="8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7 Colorful - Accent 2"/>
    <w:basedOn w:val="8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3"/>
    <w:basedOn w:val="8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7 Colorful - Accent 4"/>
    <w:basedOn w:val="8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7 Colorful - Accent 5"/>
    <w:basedOn w:val="8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6"/>
    <w:basedOn w:val="8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Список-таблица 1 светлая1"/>
    <w:basedOn w:val="8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1 Light - Accent 1"/>
    <w:basedOn w:val="8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1 Light - Accent 2"/>
    <w:basedOn w:val="8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3"/>
    <w:basedOn w:val="8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1 Light - Accent 4"/>
    <w:basedOn w:val="8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1 Light - Accent 5"/>
    <w:basedOn w:val="8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6"/>
    <w:basedOn w:val="8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Список-таблица 21"/>
    <w:basedOn w:val="8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86" w:customStyle="1">
    <w:name w:val="List Table 2 - Accent 1"/>
    <w:basedOn w:val="8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87" w:customStyle="1">
    <w:name w:val="List Table 2 - Accent 2"/>
    <w:basedOn w:val="8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88" w:customStyle="1">
    <w:name w:val="List Table 2 - Accent 3"/>
    <w:basedOn w:val="8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89" w:customStyle="1">
    <w:name w:val="List Table 2 - Accent 4"/>
    <w:basedOn w:val="8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0" w:customStyle="1">
    <w:name w:val="List Table 2 - Accent 5"/>
    <w:basedOn w:val="8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6"/>
    <w:basedOn w:val="8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2" w:customStyle="1">
    <w:name w:val="Список-таблица 31"/>
    <w:basedOn w:val="8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3 - Accent 1"/>
    <w:basedOn w:val="8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List Table 3 - Accent 2"/>
    <w:basedOn w:val="8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3"/>
    <w:basedOn w:val="8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4"/>
    <w:basedOn w:val="8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5"/>
    <w:basedOn w:val="8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6"/>
    <w:basedOn w:val="8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Список-таблица 41"/>
    <w:basedOn w:val="8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4 - Accent 1"/>
    <w:basedOn w:val="8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4 - Accent 2"/>
    <w:basedOn w:val="8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3"/>
    <w:basedOn w:val="8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4"/>
    <w:basedOn w:val="8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5"/>
    <w:basedOn w:val="8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6"/>
    <w:basedOn w:val="8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Список-таблица 5 темная1"/>
    <w:basedOn w:val="8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7" w:customStyle="1">
    <w:name w:val="List Table 5 Dark - Accent 1"/>
    <w:basedOn w:val="8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8" w:customStyle="1">
    <w:name w:val="List Table 5 Dark - Accent 2"/>
    <w:basedOn w:val="8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 w:customStyle="1">
    <w:name w:val="List Table 5 Dark - Accent 3"/>
    <w:basedOn w:val="8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0" w:customStyle="1">
    <w:name w:val="List Table 5 Dark - Accent 4"/>
    <w:basedOn w:val="8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1" w:customStyle="1">
    <w:name w:val="List Table 5 Dark - Accent 5"/>
    <w:basedOn w:val="8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6"/>
    <w:basedOn w:val="8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Список-таблица 6 цветная1"/>
    <w:basedOn w:val="8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4" w:customStyle="1">
    <w:name w:val="List Table 6 Colorful - Accent 1"/>
    <w:basedOn w:val="8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5" w:customStyle="1">
    <w:name w:val="List Table 6 Colorful - Accent 2"/>
    <w:basedOn w:val="8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6" w:customStyle="1">
    <w:name w:val="List Table 6 Colorful - Accent 3"/>
    <w:basedOn w:val="8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17" w:customStyle="1">
    <w:name w:val="List Table 6 Colorful - Accent 4"/>
    <w:basedOn w:val="8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18" w:customStyle="1">
    <w:name w:val="List Table 6 Colorful - Accent 5"/>
    <w:basedOn w:val="8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19" w:customStyle="1">
    <w:name w:val="List Table 6 Colorful - Accent 6"/>
    <w:basedOn w:val="8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0" w:customStyle="1">
    <w:name w:val="Список-таблица 7 цветная1"/>
    <w:basedOn w:val="8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List Table 7 Colorful - Accent 1"/>
    <w:basedOn w:val="8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7 Colorful - Accent 2"/>
    <w:basedOn w:val="8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3"/>
    <w:basedOn w:val="8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7 Colorful - Accent 4"/>
    <w:basedOn w:val="8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7 Colorful - Accent 5"/>
    <w:basedOn w:val="8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6"/>
    <w:basedOn w:val="8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ned - Accent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8" w:customStyle="1">
    <w:name w:val="Lined - Accent 1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29" w:customStyle="1">
    <w:name w:val="Lined - Accent 2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0" w:customStyle="1">
    <w:name w:val="Lined - Accent 3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1" w:customStyle="1">
    <w:name w:val="Lined - Accent 4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2" w:customStyle="1">
    <w:name w:val="Lined - Accent 5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3" w:customStyle="1">
    <w:name w:val="Lined - Accent 6"/>
    <w:basedOn w:val="8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4" w:customStyle="1">
    <w:name w:val="Bordered &amp; Lined - Accent"/>
    <w:basedOn w:val="8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5" w:customStyle="1">
    <w:name w:val="Bordered &amp; Lined - Accent 1"/>
    <w:basedOn w:val="8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6" w:customStyle="1">
    <w:name w:val="Bordered &amp; Lined - Accent 2"/>
    <w:basedOn w:val="8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7" w:customStyle="1">
    <w:name w:val="Bordered &amp; Lined - Accent 3"/>
    <w:basedOn w:val="8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8" w:customStyle="1">
    <w:name w:val="Bordered &amp; Lined - Accent 4"/>
    <w:basedOn w:val="8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9" w:customStyle="1">
    <w:name w:val="Bordered &amp; Lined - Accent 5"/>
    <w:basedOn w:val="8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0" w:customStyle="1">
    <w:name w:val="Bordered &amp; Lined - Accent 6"/>
    <w:basedOn w:val="8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1" w:customStyle="1">
    <w:name w:val="Bordered"/>
    <w:basedOn w:val="8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2" w:customStyle="1">
    <w:name w:val="Bordered - Accent 1"/>
    <w:basedOn w:val="8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3" w:customStyle="1">
    <w:name w:val="Bordered - Accent 2"/>
    <w:basedOn w:val="8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4" w:customStyle="1">
    <w:name w:val="Bordered - Accent 3"/>
    <w:basedOn w:val="8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45" w:customStyle="1">
    <w:name w:val="Bordered - Accent 4"/>
    <w:basedOn w:val="8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46" w:customStyle="1">
    <w:name w:val="Bordered - Accent 5"/>
    <w:basedOn w:val="8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47" w:customStyle="1">
    <w:name w:val="Bordered - Accent 6"/>
    <w:basedOn w:val="8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48" w:customStyle="1">
    <w:name w:val="Footnote Text Char"/>
    <w:uiPriority w:val="99"/>
    <w:rPr>
      <w:sz w:val="18"/>
    </w:rPr>
  </w:style>
  <w:style w:type="paragraph" w:styleId="1049">
    <w:name w:val="endnote text"/>
    <w:basedOn w:val="860"/>
    <w:link w:val="1050"/>
    <w:uiPriority w:val="99"/>
    <w:semiHidden/>
    <w:unhideWhenUsed/>
  </w:style>
  <w:style w:type="character" w:styleId="1050" w:customStyle="1">
    <w:name w:val="Текст концевой сноски Знак"/>
    <w:link w:val="1049"/>
    <w:uiPriority w:val="99"/>
    <w:rPr>
      <w:sz w:val="20"/>
    </w:rPr>
  </w:style>
  <w:style w:type="character" w:styleId="1051">
    <w:name w:val="endnote reference"/>
    <w:basedOn w:val="870"/>
    <w:uiPriority w:val="99"/>
    <w:semiHidden/>
    <w:unhideWhenUsed/>
    <w:rPr>
      <w:vertAlign w:val="superscript"/>
    </w:rPr>
  </w:style>
  <w:style w:type="paragraph" w:styleId="1052">
    <w:name w:val="toc 1"/>
    <w:basedOn w:val="860"/>
    <w:next w:val="860"/>
    <w:uiPriority w:val="39"/>
    <w:unhideWhenUsed/>
    <w:pPr>
      <w:spacing w:after="57"/>
    </w:pPr>
  </w:style>
  <w:style w:type="paragraph" w:styleId="1053">
    <w:name w:val="toc 2"/>
    <w:basedOn w:val="860"/>
    <w:next w:val="860"/>
    <w:uiPriority w:val="39"/>
    <w:unhideWhenUsed/>
    <w:pPr>
      <w:ind w:left="283"/>
      <w:spacing w:after="57"/>
    </w:pPr>
  </w:style>
  <w:style w:type="paragraph" w:styleId="1054">
    <w:name w:val="toc 3"/>
    <w:basedOn w:val="860"/>
    <w:next w:val="860"/>
    <w:uiPriority w:val="39"/>
    <w:unhideWhenUsed/>
    <w:pPr>
      <w:ind w:left="567"/>
      <w:spacing w:after="57"/>
    </w:pPr>
  </w:style>
  <w:style w:type="paragraph" w:styleId="1055">
    <w:name w:val="toc 4"/>
    <w:basedOn w:val="860"/>
    <w:next w:val="860"/>
    <w:uiPriority w:val="39"/>
    <w:unhideWhenUsed/>
    <w:pPr>
      <w:ind w:left="850"/>
      <w:spacing w:after="57"/>
    </w:pPr>
  </w:style>
  <w:style w:type="paragraph" w:styleId="1056">
    <w:name w:val="toc 5"/>
    <w:basedOn w:val="860"/>
    <w:next w:val="860"/>
    <w:uiPriority w:val="39"/>
    <w:unhideWhenUsed/>
    <w:pPr>
      <w:ind w:left="1134"/>
      <w:spacing w:after="57"/>
    </w:pPr>
  </w:style>
  <w:style w:type="paragraph" w:styleId="1057">
    <w:name w:val="toc 6"/>
    <w:basedOn w:val="860"/>
    <w:next w:val="860"/>
    <w:uiPriority w:val="39"/>
    <w:unhideWhenUsed/>
    <w:pPr>
      <w:ind w:left="1417"/>
      <w:spacing w:after="57"/>
    </w:pPr>
  </w:style>
  <w:style w:type="paragraph" w:styleId="1058">
    <w:name w:val="toc 7"/>
    <w:basedOn w:val="860"/>
    <w:next w:val="860"/>
    <w:uiPriority w:val="39"/>
    <w:unhideWhenUsed/>
    <w:pPr>
      <w:ind w:left="1701"/>
      <w:spacing w:after="57"/>
    </w:pPr>
  </w:style>
  <w:style w:type="paragraph" w:styleId="1059">
    <w:name w:val="toc 8"/>
    <w:basedOn w:val="860"/>
    <w:next w:val="860"/>
    <w:uiPriority w:val="39"/>
    <w:unhideWhenUsed/>
    <w:pPr>
      <w:ind w:left="1984"/>
      <w:spacing w:after="57"/>
    </w:pPr>
  </w:style>
  <w:style w:type="paragraph" w:styleId="1060">
    <w:name w:val="toc 9"/>
    <w:basedOn w:val="860"/>
    <w:next w:val="860"/>
    <w:uiPriority w:val="39"/>
    <w:unhideWhenUsed/>
    <w:pPr>
      <w:ind w:left="2268"/>
      <w:spacing w:after="57"/>
    </w:pPr>
  </w:style>
  <w:style w:type="paragraph" w:styleId="1061">
    <w:name w:val="TOC Heading"/>
    <w:uiPriority w:val="39"/>
    <w:unhideWhenUsed/>
  </w:style>
  <w:style w:type="paragraph" w:styleId="1062">
    <w:name w:val="table of figures"/>
    <w:basedOn w:val="860"/>
    <w:next w:val="860"/>
    <w:uiPriority w:val="99"/>
    <w:unhideWhenUsed/>
  </w:style>
  <w:style w:type="paragraph" w:styleId="1063" w:customStyle="1">
    <w:name w:val="Заголовок 11"/>
    <w:basedOn w:val="860"/>
    <w:next w:val="860"/>
    <w:link w:val="897"/>
    <w:qFormat/>
    <w:pPr>
      <w:ind w:right="-1" w:firstLine="709"/>
      <w:jc w:val="both"/>
      <w:keepNext/>
      <w:outlineLvl w:val="0"/>
    </w:pPr>
    <w:rPr>
      <w:sz w:val="24"/>
    </w:rPr>
  </w:style>
  <w:style w:type="paragraph" w:styleId="1064" w:customStyle="1">
    <w:name w:val="Заголовок 21"/>
    <w:basedOn w:val="860"/>
    <w:next w:val="860"/>
    <w:link w:val="898"/>
    <w:qFormat/>
    <w:pPr>
      <w:ind w:right="-1"/>
      <w:jc w:val="both"/>
      <w:keepNext/>
      <w:outlineLvl w:val="1"/>
    </w:pPr>
    <w:rPr>
      <w:sz w:val="24"/>
    </w:rPr>
  </w:style>
  <w:style w:type="paragraph" w:styleId="1065" w:customStyle="1">
    <w:name w:val="Название объекта1"/>
    <w:basedOn w:val="860"/>
    <w:next w:val="86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1066">
    <w:name w:val="Body Text"/>
    <w:basedOn w:val="860"/>
    <w:link w:val="1094"/>
    <w:pPr>
      <w:ind w:right="3117"/>
    </w:pPr>
    <w:rPr>
      <w:rFonts w:ascii="Courier New" w:hAnsi="Courier New"/>
      <w:sz w:val="26"/>
    </w:rPr>
  </w:style>
  <w:style w:type="paragraph" w:styleId="1067">
    <w:name w:val="Body Text Indent"/>
    <w:basedOn w:val="860"/>
    <w:pPr>
      <w:ind w:right="-1"/>
      <w:jc w:val="both"/>
    </w:pPr>
    <w:rPr>
      <w:sz w:val="26"/>
    </w:rPr>
  </w:style>
  <w:style w:type="paragraph" w:styleId="1068" w:customStyle="1">
    <w:name w:val="Нижний колонтитул1"/>
    <w:basedOn w:val="860"/>
    <w:link w:val="1153"/>
    <w:uiPriority w:val="99"/>
    <w:pPr>
      <w:tabs>
        <w:tab w:val="center" w:pos="4153" w:leader="none"/>
        <w:tab w:val="right" w:pos="8306" w:leader="none"/>
      </w:tabs>
    </w:pPr>
  </w:style>
  <w:style w:type="character" w:styleId="1069">
    <w:name w:val="page number"/>
    <w:basedOn w:val="870"/>
  </w:style>
  <w:style w:type="paragraph" w:styleId="1070" w:customStyle="1">
    <w:name w:val="Верхний колонтитул1"/>
    <w:basedOn w:val="860"/>
    <w:link w:val="1073"/>
    <w:uiPriority w:val="99"/>
    <w:pPr>
      <w:tabs>
        <w:tab w:val="center" w:pos="4153" w:leader="none"/>
        <w:tab w:val="right" w:pos="8306" w:leader="none"/>
      </w:tabs>
    </w:pPr>
  </w:style>
  <w:style w:type="paragraph" w:styleId="1071">
    <w:name w:val="Balloon Text"/>
    <w:basedOn w:val="860"/>
    <w:link w:val="1072"/>
    <w:uiPriority w:val="99"/>
    <w:rPr>
      <w:rFonts w:ascii="Segoe UI" w:hAnsi="Segoe UI" w:cs="Segoe UI"/>
      <w:sz w:val="18"/>
      <w:szCs w:val="18"/>
    </w:rPr>
  </w:style>
  <w:style w:type="character" w:styleId="1072" w:customStyle="1">
    <w:name w:val="Текст выноски Знак"/>
    <w:link w:val="1071"/>
    <w:uiPriority w:val="99"/>
    <w:rPr>
      <w:rFonts w:ascii="Segoe UI" w:hAnsi="Segoe UI" w:cs="Segoe UI"/>
      <w:sz w:val="18"/>
      <w:szCs w:val="18"/>
    </w:rPr>
  </w:style>
  <w:style w:type="character" w:styleId="1073" w:customStyle="1">
    <w:name w:val="Верхний колонтитул Знак"/>
    <w:link w:val="1070"/>
    <w:uiPriority w:val="99"/>
  </w:style>
  <w:style w:type="numbering" w:styleId="1074" w:customStyle="1">
    <w:name w:val="Нет списка1"/>
    <w:next w:val="872"/>
    <w:uiPriority w:val="99"/>
    <w:semiHidden/>
    <w:unhideWhenUsed/>
  </w:style>
  <w:style w:type="paragraph" w:styleId="1075">
    <w:name w:val="No Spacing"/>
    <w:link w:val="1188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1076">
    <w:name w:val="Hyperlink"/>
    <w:uiPriority w:val="99"/>
    <w:unhideWhenUsed/>
    <w:rPr>
      <w:color w:val="0000ff"/>
      <w:u w:val="single"/>
    </w:rPr>
  </w:style>
  <w:style w:type="character" w:styleId="1077">
    <w:name w:val="FollowedHyperlink"/>
    <w:uiPriority w:val="99"/>
    <w:unhideWhenUsed/>
    <w:rPr>
      <w:color w:val="800080"/>
      <w:u w:val="single"/>
    </w:rPr>
  </w:style>
  <w:style w:type="paragraph" w:styleId="1078" w:customStyle="1">
    <w:name w:val="xl65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9" w:customStyle="1">
    <w:name w:val="xl66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0" w:customStyle="1">
    <w:name w:val="xl67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1" w:customStyle="1">
    <w:name w:val="xl68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82" w:customStyle="1">
    <w:name w:val="xl69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3" w:customStyle="1">
    <w:name w:val="xl70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84" w:customStyle="1">
    <w:name w:val="xl71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5" w:customStyle="1">
    <w:name w:val="xl72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6" w:customStyle="1">
    <w:name w:val="xl73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87" w:customStyle="1">
    <w:name w:val="xl74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8" w:customStyle="1">
    <w:name w:val="xl75"/>
    <w:basedOn w:val="86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89" w:customStyle="1">
    <w:name w:val="xl76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90" w:customStyle="1">
    <w:name w:val="xl77"/>
    <w:basedOn w:val="86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91" w:customStyle="1">
    <w:name w:val="xl78"/>
    <w:basedOn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92" w:customStyle="1">
    <w:name w:val="xl79"/>
    <w:basedOn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93" w:customStyle="1">
    <w:name w:val="Форма"/>
    <w:rPr>
      <w:sz w:val="28"/>
      <w:szCs w:val="28"/>
    </w:rPr>
  </w:style>
  <w:style w:type="character" w:styleId="1094" w:customStyle="1">
    <w:name w:val="Основной текст Знак"/>
    <w:link w:val="1066"/>
    <w:rPr>
      <w:rFonts w:ascii="Courier New" w:hAnsi="Courier New"/>
      <w:sz w:val="26"/>
    </w:rPr>
  </w:style>
  <w:style w:type="paragraph" w:styleId="1095" w:customStyle="1">
    <w:name w:val="ConsPlusNormal"/>
    <w:rPr>
      <w:sz w:val="28"/>
      <w:szCs w:val="28"/>
    </w:rPr>
  </w:style>
  <w:style w:type="numbering" w:styleId="1096" w:customStyle="1">
    <w:name w:val="Нет списка11"/>
    <w:next w:val="872"/>
    <w:uiPriority w:val="99"/>
    <w:semiHidden/>
    <w:unhideWhenUsed/>
  </w:style>
  <w:style w:type="numbering" w:styleId="1097" w:customStyle="1">
    <w:name w:val="Нет списка111"/>
    <w:next w:val="872"/>
    <w:uiPriority w:val="99"/>
    <w:semiHidden/>
    <w:unhideWhenUsed/>
  </w:style>
  <w:style w:type="paragraph" w:styleId="1098" w:customStyle="1">
    <w:name w:val="font5"/>
    <w:basedOn w:val="86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99" w:customStyle="1">
    <w:name w:val="xl80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100" w:customStyle="1">
    <w:name w:val="xl81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101" w:customStyle="1">
    <w:name w:val="xl82"/>
    <w:basedOn w:val="86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1102">
    <w:name w:val="Table Grid"/>
    <w:basedOn w:val="871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3" w:customStyle="1">
    <w:name w:val="xl83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4" w:customStyle="1">
    <w:name w:val="xl84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5" w:customStyle="1">
    <w:name w:val="xl85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106" w:customStyle="1">
    <w:name w:val="xl86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107" w:customStyle="1">
    <w:name w:val="xl87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108" w:customStyle="1">
    <w:name w:val="xl88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109" w:customStyle="1">
    <w:name w:val="xl89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0" w:customStyle="1">
    <w:name w:val="xl90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1" w:customStyle="1">
    <w:name w:val="xl91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2" w:customStyle="1">
    <w:name w:val="xl92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113" w:customStyle="1">
    <w:name w:val="xl93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114" w:customStyle="1">
    <w:name w:val="xl94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5" w:customStyle="1">
    <w:name w:val="xl95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6" w:customStyle="1">
    <w:name w:val="xl96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17" w:customStyle="1">
    <w:name w:val="xl97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118" w:customStyle="1">
    <w:name w:val="xl98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119" w:customStyle="1">
    <w:name w:val="xl99"/>
    <w:basedOn w:val="86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20" w:customStyle="1">
    <w:name w:val="xl100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1" w:customStyle="1">
    <w:name w:val="xl101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2" w:customStyle="1">
    <w:name w:val="xl102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3" w:customStyle="1">
    <w:name w:val="xl103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4" w:customStyle="1">
    <w:name w:val="xl104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5" w:customStyle="1">
    <w:name w:val="xl105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6" w:customStyle="1">
    <w:name w:val="xl106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127" w:customStyle="1">
    <w:name w:val="xl107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8" w:customStyle="1">
    <w:name w:val="xl108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9" w:customStyle="1">
    <w:name w:val="xl109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0" w:customStyle="1">
    <w:name w:val="xl110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1" w:customStyle="1">
    <w:name w:val="xl111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2" w:customStyle="1">
    <w:name w:val="xl112"/>
    <w:basedOn w:val="86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133" w:customStyle="1">
    <w:name w:val="xl113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4" w:customStyle="1">
    <w:name w:val="xl114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5" w:customStyle="1">
    <w:name w:val="xl115"/>
    <w:basedOn w:val="86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136" w:customStyle="1">
    <w:name w:val="xl116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7" w:customStyle="1">
    <w:name w:val="xl117"/>
    <w:basedOn w:val="86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8" w:customStyle="1">
    <w:name w:val="xl118"/>
    <w:basedOn w:val="8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39" w:customStyle="1">
    <w:name w:val="xl119"/>
    <w:basedOn w:val="86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40" w:customStyle="1">
    <w:name w:val="xl120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1" w:customStyle="1">
    <w:name w:val="xl121"/>
    <w:basedOn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2" w:customStyle="1">
    <w:name w:val="xl122"/>
    <w:basedOn w:val="8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43" w:customStyle="1">
    <w:name w:val="xl123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4" w:customStyle="1">
    <w:name w:val="xl124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45" w:customStyle="1">
    <w:name w:val="xl125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146" w:customStyle="1">
    <w:name w:val="Нет списка2"/>
    <w:next w:val="872"/>
    <w:uiPriority w:val="99"/>
    <w:semiHidden/>
    <w:unhideWhenUsed/>
  </w:style>
  <w:style w:type="numbering" w:styleId="1147" w:customStyle="1">
    <w:name w:val="Нет списка3"/>
    <w:next w:val="872"/>
    <w:uiPriority w:val="99"/>
    <w:semiHidden/>
    <w:unhideWhenUsed/>
  </w:style>
  <w:style w:type="paragraph" w:styleId="1148" w:customStyle="1">
    <w:name w:val="font6"/>
    <w:basedOn w:val="86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49" w:customStyle="1">
    <w:name w:val="font7"/>
    <w:basedOn w:val="86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50" w:customStyle="1">
    <w:name w:val="font8"/>
    <w:basedOn w:val="86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151" w:customStyle="1">
    <w:name w:val="Нет списка4"/>
    <w:next w:val="872"/>
    <w:uiPriority w:val="99"/>
    <w:semiHidden/>
    <w:unhideWhenUsed/>
  </w:style>
  <w:style w:type="paragraph" w:styleId="1152">
    <w:name w:val="List Paragraph"/>
    <w:basedOn w:val="86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153" w:customStyle="1">
    <w:name w:val="Нижний колонтитул Знак"/>
    <w:link w:val="1068"/>
    <w:uiPriority w:val="99"/>
  </w:style>
  <w:style w:type="paragraph" w:styleId="1154" w:customStyle="1">
    <w:name w:val="Приложение"/>
    <w:basedOn w:val="106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155" w:customStyle="1">
    <w:name w:val="Подпись на  бланке должностного лица"/>
    <w:basedOn w:val="860"/>
    <w:next w:val="1066"/>
    <w:pPr>
      <w:ind w:left="7088"/>
      <w:spacing w:before="480" w:line="240" w:lineRule="exact"/>
    </w:pPr>
    <w:rPr>
      <w:sz w:val="28"/>
    </w:rPr>
  </w:style>
  <w:style w:type="paragraph" w:styleId="1156">
    <w:name w:val="Signature"/>
    <w:basedOn w:val="860"/>
    <w:next w:val="1066"/>
    <w:link w:val="1157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157" w:customStyle="1">
    <w:name w:val="Подпись Знак"/>
    <w:link w:val="1156"/>
    <w:rPr>
      <w:sz w:val="28"/>
    </w:rPr>
  </w:style>
  <w:style w:type="table" w:styleId="1158" w:customStyle="1">
    <w:name w:val="0-19"/>
    <w:basedOn w:val="871"/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9" w:customStyle="1">
    <w:name w:val="ConsPlusCell"/>
    <w:pPr>
      <w:widowControl w:val="off"/>
    </w:pPr>
    <w:rPr>
      <w:rFonts w:ascii="Arial" w:hAnsi="Arial" w:cs="Arial"/>
    </w:rPr>
  </w:style>
  <w:style w:type="paragraph" w:styleId="1160" w:customStyle="1">
    <w:name w:val="Обычный + 12 пт"/>
    <w:basedOn w:val="860"/>
    <w:rPr>
      <w:color w:val="000000"/>
      <w:sz w:val="24"/>
      <w:szCs w:val="24"/>
    </w:rPr>
  </w:style>
  <w:style w:type="paragraph" w:styleId="1161" w:customStyle="1">
    <w:name w:val="Обычный + По центру"/>
    <w:basedOn w:val="1095"/>
    <w:pPr>
      <w:ind w:firstLine="720"/>
      <w:jc w:val="center"/>
      <w:widowControl w:val="off"/>
    </w:pPr>
    <w:rPr>
      <w:sz w:val="24"/>
      <w:szCs w:val="24"/>
    </w:rPr>
  </w:style>
  <w:style w:type="character" w:styleId="1162" w:customStyle="1">
    <w:name w:val="Font Style183"/>
    <w:rPr>
      <w:rFonts w:ascii="Times New Roman" w:hAnsi="Times New Roman"/>
      <w:b/>
      <w:sz w:val="22"/>
    </w:rPr>
  </w:style>
  <w:style w:type="paragraph" w:styleId="1163" w:customStyle="1">
    <w:name w:val="таб_изм_финансы"/>
    <w:basedOn w:val="860"/>
    <w:link w:val="1164"/>
    <w:pPr>
      <w:jc w:val="right"/>
      <w:framePr w:wrap="auto" w:hAnchor="text" w:xAlign="center"/>
    </w:pPr>
    <w:rPr>
      <w:color w:val="ff0000"/>
      <w:sz w:val="24"/>
      <w:szCs w:val="24"/>
    </w:rPr>
  </w:style>
  <w:style w:type="character" w:styleId="1164" w:customStyle="1">
    <w:name w:val="таб_изм_финансы Знак"/>
    <w:link w:val="1163"/>
    <w:rPr>
      <w:color w:val="ff0000"/>
      <w:sz w:val="24"/>
      <w:szCs w:val="24"/>
    </w:rPr>
  </w:style>
  <w:style w:type="paragraph" w:styleId="1165" w:customStyle="1">
    <w:name w:val="Абзац списка1"/>
    <w:basedOn w:val="860"/>
    <w:pPr>
      <w:ind w:left="708" w:firstLine="720"/>
      <w:jc w:val="both"/>
    </w:pPr>
    <w:rPr>
      <w:sz w:val="28"/>
      <w:szCs w:val="24"/>
    </w:rPr>
  </w:style>
  <w:style w:type="paragraph" w:styleId="116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167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1168" w:customStyle="1">
    <w:name w:val="ConsPlusDocList"/>
    <w:pPr>
      <w:widowControl w:val="off"/>
    </w:pPr>
    <w:rPr>
      <w:rFonts w:ascii="Courier New" w:hAnsi="Courier New" w:cs="Courier New"/>
    </w:rPr>
  </w:style>
  <w:style w:type="character" w:styleId="1169">
    <w:name w:val="annotation reference"/>
    <w:uiPriority w:val="99"/>
    <w:rPr>
      <w:sz w:val="16"/>
    </w:rPr>
  </w:style>
  <w:style w:type="paragraph" w:styleId="1170">
    <w:name w:val="annotation text"/>
    <w:basedOn w:val="860"/>
    <w:link w:val="1171"/>
    <w:uiPriority w:val="99"/>
    <w:pPr>
      <w:spacing w:after="200"/>
      <w:widowControl w:val="off"/>
    </w:pPr>
    <w:rPr>
      <w:rFonts w:ascii="Calibri" w:hAnsi="Calibri"/>
      <w:lang w:eastAsia="en-US"/>
    </w:rPr>
  </w:style>
  <w:style w:type="character" w:styleId="1171" w:customStyle="1">
    <w:name w:val="Текст примечания Знак"/>
    <w:link w:val="1170"/>
    <w:uiPriority w:val="99"/>
    <w:rPr>
      <w:rFonts w:ascii="Calibri" w:hAnsi="Calibri"/>
      <w:lang w:eastAsia="en-US"/>
    </w:rPr>
  </w:style>
  <w:style w:type="paragraph" w:styleId="1172">
    <w:name w:val="annotation subject"/>
    <w:basedOn w:val="1170"/>
    <w:next w:val="1170"/>
    <w:link w:val="1173"/>
    <w:uiPriority w:val="99"/>
    <w:rPr>
      <w:b/>
      <w:bCs/>
    </w:rPr>
  </w:style>
  <w:style w:type="character" w:styleId="1173" w:customStyle="1">
    <w:name w:val="Тема примечания Знак"/>
    <w:link w:val="1172"/>
    <w:uiPriority w:val="99"/>
    <w:rPr>
      <w:rFonts w:ascii="Calibri" w:hAnsi="Calibri"/>
      <w:b/>
      <w:bCs/>
      <w:lang w:eastAsia="en-US"/>
    </w:rPr>
  </w:style>
  <w:style w:type="paragraph" w:styleId="1174" w:customStyle="1">
    <w:name w:val="Рецензия1"/>
    <w:hidden/>
    <w:semiHidden/>
    <w:rPr>
      <w:rFonts w:ascii="Calibri" w:hAnsi="Calibri"/>
      <w:sz w:val="22"/>
      <w:szCs w:val="22"/>
      <w:lang w:eastAsia="en-US"/>
    </w:rPr>
  </w:style>
  <w:style w:type="character" w:styleId="1175" w:customStyle="1">
    <w:name w:val="Font Style15"/>
    <w:rPr>
      <w:rFonts w:ascii="Times New Roman" w:hAnsi="Times New Roman"/>
      <w:sz w:val="28"/>
    </w:rPr>
  </w:style>
  <w:style w:type="table" w:styleId="1176" w:customStyle="1">
    <w:name w:val="Сетка таблицы1"/>
    <w:basedOn w:val="871"/>
    <w:next w:val="11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7">
    <w:name w:val="Normal (Web)"/>
    <w:basedOn w:val="860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178">
    <w:name w:val="Emphasis"/>
    <w:qFormat/>
    <w:rPr>
      <w:i/>
    </w:rPr>
  </w:style>
  <w:style w:type="paragraph" w:styleId="1179">
    <w:name w:val="Title"/>
    <w:basedOn w:val="860"/>
    <w:next w:val="860"/>
    <w:link w:val="118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1180" w:customStyle="1">
    <w:name w:val="Заголовок Знак"/>
    <w:link w:val="1179"/>
    <w:rPr>
      <w:rFonts w:ascii="Cambria" w:hAnsi="Cambria"/>
      <w:b/>
      <w:bCs/>
      <w:sz w:val="32"/>
      <w:szCs w:val="32"/>
    </w:rPr>
  </w:style>
  <w:style w:type="table" w:styleId="1181" w:customStyle="1">
    <w:name w:val="Табличка-0-19"/>
    <w:basedOn w:val="8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82" w:customStyle="1">
    <w:name w:val="Табличка 0-19"/>
    <w:basedOn w:val="871"/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83">
    <w:name w:val="Table Classic 3"/>
    <w:basedOn w:val="871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character" w:styleId="1184">
    <w:name w:val="Strong"/>
    <w:qFormat/>
    <w:rPr>
      <w:b/>
      <w:bCs/>
    </w:rPr>
  </w:style>
  <w:style w:type="paragraph" w:styleId="1185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1186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1187" w:customStyle="1">
    <w:name w:val="ConsPlusTextList"/>
    <w:pPr>
      <w:widowControl w:val="off"/>
    </w:pPr>
    <w:rPr>
      <w:rFonts w:ascii="Arial" w:hAnsi="Arial" w:cs="Arial" w:eastAsiaTheme="minorEastAsia"/>
      <w:szCs w:val="22"/>
    </w:rPr>
  </w:style>
  <w:style w:type="character" w:styleId="1188" w:customStyle="1">
    <w:name w:val="Без интервала Знак"/>
    <w:link w:val="1075"/>
    <w:uiPriority w:val="1"/>
    <w:rPr>
      <w:rFonts w:ascii="Calibri" w:hAnsi="Calibri" w:eastAsia="Calibri"/>
      <w:sz w:val="22"/>
      <w:szCs w:val="22"/>
      <w:lang w:eastAsia="en-US"/>
    </w:rPr>
  </w:style>
  <w:style w:type="paragraph" w:styleId="1189">
    <w:name w:val="footnote text"/>
    <w:basedOn w:val="860"/>
    <w:link w:val="1190"/>
    <w:uiPriority w:val="99"/>
    <w:unhideWhenUsed/>
    <w:rPr>
      <w:rFonts w:ascii="Calibri" w:hAnsi="Calibri" w:eastAsia="Calibri"/>
      <w:lang w:eastAsia="en-US"/>
    </w:rPr>
  </w:style>
  <w:style w:type="character" w:styleId="1190" w:customStyle="1">
    <w:name w:val="Текст сноски Знак"/>
    <w:basedOn w:val="870"/>
    <w:link w:val="1189"/>
    <w:uiPriority w:val="99"/>
    <w:rPr>
      <w:rFonts w:ascii="Calibri" w:hAnsi="Calibri" w:eastAsia="Calibri"/>
      <w:lang w:eastAsia="en-US"/>
    </w:rPr>
  </w:style>
  <w:style w:type="character" w:styleId="1191">
    <w:name w:val="footnote reference"/>
    <w:uiPriority w:val="99"/>
    <w:unhideWhenUsed/>
    <w:rPr>
      <w:vertAlign w:val="superscript"/>
    </w:rPr>
  </w:style>
  <w:style w:type="paragraph" w:styleId="1192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paragraph" w:styleId="1193">
    <w:name w:val="Footer"/>
    <w:basedOn w:val="860"/>
    <w:link w:val="11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94" w:customStyle="1">
    <w:name w:val="Нижний колонтитул Знак1"/>
    <w:basedOn w:val="870"/>
    <w:link w:val="1193"/>
    <w:uiPriority w:val="99"/>
  </w:style>
  <w:style w:type="paragraph" w:styleId="1195">
    <w:name w:val="Header"/>
    <w:basedOn w:val="860"/>
    <w:link w:val="11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96" w:customStyle="1">
    <w:name w:val="Верхний колонтитул Знак1"/>
    <w:basedOn w:val="870"/>
    <w:link w:val="11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1DD7-B6BB-49D8-84AE-E966837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77</cp:revision>
  <dcterms:created xsi:type="dcterms:W3CDTF">2024-10-18T08:25:00Z</dcterms:created>
  <dcterms:modified xsi:type="dcterms:W3CDTF">2025-09-09T11:43:25Z</dcterms:modified>
</cp:coreProperties>
</file>