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1929</wp:posOffset>
                </wp:positionV>
                <wp:extent cx="6285865" cy="1083921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3921"/>
                          <a:chOff x="0" y="0"/>
                          <a:chExt cx="6285864" cy="1083921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80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7213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12.09.2025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75311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178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0.15pt;mso-position-vertical:absolute;width:494.95pt;height:85.35pt;mso-wrap-distance-left:9.00pt;mso-wrap-distance-top:0.00pt;mso-wrap-distance-right:9.00pt;mso-wrap-distance-bottom:0.00pt;" coordorigin="0,0" coordsize="62858,10839">
                <v:shape id="shape 1" o:spid="_x0000_s1" o:spt="202" type="#_x0000_t202" style="position:absolute;left:0;top:0;width:62858;height:10807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772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12.09.2025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775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178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Генерала Черняховского, 5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Орджоникидзевском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br/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</w:t>
        <w:br/>
        <w:t xml:space="preserve">в состав такого дома объекты недвижимого имущества, утвержденного постановлением администрации города Перми 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 xml:space="preserve">от 03 сентября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4444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Генерала </w:t>
        <w:br/>
        <w:t xml:space="preserve">Черняховского, 5 </w:t>
      </w:r>
      <w:r>
        <w:rPr>
          <w:sz w:val="28"/>
        </w:rPr>
        <w:t xml:space="preserve">в Орджоникидзевском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br/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Орджоникидзевского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23 сентября 2025 г. </w:t>
        <w:br/>
      </w:r>
      <w:r>
        <w:rPr>
          <w:sz w:val="28"/>
          <w:szCs w:val="28"/>
          <w:highlight w:val="white"/>
        </w:rPr>
        <w:t xml:space="preserve">по 26 сентября 2025 г.: вторник-четверг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614026, г. Пермь, ул. Александра </w:t>
        <w:br/>
        <w:t xml:space="preserve">Щербакова, 24, администрация Орджоникидзевского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25 сентября </w:t>
      </w:r>
      <w:r>
        <w:rPr>
          <w:sz w:val="28"/>
          <w:szCs w:val="28"/>
          <w:highlight w:val="white"/>
        </w:rPr>
        <w:t xml:space="preserve">2025 г. с 17.00 час. до 17.2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 xml:space="preserve">614026, г. Пермь, </w:t>
        <w:br/>
        <w:t xml:space="preserve">ул. Александра Щербакова, 24, </w:t>
      </w:r>
      <w:r>
        <w:rPr>
          <w:color w:val="000000"/>
          <w:sz w:val="28"/>
          <w:szCs w:val="28"/>
        </w:rPr>
        <w:t xml:space="preserve">актовый зал, </w:t>
      </w:r>
      <w:r>
        <w:rPr>
          <w:color w:val="000000"/>
          <w:sz w:val="28"/>
          <w:szCs w:val="28"/>
        </w:rPr>
        <w:t xml:space="preserve">администрация Орджоникидзевского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</w:t>
        <w:br/>
        <w:t xml:space="preserve">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23 сентября 2025 г. по 26 сентября </w:t>
        <w:br/>
        <w:t xml:space="preserve">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26 </w:t>
      </w:r>
      <w:r>
        <w:rPr>
          <w:sz w:val="28"/>
          <w:szCs w:val="28"/>
          <w:highlight w:val="white"/>
        </w:rPr>
        <w:t xml:space="preserve">сентября</w:t>
      </w:r>
      <w:r>
        <w:rPr>
          <w:sz w:val="28"/>
          <w:szCs w:val="28"/>
          <w:highlight w:val="white"/>
        </w:rPr>
        <w:t xml:space="preserve"> 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32</cp:revision>
  <dcterms:created xsi:type="dcterms:W3CDTF">2024-10-21T04:30:00Z</dcterms:created>
  <dcterms:modified xsi:type="dcterms:W3CDTF">2025-09-12T04:39:29Z</dcterms:modified>
  <cp:version>983040</cp:version>
</cp:coreProperties>
</file>