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52" w:rsidRDefault="00326157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-495935</wp:posOffset>
                </wp:positionV>
                <wp:extent cx="407035" cy="495300"/>
                <wp:effectExtent l="0" t="0" r="0" b="0"/>
                <wp:wrapNone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4896;o:allowoverlap:true;o:allowincell:true;mso-position-horizontal-relative:text;margin-left:232.10pt;mso-position-horizontal:absolute;mso-position-vertical-relative:text;margin-top:-39.0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260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7605A" w:rsidRDefault="00D760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7605A" w:rsidRDefault="00D760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363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jqfl6DgMAAN4JAAAOAAAAAAAAAAAAAAAAAC4CAABkcnMv&#10;ZTJvRG9jLnhtbFBLAQItABQABgAIAAAAIQBDbcif3wAAAAk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D7605A" w:rsidRDefault="00D7605A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7605A" w:rsidRDefault="00D7605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7605A" w:rsidRDefault="00D7605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7605A" w:rsidRDefault="00D7605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D7605A" w:rsidRDefault="00D7605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4952" w:rsidRDefault="0045495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454952" w:rsidRDefault="0045495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2360B2" w:rsidRPr="002360B2" w:rsidRDefault="00326157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О внесении изменений в </w:t>
      </w:r>
      <w:r w:rsidR="002360B2" w:rsidRPr="002360B2">
        <w:rPr>
          <w:b/>
          <w:sz w:val="28"/>
          <w:szCs w:val="28"/>
        </w:rPr>
        <w:t xml:space="preserve">Стандарт </w:t>
      </w:r>
    </w:p>
    <w:p w:rsidR="002360B2" w:rsidRPr="002360B2" w:rsidRDefault="002360B2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выполнения муниципальным </w:t>
      </w:r>
    </w:p>
    <w:p w:rsidR="002360B2" w:rsidRPr="002360B2" w:rsidRDefault="002360B2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бюджетным учреждением «Архив </w:t>
      </w:r>
    </w:p>
    <w:p w:rsidR="00227D5A" w:rsidRDefault="002360B2" w:rsidP="00227D5A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города Перми» муниципальной работы </w:t>
      </w:r>
    </w:p>
    <w:p w:rsidR="00454952" w:rsidRPr="002360B2" w:rsidRDefault="002360B2" w:rsidP="00227D5A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>«</w:t>
      </w:r>
      <w:r w:rsidR="00227D5A">
        <w:rPr>
          <w:b/>
          <w:sz w:val="28"/>
          <w:szCs w:val="28"/>
        </w:rPr>
        <w:t>Комплектование архивными документами</w:t>
      </w:r>
      <w:r w:rsidRPr="002360B2">
        <w:rPr>
          <w:b/>
          <w:sz w:val="28"/>
          <w:szCs w:val="28"/>
        </w:rPr>
        <w:t>»</w:t>
      </w:r>
      <w:r w:rsidR="00326157" w:rsidRPr="002360B2">
        <w:rPr>
          <w:b/>
          <w:sz w:val="28"/>
          <w:szCs w:val="28"/>
        </w:rPr>
        <w:t xml:space="preserve">, </w:t>
      </w:r>
    </w:p>
    <w:p w:rsidR="00454952" w:rsidRPr="002360B2" w:rsidRDefault="00326157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утвержденный постановлением </w:t>
      </w:r>
    </w:p>
    <w:p w:rsidR="00454952" w:rsidRPr="002360B2" w:rsidRDefault="00326157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администрации города Перми </w:t>
      </w:r>
    </w:p>
    <w:p w:rsidR="00454952" w:rsidRPr="002360B2" w:rsidRDefault="00326157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от </w:t>
      </w:r>
      <w:r w:rsidR="00227D5A">
        <w:rPr>
          <w:b/>
          <w:sz w:val="28"/>
          <w:szCs w:val="28"/>
        </w:rPr>
        <w:t>2</w:t>
      </w:r>
      <w:r w:rsidR="002360B2" w:rsidRPr="002360B2">
        <w:rPr>
          <w:b/>
          <w:sz w:val="28"/>
          <w:szCs w:val="28"/>
        </w:rPr>
        <w:t>3.1</w:t>
      </w:r>
      <w:r w:rsidR="00227D5A">
        <w:rPr>
          <w:b/>
          <w:sz w:val="28"/>
          <w:szCs w:val="28"/>
        </w:rPr>
        <w:t>1</w:t>
      </w:r>
      <w:r w:rsidR="002360B2" w:rsidRPr="002360B2">
        <w:rPr>
          <w:b/>
          <w:sz w:val="28"/>
          <w:szCs w:val="28"/>
        </w:rPr>
        <w:t>.2015</w:t>
      </w:r>
      <w:r w:rsidRPr="002360B2">
        <w:rPr>
          <w:b/>
          <w:sz w:val="28"/>
          <w:szCs w:val="28"/>
        </w:rPr>
        <w:t xml:space="preserve"> № </w:t>
      </w:r>
      <w:r w:rsidR="00227D5A">
        <w:rPr>
          <w:b/>
          <w:sz w:val="28"/>
          <w:szCs w:val="28"/>
        </w:rPr>
        <w:t>970</w:t>
      </w:r>
      <w:r w:rsidRPr="002360B2">
        <w:rPr>
          <w:b/>
          <w:sz w:val="28"/>
          <w:szCs w:val="28"/>
        </w:rPr>
        <w:t xml:space="preserve"> </w:t>
      </w: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326157">
      <w:pPr>
        <w:ind w:firstLine="709"/>
        <w:jc w:val="both"/>
        <w:rPr>
          <w:sz w:val="28"/>
          <w:szCs w:val="28"/>
        </w:rPr>
      </w:pPr>
      <w:r w:rsidRPr="002360B2">
        <w:rPr>
          <w:sz w:val="28"/>
          <w:szCs w:val="28"/>
        </w:rPr>
        <w:t xml:space="preserve">В </w:t>
      </w:r>
      <w:r w:rsidR="00C23650">
        <w:rPr>
          <w:sz w:val="28"/>
          <w:szCs w:val="28"/>
        </w:rPr>
        <w:t xml:space="preserve">соответствии с пунктом 1 Порядка формирования, ведения и утверждения регионального перечня (классификатора) государственных (муниципальных) услуг и работ Пермского края, утвержденного постановлением правительства Пермского края от 19 сентября 2017 г. № 770-п, и в </w:t>
      </w:r>
      <w:r w:rsidRPr="002360B2">
        <w:rPr>
          <w:sz w:val="28"/>
          <w:szCs w:val="28"/>
        </w:rPr>
        <w:t>целях актуализации правовых актов администрации города Перми</w:t>
      </w:r>
    </w:p>
    <w:p w:rsidR="00454952" w:rsidRPr="002360B2" w:rsidRDefault="00326157">
      <w:pPr>
        <w:jc w:val="both"/>
        <w:rPr>
          <w:sz w:val="28"/>
          <w:szCs w:val="28"/>
        </w:rPr>
      </w:pPr>
      <w:r w:rsidRPr="002360B2">
        <w:rPr>
          <w:sz w:val="28"/>
          <w:szCs w:val="28"/>
        </w:rPr>
        <w:t>администрация города Перми ПОСТАНОВЛЯЕТ:</w:t>
      </w:r>
    </w:p>
    <w:p w:rsidR="00454952" w:rsidRPr="002360B2" w:rsidRDefault="00326157">
      <w:pPr>
        <w:ind w:firstLine="709"/>
        <w:jc w:val="both"/>
        <w:rPr>
          <w:sz w:val="28"/>
          <w:szCs w:val="28"/>
        </w:rPr>
      </w:pPr>
      <w:r w:rsidRPr="002360B2">
        <w:rPr>
          <w:sz w:val="28"/>
          <w:szCs w:val="28"/>
        </w:rPr>
        <w:t xml:space="preserve">1. Внести изменения в </w:t>
      </w:r>
      <w:r w:rsidR="002360B2" w:rsidRPr="002360B2">
        <w:rPr>
          <w:sz w:val="28"/>
          <w:szCs w:val="28"/>
        </w:rPr>
        <w:t>Стандарт</w:t>
      </w:r>
      <w:r w:rsidRPr="002360B2">
        <w:rPr>
          <w:sz w:val="28"/>
          <w:szCs w:val="28"/>
        </w:rPr>
        <w:t xml:space="preserve"> </w:t>
      </w:r>
      <w:r w:rsidR="002360B2" w:rsidRPr="002360B2">
        <w:rPr>
          <w:sz w:val="28"/>
          <w:szCs w:val="28"/>
        </w:rPr>
        <w:t>выполнения</w:t>
      </w:r>
      <w:r w:rsidRPr="002360B2">
        <w:rPr>
          <w:sz w:val="28"/>
          <w:szCs w:val="28"/>
        </w:rPr>
        <w:t xml:space="preserve"> муниципальным бюджетным учреждением «Архив города Перми» муниципальной </w:t>
      </w:r>
      <w:r w:rsidR="002360B2" w:rsidRPr="002360B2">
        <w:rPr>
          <w:sz w:val="28"/>
          <w:szCs w:val="28"/>
        </w:rPr>
        <w:t>работы</w:t>
      </w:r>
      <w:r w:rsidRPr="002360B2">
        <w:rPr>
          <w:sz w:val="28"/>
          <w:szCs w:val="28"/>
        </w:rPr>
        <w:t xml:space="preserve"> «</w:t>
      </w:r>
      <w:r w:rsidR="00227D5A">
        <w:rPr>
          <w:sz w:val="28"/>
          <w:szCs w:val="28"/>
        </w:rPr>
        <w:t>Комплектование архивными документами</w:t>
      </w:r>
      <w:r w:rsidRPr="002360B2">
        <w:rPr>
          <w:sz w:val="28"/>
          <w:szCs w:val="28"/>
        </w:rPr>
        <w:t xml:space="preserve">», утвержденный постановлением администрации города Перми от </w:t>
      </w:r>
      <w:r w:rsidR="00227D5A">
        <w:rPr>
          <w:sz w:val="28"/>
          <w:szCs w:val="28"/>
        </w:rPr>
        <w:t>2</w:t>
      </w:r>
      <w:r w:rsidR="002360B2" w:rsidRPr="002360B2">
        <w:rPr>
          <w:sz w:val="28"/>
          <w:szCs w:val="28"/>
        </w:rPr>
        <w:t>3</w:t>
      </w:r>
      <w:r w:rsidR="00B31F23">
        <w:rPr>
          <w:sz w:val="28"/>
          <w:szCs w:val="28"/>
        </w:rPr>
        <w:t xml:space="preserve"> </w:t>
      </w:r>
      <w:r w:rsidR="00227D5A">
        <w:rPr>
          <w:sz w:val="28"/>
          <w:szCs w:val="28"/>
        </w:rPr>
        <w:t>ноября</w:t>
      </w:r>
      <w:r w:rsidR="00B31F23">
        <w:rPr>
          <w:sz w:val="28"/>
          <w:szCs w:val="28"/>
        </w:rPr>
        <w:t xml:space="preserve"> </w:t>
      </w:r>
      <w:r w:rsidRPr="002360B2">
        <w:rPr>
          <w:sz w:val="28"/>
          <w:szCs w:val="28"/>
        </w:rPr>
        <w:t>201</w:t>
      </w:r>
      <w:r w:rsidR="002360B2" w:rsidRPr="002360B2">
        <w:rPr>
          <w:sz w:val="28"/>
          <w:szCs w:val="28"/>
        </w:rPr>
        <w:t>5</w:t>
      </w:r>
      <w:r w:rsidR="00B31F23">
        <w:rPr>
          <w:sz w:val="28"/>
          <w:szCs w:val="28"/>
        </w:rPr>
        <w:t xml:space="preserve"> г.</w:t>
      </w:r>
      <w:r w:rsidRPr="002360B2">
        <w:rPr>
          <w:sz w:val="28"/>
          <w:szCs w:val="28"/>
        </w:rPr>
        <w:t xml:space="preserve"> № </w:t>
      </w:r>
      <w:r w:rsidR="00227D5A">
        <w:rPr>
          <w:sz w:val="28"/>
          <w:szCs w:val="28"/>
        </w:rPr>
        <w:t>970</w:t>
      </w:r>
      <w:r w:rsidR="008412CA">
        <w:rPr>
          <w:sz w:val="28"/>
          <w:szCs w:val="28"/>
        </w:rPr>
        <w:t xml:space="preserve"> (в ред. от 28</w:t>
      </w:r>
      <w:r w:rsidR="00B31F23">
        <w:rPr>
          <w:sz w:val="28"/>
          <w:szCs w:val="28"/>
        </w:rPr>
        <w:t>.09.</w:t>
      </w:r>
      <w:r w:rsidR="008412CA">
        <w:rPr>
          <w:sz w:val="28"/>
          <w:szCs w:val="28"/>
        </w:rPr>
        <w:t>2017 №</w:t>
      </w:r>
      <w:r w:rsidR="00B31F23">
        <w:rPr>
          <w:sz w:val="28"/>
          <w:szCs w:val="28"/>
        </w:rPr>
        <w:t xml:space="preserve"> 776)</w:t>
      </w:r>
      <w:r w:rsidRPr="002360B2">
        <w:rPr>
          <w:sz w:val="28"/>
          <w:szCs w:val="28"/>
        </w:rPr>
        <w:t xml:space="preserve">, изложив в редакции согласно </w:t>
      </w:r>
      <w:proofErr w:type="gramStart"/>
      <w:r w:rsidRPr="002360B2">
        <w:rPr>
          <w:sz w:val="28"/>
          <w:szCs w:val="28"/>
        </w:rPr>
        <w:t>приложению</w:t>
      </w:r>
      <w:proofErr w:type="gramEnd"/>
      <w:r w:rsidRPr="002360B2">
        <w:rPr>
          <w:sz w:val="28"/>
          <w:szCs w:val="28"/>
        </w:rPr>
        <w:t xml:space="preserve"> к настоящему постановлению.</w:t>
      </w:r>
    </w:p>
    <w:p w:rsidR="00454952" w:rsidRPr="002360B2" w:rsidRDefault="002360B2">
      <w:pPr>
        <w:ind w:firstLine="720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2</w:t>
      </w:r>
      <w:r w:rsidR="00326157" w:rsidRPr="002360B2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4952" w:rsidRPr="002360B2" w:rsidRDefault="002360B2">
      <w:pPr>
        <w:ind w:firstLine="720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3</w:t>
      </w:r>
      <w:r w:rsidR="00326157" w:rsidRPr="002360B2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4952" w:rsidRPr="002360B2" w:rsidRDefault="002360B2">
      <w:pPr>
        <w:ind w:firstLine="720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4</w:t>
      </w:r>
      <w:r w:rsidR="00326157" w:rsidRPr="002360B2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454952" w:rsidRPr="002360B2" w:rsidRDefault="002360B2">
      <w:pPr>
        <w:ind w:firstLine="709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5</w:t>
      </w:r>
      <w:r w:rsidR="00326157" w:rsidRPr="002360B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26157" w:rsidRPr="002360B2">
        <w:rPr>
          <w:sz w:val="28"/>
          <w:szCs w:val="28"/>
        </w:rPr>
        <w:br/>
        <w:t xml:space="preserve">на руководителя аппарата администрации города Перми </w:t>
      </w:r>
      <w:proofErr w:type="spellStart"/>
      <w:r w:rsidR="00326157" w:rsidRPr="002360B2">
        <w:rPr>
          <w:sz w:val="28"/>
          <w:szCs w:val="28"/>
        </w:rPr>
        <w:t>Молоковских</w:t>
      </w:r>
      <w:proofErr w:type="spellEnd"/>
      <w:r w:rsidR="00326157" w:rsidRPr="002360B2">
        <w:rPr>
          <w:sz w:val="28"/>
          <w:szCs w:val="28"/>
        </w:rPr>
        <w:t xml:space="preserve"> А.В.</w:t>
      </w:r>
    </w:p>
    <w:p w:rsidR="00454952" w:rsidRPr="002360B2" w:rsidRDefault="00454952">
      <w:pPr>
        <w:pStyle w:val="ConsPlusNormal"/>
        <w:spacing w:line="240" w:lineRule="exact"/>
        <w:jc w:val="both"/>
      </w:pPr>
    </w:p>
    <w:p w:rsidR="00454952" w:rsidRPr="002360B2" w:rsidRDefault="00454952">
      <w:pPr>
        <w:pStyle w:val="ConsPlusNormal"/>
        <w:spacing w:line="240" w:lineRule="exact"/>
        <w:jc w:val="both"/>
      </w:pPr>
    </w:p>
    <w:p w:rsidR="00454952" w:rsidRPr="002360B2" w:rsidRDefault="00454952">
      <w:pPr>
        <w:pStyle w:val="ConsPlusNormal"/>
        <w:spacing w:line="240" w:lineRule="exact"/>
        <w:jc w:val="both"/>
      </w:pPr>
    </w:p>
    <w:p w:rsidR="00454952" w:rsidRPr="002360B2" w:rsidRDefault="00326157">
      <w:pPr>
        <w:pStyle w:val="ConsPlusNormal"/>
        <w:jc w:val="both"/>
      </w:pPr>
      <w:r w:rsidRPr="002360B2">
        <w:t>Глава города Перми</w:t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  <w:t xml:space="preserve">       Э.О. Соснин</w:t>
      </w:r>
    </w:p>
    <w:p w:rsidR="00454952" w:rsidRPr="00F3200B" w:rsidRDefault="00454952">
      <w:pPr>
        <w:pStyle w:val="ConsPlusNormal"/>
        <w:jc w:val="both"/>
        <w:rPr>
          <w:color w:val="FF0000"/>
        </w:rPr>
      </w:pPr>
    </w:p>
    <w:p w:rsidR="00454952" w:rsidRPr="00F3200B" w:rsidRDefault="00454952">
      <w:pPr>
        <w:pStyle w:val="ConsPlusNormal"/>
        <w:jc w:val="both"/>
        <w:rPr>
          <w:color w:val="FF0000"/>
        </w:rPr>
        <w:sectPr w:rsidR="00454952" w:rsidRPr="00F3200B">
          <w:headerReference w:type="even" r:id="rId17"/>
          <w:headerReference w:type="default" r:id="rId18"/>
          <w:footerReference w:type="default" r:id="rId19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27D5A" w:rsidRDefault="00227D5A" w:rsidP="00227D5A">
      <w:pPr>
        <w:pStyle w:val="ConsPlusNormal"/>
        <w:jc w:val="right"/>
      </w:pPr>
      <w:r>
        <w:lastRenderedPageBreak/>
        <w:t>Приложение</w:t>
      </w:r>
    </w:p>
    <w:p w:rsidR="00227D5A" w:rsidRDefault="00227D5A" w:rsidP="00227D5A">
      <w:pPr>
        <w:pStyle w:val="ConsPlusNormal"/>
        <w:jc w:val="right"/>
      </w:pPr>
      <w:r>
        <w:t xml:space="preserve">к постановлению администрации </w:t>
      </w:r>
    </w:p>
    <w:p w:rsidR="00227D5A" w:rsidRDefault="00227D5A" w:rsidP="00227D5A">
      <w:pPr>
        <w:pStyle w:val="ConsPlusNormal"/>
        <w:jc w:val="right"/>
      </w:pPr>
      <w:r>
        <w:t>города Перми</w:t>
      </w:r>
    </w:p>
    <w:p w:rsidR="00227D5A" w:rsidRDefault="00227D5A" w:rsidP="00227D5A">
      <w:pPr>
        <w:pStyle w:val="ConsPlusNormal"/>
        <w:jc w:val="right"/>
      </w:pPr>
      <w:r>
        <w:t>от _________________ № ____</w:t>
      </w:r>
    </w:p>
    <w:p w:rsidR="00227D5A" w:rsidRDefault="00227D5A" w:rsidP="00227D5A">
      <w:pPr>
        <w:pStyle w:val="ConsPlusNormal"/>
        <w:jc w:val="right"/>
      </w:pPr>
    </w:p>
    <w:p w:rsidR="00227D5A" w:rsidRPr="00351360" w:rsidRDefault="00227D5A" w:rsidP="00227D5A">
      <w:pPr>
        <w:pStyle w:val="ConsPlusNormal"/>
        <w:jc w:val="right"/>
      </w:pPr>
    </w:p>
    <w:p w:rsidR="00227D5A" w:rsidRDefault="00227D5A" w:rsidP="00227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3513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 выполнения</w:t>
      </w:r>
    </w:p>
    <w:p w:rsidR="00227D5A" w:rsidRDefault="00227D5A" w:rsidP="00227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«Архив города Перми»</w:t>
      </w:r>
      <w:r w:rsidRPr="0035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D5A" w:rsidRPr="00351360" w:rsidRDefault="00227D5A" w:rsidP="00227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работы «Комплектование архивными документами»</w:t>
      </w:r>
    </w:p>
    <w:p w:rsidR="00227D5A" w:rsidRPr="00351360" w:rsidRDefault="00227D5A" w:rsidP="00227D5A">
      <w:pPr>
        <w:pStyle w:val="ConsPlusNormal"/>
        <w:jc w:val="both"/>
      </w:pPr>
    </w:p>
    <w:p w:rsidR="00227D5A" w:rsidRPr="00351360" w:rsidRDefault="00227D5A" w:rsidP="00227D5A">
      <w:pPr>
        <w:pStyle w:val="ConsPlusNormal"/>
        <w:jc w:val="center"/>
        <w:outlineLvl w:val="1"/>
      </w:pPr>
      <w:r w:rsidRPr="00351360">
        <w:t>I. Общие положения</w:t>
      </w:r>
    </w:p>
    <w:p w:rsidR="00227D5A" w:rsidRPr="00351360" w:rsidRDefault="00227D5A" w:rsidP="00227D5A">
      <w:pPr>
        <w:pStyle w:val="ConsPlusNormal"/>
        <w:jc w:val="both"/>
      </w:pPr>
    </w:p>
    <w:p w:rsidR="00227D5A" w:rsidRDefault="00227D5A" w:rsidP="00227D5A">
      <w:pPr>
        <w:pStyle w:val="ConsPlusNormal"/>
        <w:ind w:firstLine="709"/>
        <w:jc w:val="both"/>
      </w:pPr>
      <w:r w:rsidRPr="00351360">
        <w:t xml:space="preserve">1.1. Стандарт выполнения муниципальным бюджетным учреждением </w:t>
      </w:r>
      <w:r>
        <w:t>«</w:t>
      </w:r>
      <w:r w:rsidRPr="00351360">
        <w:t>Архив города Перми</w:t>
      </w:r>
      <w:r>
        <w:t>»</w:t>
      </w:r>
      <w:r w:rsidRPr="00351360">
        <w:t xml:space="preserve"> муниципальной работы </w:t>
      </w:r>
      <w:r>
        <w:t>«</w:t>
      </w:r>
      <w:r w:rsidRPr="00351360">
        <w:t>Комплектование архивными документами</w:t>
      </w:r>
      <w:r>
        <w:t>»</w:t>
      </w:r>
      <w:r w:rsidRPr="00351360">
        <w:t xml:space="preserve"> (далее - Стандарт) определяет требования к порядку выполнения муниципальной работы, сроки и последовательность административных действий (административных процедур), порядок и формы контроля за выполнением муниципальной работы, порядок обжалования действий (бездействия) должностных лиц, а также принимаемых ими решений при выполнении муниципальной работы.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 xml:space="preserve">1.2. Порядок информирования о выполнении муниципальной работы </w:t>
      </w:r>
      <w:r>
        <w:t>«</w:t>
      </w:r>
      <w:r w:rsidRPr="00351360">
        <w:t>Комплектование архивными документами</w:t>
      </w:r>
      <w:r>
        <w:t>»</w:t>
      </w:r>
      <w:r w:rsidRPr="00351360">
        <w:t xml:space="preserve"> (далее - муниципальная работа):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1.2.1. информацию о муниципальной работе, ее выполнении (административных действиях и административных процедурах) можно получить: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 xml:space="preserve">1.2.1.1. в муниципальном бюджетном учреждении </w:t>
      </w:r>
      <w:r>
        <w:t>«</w:t>
      </w:r>
      <w:r w:rsidRPr="00351360">
        <w:t>Архив города Перми</w:t>
      </w:r>
      <w:r>
        <w:t>»</w:t>
      </w:r>
      <w:r w:rsidRPr="00351360">
        <w:t xml:space="preserve"> (далее - Архив):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при личном обращении;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по телефону;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по письменному заявлению;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по электронной почте;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 xml:space="preserve">1.2.1.2. на Интернет-сайте Архива: </w:t>
      </w:r>
      <w:r>
        <w:t>www.permarchive.</w:t>
      </w:r>
      <w:proofErr w:type="spellStart"/>
      <w:r>
        <w:rPr>
          <w:lang w:val="en-US"/>
        </w:rPr>
        <w:t>permkrai</w:t>
      </w:r>
      <w:proofErr w:type="spellEnd"/>
      <w:r w:rsidRPr="00351360">
        <w:t>.</w:t>
      </w:r>
      <w:r>
        <w:rPr>
          <w:lang w:val="en-US"/>
        </w:rPr>
        <w:t>ru</w:t>
      </w:r>
      <w:r w:rsidRPr="00351360"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1.2.2. местонахождение Архива: г. Пермь, </w:t>
      </w:r>
      <w:r>
        <w:t>улица Дениса Давыдова</w:t>
      </w:r>
      <w:r w:rsidRPr="00351360">
        <w:t xml:space="preserve">, д. </w:t>
      </w:r>
      <w:r>
        <w:t>1</w:t>
      </w:r>
      <w:r w:rsidRPr="00351360">
        <w:t>5.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График работы Архива: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понедельник - четверг: с 09.00 час. до 18.00 час.;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пятница: с 09.00 час. до 17.00 час.;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перерыв на обед: с 12.30 час. до 13.18 час.;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суббота, воскресенье - выходные дни;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1.2.3. номера справочных телефонов Архива: (342) 237-12-12, (342) 235-27-99 (факс);</w:t>
      </w:r>
    </w:p>
    <w:p w:rsidR="00227D5A" w:rsidRPr="00351360" w:rsidRDefault="00227D5A" w:rsidP="00227D5A">
      <w:pPr>
        <w:pStyle w:val="ConsPlusNormal"/>
        <w:ind w:firstLine="709"/>
        <w:jc w:val="both"/>
        <w:rPr>
          <w:sz w:val="24"/>
          <w:szCs w:val="24"/>
        </w:rPr>
      </w:pPr>
      <w:r w:rsidRPr="00351360">
        <w:t xml:space="preserve">1.2.4. электронный адрес Архива: </w:t>
      </w:r>
      <w:r w:rsidRPr="00351360">
        <w:rPr>
          <w:shd w:val="clear" w:color="auto" w:fill="FFFFFF" w:themeFill="background1"/>
        </w:rPr>
        <w:t>mbu-arkhiv@perm.permkrai.ru</w:t>
      </w:r>
      <w:r>
        <w:rPr>
          <w:shd w:val="clear" w:color="auto" w:fill="FFFFFF" w:themeFill="background1"/>
        </w:rPr>
        <w:t>.</w:t>
      </w:r>
    </w:p>
    <w:p w:rsidR="00227D5A" w:rsidRPr="00351360" w:rsidRDefault="00227D5A" w:rsidP="00227D5A">
      <w:pPr>
        <w:pStyle w:val="ConsPlusNormal"/>
        <w:ind w:firstLine="709"/>
        <w:jc w:val="both"/>
      </w:pPr>
      <w:bookmarkStart w:id="1" w:name="P57"/>
      <w:bookmarkEnd w:id="1"/>
      <w:r w:rsidRPr="00351360">
        <w:t>1.3. Заявители на выполнение муниципальной работы: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органы местного самоуправления города Перми (Пермская городская Дума, администрация города Перми, в том числе функциональные и территориальные органы администрации города Перми, являющиеся юридическими лицами, Контрольно-счетная палата города Перми), юридические лица муниципальной формы собственности (далее - организа</w:t>
      </w:r>
      <w:r>
        <w:t>ции - источники комплектования);</w:t>
      </w:r>
    </w:p>
    <w:p w:rsidR="00227D5A" w:rsidRPr="00351360" w:rsidRDefault="00227D5A" w:rsidP="00227D5A">
      <w:pPr>
        <w:pStyle w:val="ConsPlusNormal"/>
        <w:ind w:firstLine="709"/>
        <w:jc w:val="both"/>
      </w:pPr>
      <w:r>
        <w:lastRenderedPageBreak/>
        <w:t xml:space="preserve">физические лица – держатели документов личного происхождения. 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1.4. Способы и порядок получения заявителями информации по вопросам выполнения муниципальной работы, сведений о ходе выполнения муниципальной работы: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1.4.1. информация о месте нахождения, графике работы Архива, процедуре выполнения муниципальной работы сообщается при личном обращении заявителей, посредством телефонной связи, а также размещается в сети Интернет и на информационных стендах Архива;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1.4.2. информирование о ходе выполнения муниципальной работы осуществляется специалистами отдела комплектования Архива: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при личном контакте с заявителями, посредством телефонной связи - немедленно;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посредством почтовой связи и электронной почты;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1.4.3. заявители, представившие документы для выполнения муниципальной работы, в обязательном порядке информируются специалистами отд</w:t>
      </w:r>
      <w:r>
        <w:t>ела комплектования Архива о</w:t>
      </w:r>
      <w:r w:rsidRPr="00351360">
        <w:t>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сроке и месте выполнения муниципальной работы;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сроке завершения оформления документов и возможности их получения.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Информация о переносе срока выполнения муниципальной работы или об отказе в ее выполнении сообщается лично или направляется заявителю письмом, сообщается по телефону или электронной почте.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1.5. При ответах на телефонные звонки и устные обращения специалисты отдела комплектования Архива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об Архиве, в который позвонил представитель организации,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телефонный номер, по которому можно получить необходимую информацию.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1.6. На Интернет-сайте Архива и информационных стендах в местах выполнения муниципальной работы размещается следующая информация: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адрес и режим работы Архива;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выдержки из законодательных и иных нормативных правовых актов, содержащих нормы, регулирующие деятельность по </w:t>
      </w:r>
      <w:r>
        <w:t>выполнению</w:t>
      </w:r>
      <w:r w:rsidRPr="00351360">
        <w:t xml:space="preserve"> муниципальной работы;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текст настоящего Стандарта с приложениями или выдержки из него, а именно: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информация о сроках выполнения муниципальной работы в целом и сроках выполнения отдельных административных процедур;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порядок информирования о ходе выполнения муниципальной работы;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порядок получения консультаций;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порядок обжалования решений, действий или бездействия должностных лиц, выполняющих муниципальную работу.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Pr="00351360" w:rsidRDefault="00227D5A" w:rsidP="00227D5A">
      <w:pPr>
        <w:pStyle w:val="ConsPlusNormal"/>
        <w:ind w:firstLine="709"/>
        <w:jc w:val="center"/>
        <w:outlineLvl w:val="1"/>
      </w:pPr>
      <w:r w:rsidRPr="00351360">
        <w:lastRenderedPageBreak/>
        <w:t>II. Стандарт выполнения муниципальной работы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2.1. Муниципальная работа - комплектование архивными документами.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2.2. Муниципальная работа </w:t>
      </w:r>
      <w:r>
        <w:t>выполняется</w:t>
      </w:r>
      <w:r w:rsidRPr="00351360">
        <w:t xml:space="preserve"> Архивом.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2.3. Результатом выполнения муниципальной работы является комплектование Архивного фонда Российской Федерации в соответствии с нормативной правовой и методической базой Российской Федерации.</w:t>
      </w:r>
    </w:p>
    <w:p w:rsidR="00227D5A" w:rsidRPr="00351360" w:rsidRDefault="00227D5A" w:rsidP="00227D5A">
      <w:pPr>
        <w:pStyle w:val="ConsPlusNormal"/>
        <w:ind w:firstLine="709"/>
        <w:jc w:val="both"/>
      </w:pPr>
      <w:bookmarkStart w:id="2" w:name="P84"/>
      <w:bookmarkEnd w:id="2"/>
      <w:r w:rsidRPr="00351360">
        <w:t>2.4. Максимальный срок выполнения муниципальной работы - не более 35 рабочих дней с даты обращения в Архив, для организаций - источников комплектования - в соответствии с графиком приема дел, утвержденным директором Архива.</w:t>
      </w:r>
    </w:p>
    <w:p w:rsidR="00227D5A" w:rsidRPr="00351360" w:rsidRDefault="00227D5A" w:rsidP="00227D5A">
      <w:pPr>
        <w:pStyle w:val="ConsPlusNormal"/>
        <w:ind w:firstLine="709"/>
        <w:jc w:val="both"/>
      </w:pPr>
      <w:bookmarkStart w:id="3" w:name="P85"/>
      <w:bookmarkEnd w:id="3"/>
      <w:r w:rsidRPr="00351360">
        <w:t>2.5. Выполнение муниципальной работы осуществляется в соответствии с нормативными правовыми актами:</w:t>
      </w:r>
    </w:p>
    <w:p w:rsidR="00227D5A" w:rsidRPr="00351360" w:rsidRDefault="00227D5A" w:rsidP="00227D5A">
      <w:pPr>
        <w:pStyle w:val="ConsPlusNormal"/>
        <w:ind w:firstLine="709"/>
        <w:jc w:val="both"/>
      </w:pPr>
      <w:hyperlink r:id="rId20">
        <w:r w:rsidRPr="00E534A8">
          <w:t>Конституцией</w:t>
        </w:r>
      </w:hyperlink>
      <w:r w:rsidRPr="00351360">
        <w:t xml:space="preserve"> Российской Федерации;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Федеральным </w:t>
      </w:r>
      <w:hyperlink r:id="rId21">
        <w:r w:rsidRPr="00E534A8">
          <w:t>законом</w:t>
        </w:r>
      </w:hyperlink>
      <w:r w:rsidRPr="00351360">
        <w:t xml:space="preserve"> от 22 октября 2004 г. </w:t>
      </w:r>
      <w:r>
        <w:t>№</w:t>
      </w:r>
      <w:r w:rsidRPr="00351360">
        <w:t xml:space="preserve"> 125-ФЗ </w:t>
      </w:r>
      <w:r>
        <w:t>«</w:t>
      </w:r>
      <w:r w:rsidRPr="00351360">
        <w:t>Об архивном деле в Российской Федерации</w:t>
      </w:r>
      <w:r>
        <w:t>»</w:t>
      </w:r>
      <w:r w:rsidRPr="00351360"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Федеральным </w:t>
      </w:r>
      <w:hyperlink r:id="rId22">
        <w:r w:rsidRPr="00E534A8">
          <w:t>законом</w:t>
        </w:r>
      </w:hyperlink>
      <w:r w:rsidRPr="00351360">
        <w:t xml:space="preserve"> от </w:t>
      </w:r>
      <w:r>
        <w:t>0</w:t>
      </w:r>
      <w:r w:rsidRPr="00351360">
        <w:t xml:space="preserve">2 мая 2006 г. </w:t>
      </w:r>
      <w:r>
        <w:t>№</w:t>
      </w:r>
      <w:r w:rsidRPr="00351360">
        <w:t xml:space="preserve"> 59-ФЗ </w:t>
      </w:r>
      <w:r>
        <w:t>«</w:t>
      </w:r>
      <w:r w:rsidRPr="00351360">
        <w:t>О порядке рассмотрения обращений граждан Российской Федерации</w:t>
      </w:r>
      <w:r>
        <w:t>»</w:t>
      </w:r>
      <w:r w:rsidRPr="00351360"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Федеральным </w:t>
      </w:r>
      <w:hyperlink r:id="rId23">
        <w:r w:rsidRPr="00E534A8">
          <w:t>законом</w:t>
        </w:r>
      </w:hyperlink>
      <w:r w:rsidRPr="00351360">
        <w:t xml:space="preserve"> от 27 июля 2006 г. </w:t>
      </w:r>
      <w:r>
        <w:t>№</w:t>
      </w:r>
      <w:r w:rsidRPr="00351360">
        <w:t xml:space="preserve"> 152-ФЗ </w:t>
      </w:r>
      <w:r>
        <w:t>«</w:t>
      </w:r>
      <w:r w:rsidRPr="00351360">
        <w:t>О персональных данных</w:t>
      </w:r>
      <w:r>
        <w:t>»</w:t>
      </w:r>
      <w:r w:rsidRPr="00351360">
        <w:t>;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 xml:space="preserve">Федеральным </w:t>
      </w:r>
      <w:hyperlink r:id="rId24">
        <w:r w:rsidRPr="00E534A8">
          <w:t>законом</w:t>
        </w:r>
      </w:hyperlink>
      <w:r w:rsidRPr="00351360">
        <w:t xml:space="preserve"> от 27 июля 2010 г. </w:t>
      </w:r>
      <w:r>
        <w:t>№</w:t>
      </w:r>
      <w:r w:rsidRPr="00351360">
        <w:t xml:space="preserve"> 210-ФЗ </w:t>
      </w:r>
      <w:r>
        <w:t>«</w:t>
      </w:r>
      <w:r w:rsidRPr="00351360">
        <w:t>Об организации предоставления государственных и муниципальных услуг</w:t>
      </w:r>
      <w:r>
        <w:t>»</w:t>
      </w:r>
      <w:r w:rsidRPr="00351360"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hyperlink r:id="rId25">
        <w:r w:rsidRPr="00E534A8">
          <w:t>Законом</w:t>
        </w:r>
      </w:hyperlink>
      <w:r w:rsidRPr="00351360">
        <w:t xml:space="preserve"> Пермского края от </w:t>
      </w:r>
      <w:r>
        <w:t>10 апреля 2018 № 210-ПК «</w:t>
      </w:r>
      <w:r w:rsidRPr="00351360">
        <w:t>Об архивном деле в Пермском крае</w:t>
      </w:r>
      <w:r>
        <w:t>»</w:t>
      </w:r>
      <w:r w:rsidRPr="00351360">
        <w:t>;</w:t>
      </w:r>
    </w:p>
    <w:p w:rsidR="00227D5A" w:rsidRDefault="00227D5A" w:rsidP="00227D5A">
      <w:pPr>
        <w:pStyle w:val="ConsPlusNormal"/>
        <w:ind w:firstLine="709"/>
        <w:jc w:val="both"/>
      </w:pPr>
      <w:r>
        <w:t>приказом Федерального архивного агентства от 02 марта 2020 г.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  <w:r w:rsidRPr="00351360">
        <w:t>;</w:t>
      </w:r>
    </w:p>
    <w:p w:rsidR="00227D5A" w:rsidRDefault="00227D5A" w:rsidP="00227D5A">
      <w:pPr>
        <w:pStyle w:val="ConsPlusNormal"/>
        <w:ind w:firstLine="709"/>
        <w:jc w:val="both"/>
      </w:pPr>
      <w:r>
        <w:t>приказом Федерального архивного агентства от 31 июля 2023 г.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 № 77)</w:t>
      </w:r>
      <w:r w:rsidRPr="00351360"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r>
        <w:t>п</w:t>
      </w:r>
      <w:r w:rsidRPr="00351360">
        <w:t xml:space="preserve">остановлением администрации города Перми от </w:t>
      </w:r>
      <w:r>
        <w:t>26</w:t>
      </w:r>
      <w:r w:rsidRPr="00351360">
        <w:t xml:space="preserve"> декабря 201</w:t>
      </w:r>
      <w:r>
        <w:t>1</w:t>
      </w:r>
      <w:r w:rsidRPr="00351360">
        <w:t xml:space="preserve"> г. </w:t>
      </w:r>
      <w:r>
        <w:t>№</w:t>
      </w:r>
      <w:r w:rsidRPr="00351360">
        <w:t xml:space="preserve"> </w:t>
      </w:r>
      <w:r>
        <w:t xml:space="preserve">872 «Об утверждении </w:t>
      </w:r>
      <w:r w:rsidRPr="00351360">
        <w:t>Устав</w:t>
      </w:r>
      <w:r>
        <w:t>а муниципального бюджетного учреждения</w:t>
      </w:r>
      <w:r w:rsidRPr="00351360">
        <w:t xml:space="preserve"> </w:t>
      </w:r>
      <w:r>
        <w:t>«</w:t>
      </w:r>
      <w:r w:rsidRPr="00351360">
        <w:t>Архив города Перми</w:t>
      </w:r>
      <w:r>
        <w:t>»</w:t>
      </w:r>
      <w:r w:rsidRPr="00351360"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hyperlink r:id="rId26">
        <w:r w:rsidRPr="00CF74D0">
          <w:t>распоряжением</w:t>
        </w:r>
      </w:hyperlink>
      <w:r w:rsidRPr="00351360">
        <w:t xml:space="preserve"> администрации города Перми от 31 мая 2012 г. </w:t>
      </w:r>
      <w:r>
        <w:t>№</w:t>
      </w:r>
      <w:r w:rsidRPr="00351360">
        <w:t xml:space="preserve"> 15-р </w:t>
      </w:r>
      <w:r>
        <w:t>«</w:t>
      </w:r>
      <w:r w:rsidRPr="00351360">
        <w:t>Об утверждении Инструкции по делопроизводству в администрации города Перми</w:t>
      </w:r>
      <w:r>
        <w:t>»</w:t>
      </w:r>
      <w:r w:rsidRPr="00351360">
        <w:t>(в ред.</w:t>
      </w:r>
      <w:r w:rsidRPr="00E534A8">
        <w:t xml:space="preserve"> распоряжения</w:t>
      </w:r>
      <w:r w:rsidRPr="00351360">
        <w:t xml:space="preserve"> </w:t>
      </w:r>
      <w:r>
        <w:t>а</w:t>
      </w:r>
      <w:r w:rsidRPr="00351360">
        <w:t>дминистрации г</w:t>
      </w:r>
      <w:r>
        <w:t>орода</w:t>
      </w:r>
      <w:r w:rsidRPr="00351360">
        <w:t xml:space="preserve"> Перми от 2</w:t>
      </w:r>
      <w:r>
        <w:t>3</w:t>
      </w:r>
      <w:r w:rsidRPr="00351360">
        <w:t>.</w:t>
      </w:r>
      <w:r>
        <w:t>10</w:t>
      </w:r>
      <w:r w:rsidRPr="00351360">
        <w:t>.20</w:t>
      </w:r>
      <w:r>
        <w:t>24</w:t>
      </w:r>
      <w:r w:rsidRPr="00351360">
        <w:t xml:space="preserve"> </w:t>
      </w:r>
      <w:r>
        <w:t>г. №</w:t>
      </w:r>
      <w:r w:rsidRPr="00351360">
        <w:t xml:space="preserve"> </w:t>
      </w:r>
      <w:r>
        <w:t>132</w:t>
      </w:r>
      <w:r w:rsidRPr="00351360">
        <w:t>)</w:t>
      </w:r>
      <w:r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иными нормативными актами в области делопроизводства и архивного дела.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2.6. Перечень документов, необходимых для выполнения муниципальной работы: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2.6.1. для организаций - источников комплектования: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lastRenderedPageBreak/>
        <w:t>письмо о включении в список организаций - источников комплектования Архива;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номенклатура дел, оформленная в соответствии с требованиями</w:t>
      </w:r>
      <w:r>
        <w:t xml:space="preserve"> пунктов 10-13</w:t>
      </w:r>
      <w:r w:rsidRPr="00351360">
        <w:t xml:space="preserve"> </w:t>
      </w:r>
      <w:r>
        <w:t>Правил № 77</w:t>
      </w:r>
      <w:r w:rsidRPr="00351360">
        <w:t xml:space="preserve">, составленная в текстовом редакторе </w:t>
      </w:r>
      <w:proofErr w:type="spellStart"/>
      <w:r w:rsidRPr="00351360">
        <w:t>Microsoft</w:t>
      </w:r>
      <w:proofErr w:type="spellEnd"/>
      <w:r w:rsidRPr="00351360">
        <w:t xml:space="preserve"> </w:t>
      </w:r>
      <w:proofErr w:type="spellStart"/>
      <w:r w:rsidRPr="00351360">
        <w:t>Word</w:t>
      </w:r>
      <w:proofErr w:type="spellEnd"/>
      <w:r w:rsidRPr="00351360">
        <w:t xml:space="preserve"> с использованием шрифта </w:t>
      </w:r>
      <w:proofErr w:type="spellStart"/>
      <w:r w:rsidRPr="00351360">
        <w:t>Times</w:t>
      </w:r>
      <w:proofErr w:type="spellEnd"/>
      <w:r w:rsidRPr="00351360">
        <w:t xml:space="preserve"> </w:t>
      </w:r>
      <w:proofErr w:type="spellStart"/>
      <w:r w:rsidRPr="00351360">
        <w:t>New</w:t>
      </w:r>
      <w:proofErr w:type="spellEnd"/>
      <w:r w:rsidRPr="00351360">
        <w:t xml:space="preserve"> </w:t>
      </w:r>
      <w:proofErr w:type="spellStart"/>
      <w:r w:rsidRPr="00351360">
        <w:t>Roman</w:t>
      </w:r>
      <w:proofErr w:type="spellEnd"/>
      <w:r w:rsidRPr="00351360">
        <w:t xml:space="preserve"> </w:t>
      </w:r>
      <w:r>
        <w:t xml:space="preserve">№№ 12, 13, </w:t>
      </w:r>
      <w:r w:rsidRPr="00351360">
        <w:t>14 обычного начертания;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опись дел</w:t>
      </w:r>
      <w:r>
        <w:t>, документов</w:t>
      </w:r>
      <w:r w:rsidRPr="00351360">
        <w:t xml:space="preserve"> постоянного хранения в 4 экземплярах на бумажном носителе и в электронном виде, оформленная в соответствии с требованиями</w:t>
      </w:r>
      <w:r>
        <w:t xml:space="preserve"> пунктов 62-64, 66 </w:t>
      </w:r>
      <w:r w:rsidRPr="00351360">
        <w:t>Правил</w:t>
      </w:r>
      <w:r>
        <w:t xml:space="preserve"> № 77</w:t>
      </w:r>
      <w:r w:rsidRPr="00351360">
        <w:t xml:space="preserve">, составленная в текстовом редакторе </w:t>
      </w:r>
      <w:proofErr w:type="spellStart"/>
      <w:r w:rsidRPr="00351360">
        <w:t>Microsoft</w:t>
      </w:r>
      <w:proofErr w:type="spellEnd"/>
      <w:r w:rsidRPr="00351360">
        <w:t xml:space="preserve"> </w:t>
      </w:r>
      <w:proofErr w:type="spellStart"/>
      <w:r w:rsidRPr="00351360">
        <w:t>Word</w:t>
      </w:r>
      <w:proofErr w:type="spellEnd"/>
      <w:r w:rsidRPr="00351360">
        <w:t xml:space="preserve"> с использованием шрифта </w:t>
      </w:r>
      <w:proofErr w:type="spellStart"/>
      <w:r w:rsidRPr="00351360">
        <w:t>Times</w:t>
      </w:r>
      <w:proofErr w:type="spellEnd"/>
      <w:r w:rsidRPr="00351360">
        <w:t xml:space="preserve"> </w:t>
      </w:r>
      <w:proofErr w:type="spellStart"/>
      <w:r w:rsidRPr="00351360">
        <w:t>New</w:t>
      </w:r>
      <w:proofErr w:type="spellEnd"/>
      <w:r w:rsidRPr="00351360">
        <w:t xml:space="preserve"> </w:t>
      </w:r>
      <w:proofErr w:type="spellStart"/>
      <w:r w:rsidRPr="00351360">
        <w:t>Roman</w:t>
      </w:r>
      <w:proofErr w:type="spellEnd"/>
      <w:r w:rsidRPr="00351360">
        <w:t xml:space="preserve"> </w:t>
      </w:r>
      <w:r>
        <w:t>№ 12, № 13,</w:t>
      </w:r>
      <w:r w:rsidRPr="00351360">
        <w:t xml:space="preserve"> </w:t>
      </w:r>
      <w:r>
        <w:t xml:space="preserve">№ </w:t>
      </w:r>
      <w:r w:rsidRPr="00351360">
        <w:t>14 обычного начертания;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предисловие, оформленное в соответствии с требованиями </w:t>
      </w:r>
      <w:hyperlink r:id="rId27">
        <w:r w:rsidRPr="00276569">
          <w:t xml:space="preserve">пункта </w:t>
        </w:r>
        <w:r>
          <w:t>72</w:t>
        </w:r>
      </w:hyperlink>
      <w:r w:rsidRPr="00351360">
        <w:t xml:space="preserve"> Правил</w:t>
      </w:r>
      <w:r>
        <w:t xml:space="preserve"> № 77</w:t>
      </w:r>
      <w:r w:rsidRPr="00351360">
        <w:t xml:space="preserve">, представленное на бумажном носителе и в электронном виде, составленное в текстовом редакторе </w:t>
      </w:r>
      <w:proofErr w:type="spellStart"/>
      <w:r w:rsidRPr="00351360">
        <w:t>Microsoft</w:t>
      </w:r>
      <w:proofErr w:type="spellEnd"/>
      <w:r w:rsidRPr="00351360">
        <w:t xml:space="preserve"> </w:t>
      </w:r>
      <w:proofErr w:type="spellStart"/>
      <w:r w:rsidRPr="00351360">
        <w:t>Word</w:t>
      </w:r>
      <w:proofErr w:type="spellEnd"/>
      <w:r w:rsidRPr="00351360">
        <w:t xml:space="preserve"> с использованием шрифта </w:t>
      </w:r>
      <w:proofErr w:type="spellStart"/>
      <w:r w:rsidRPr="00351360">
        <w:t>Times</w:t>
      </w:r>
      <w:proofErr w:type="spellEnd"/>
      <w:r w:rsidRPr="00351360">
        <w:t xml:space="preserve"> </w:t>
      </w:r>
      <w:proofErr w:type="spellStart"/>
      <w:r w:rsidRPr="00351360">
        <w:t>New</w:t>
      </w:r>
      <w:proofErr w:type="spellEnd"/>
      <w:r w:rsidRPr="00351360">
        <w:t xml:space="preserve"> </w:t>
      </w:r>
      <w:proofErr w:type="spellStart"/>
      <w:r w:rsidRPr="00351360">
        <w:t>Roman</w:t>
      </w:r>
      <w:proofErr w:type="spellEnd"/>
      <w:r w:rsidRPr="00351360">
        <w:t xml:space="preserve"> </w:t>
      </w:r>
      <w:r>
        <w:t xml:space="preserve"> размером № 12, № 13,</w:t>
      </w:r>
      <w:r w:rsidRPr="00351360">
        <w:t xml:space="preserve"> </w:t>
      </w:r>
      <w:r>
        <w:t xml:space="preserve">№ </w:t>
      </w:r>
      <w:r w:rsidRPr="00351360">
        <w:t>14 обычного начертания;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справочный аппарат к описи дел (при необходимости - оглавление, указатели, список сокращенных слов, расшифровка терминов (при их наличии);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акт об утрате документов, оформленный в соответствии с требованиями </w:t>
      </w:r>
      <w:hyperlink r:id="rId28">
        <w:r w:rsidRPr="00276569">
          <w:t xml:space="preserve">пункта </w:t>
        </w:r>
        <w:r>
          <w:t>65</w:t>
        </w:r>
      </w:hyperlink>
      <w:r w:rsidRPr="00276569">
        <w:t xml:space="preserve"> </w:t>
      </w:r>
      <w:r w:rsidRPr="00351360">
        <w:t>Правил</w:t>
      </w:r>
      <w:r>
        <w:t xml:space="preserve"> № 77</w:t>
      </w:r>
      <w:r w:rsidRPr="00351360">
        <w:t xml:space="preserve"> (при наличии утраты);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акт о выделении к уничтожению документов, не подлежащих хранению, оформленный в соответствии с </w:t>
      </w:r>
      <w:r w:rsidRPr="00276569">
        <w:t>пунктами 26,</w:t>
      </w:r>
      <w:r>
        <w:t xml:space="preserve"> </w:t>
      </w:r>
      <w:r w:rsidRPr="00276569">
        <w:t>27, 31</w:t>
      </w:r>
      <w:r>
        <w:t xml:space="preserve"> </w:t>
      </w:r>
      <w:r w:rsidRPr="00351360">
        <w:t>Правил</w:t>
      </w:r>
      <w:r>
        <w:t xml:space="preserve"> № 77</w:t>
      </w:r>
      <w:r w:rsidRPr="00351360">
        <w:t>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2.6.2. для организаций - источников комплектования, находящихся в стадии ликвидации: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письмо о приеме на муниципальное хранение документов постоянного хранения и по личному составу;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опись дел</w:t>
      </w:r>
      <w:r>
        <w:t>, документов</w:t>
      </w:r>
      <w:r w:rsidRPr="00351360">
        <w:t xml:space="preserve"> постоянного хранения в 4 экземплярах на бумажном носителе и в электронном виде, оформленная в соответствии с требованиями</w:t>
      </w:r>
      <w:r>
        <w:t xml:space="preserve"> пунктов 62-64, 66 </w:t>
      </w:r>
      <w:r w:rsidRPr="00351360">
        <w:t>Правил</w:t>
      </w:r>
      <w:r>
        <w:t xml:space="preserve"> № 77</w:t>
      </w:r>
      <w:r w:rsidRPr="00351360">
        <w:t xml:space="preserve">, составленная в текстовом редакторе </w:t>
      </w:r>
      <w:proofErr w:type="spellStart"/>
      <w:r w:rsidRPr="00351360">
        <w:t>Microsoft</w:t>
      </w:r>
      <w:proofErr w:type="spellEnd"/>
      <w:r w:rsidRPr="00351360">
        <w:t xml:space="preserve"> </w:t>
      </w:r>
      <w:proofErr w:type="spellStart"/>
      <w:r w:rsidRPr="00351360">
        <w:t>Word</w:t>
      </w:r>
      <w:proofErr w:type="spellEnd"/>
      <w:r w:rsidRPr="00351360">
        <w:t xml:space="preserve"> с использованием шрифта </w:t>
      </w:r>
      <w:proofErr w:type="spellStart"/>
      <w:r w:rsidRPr="00351360">
        <w:t>Times</w:t>
      </w:r>
      <w:proofErr w:type="spellEnd"/>
      <w:r w:rsidRPr="00351360">
        <w:t xml:space="preserve"> </w:t>
      </w:r>
      <w:proofErr w:type="spellStart"/>
      <w:r w:rsidRPr="00351360">
        <w:t>New</w:t>
      </w:r>
      <w:proofErr w:type="spellEnd"/>
      <w:r w:rsidRPr="00351360">
        <w:t xml:space="preserve"> </w:t>
      </w:r>
      <w:proofErr w:type="spellStart"/>
      <w:r w:rsidRPr="00351360">
        <w:t>Roman</w:t>
      </w:r>
      <w:proofErr w:type="spellEnd"/>
      <w:r w:rsidRPr="00351360">
        <w:t xml:space="preserve"> </w:t>
      </w:r>
      <w:r>
        <w:t>размером № 12, № 13, № 14</w:t>
      </w:r>
      <w:r w:rsidRPr="00351360">
        <w:t xml:space="preserve"> обычного начертания;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>
        <w:t xml:space="preserve">опись дел, документов </w:t>
      </w:r>
      <w:r w:rsidRPr="00351360">
        <w:t>по личному составу в 3 экземплярах на бумажном носителе и в электронном виде, оформленная в соответствии с требованиями</w:t>
      </w:r>
      <w:r>
        <w:t xml:space="preserve"> пунктов 62-64, 66 </w:t>
      </w:r>
      <w:r w:rsidRPr="00351360">
        <w:t>Правил</w:t>
      </w:r>
      <w:r>
        <w:t xml:space="preserve"> № 77</w:t>
      </w:r>
      <w:r w:rsidRPr="00351360">
        <w:t xml:space="preserve">, составленная в текстовом редакторе </w:t>
      </w:r>
      <w:proofErr w:type="spellStart"/>
      <w:r w:rsidRPr="00351360">
        <w:t>Microsoft</w:t>
      </w:r>
      <w:proofErr w:type="spellEnd"/>
      <w:r w:rsidRPr="00351360">
        <w:t xml:space="preserve"> </w:t>
      </w:r>
      <w:proofErr w:type="spellStart"/>
      <w:r w:rsidRPr="00351360">
        <w:t>Word</w:t>
      </w:r>
      <w:proofErr w:type="spellEnd"/>
      <w:r w:rsidRPr="00351360">
        <w:t xml:space="preserve"> с использованием шрифта </w:t>
      </w:r>
      <w:proofErr w:type="spellStart"/>
      <w:r w:rsidRPr="00351360">
        <w:t>Times</w:t>
      </w:r>
      <w:proofErr w:type="spellEnd"/>
      <w:r w:rsidRPr="00351360">
        <w:t xml:space="preserve"> </w:t>
      </w:r>
      <w:proofErr w:type="spellStart"/>
      <w:r w:rsidRPr="00351360">
        <w:t>New</w:t>
      </w:r>
      <w:proofErr w:type="spellEnd"/>
      <w:r w:rsidRPr="00351360">
        <w:t xml:space="preserve"> </w:t>
      </w:r>
      <w:proofErr w:type="spellStart"/>
      <w:r w:rsidRPr="00351360">
        <w:t>Roman</w:t>
      </w:r>
      <w:proofErr w:type="spellEnd"/>
      <w:r w:rsidRPr="00351360">
        <w:t xml:space="preserve"> </w:t>
      </w:r>
      <w:r>
        <w:t xml:space="preserve">№ 12, № 13, № </w:t>
      </w:r>
      <w:r w:rsidRPr="00351360">
        <w:t>14 обычного начертания;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предисловие, оформленное в соответствии с требованиями </w:t>
      </w:r>
      <w:hyperlink r:id="rId29">
        <w:r w:rsidRPr="00363332">
          <w:t xml:space="preserve">пункта </w:t>
        </w:r>
        <w:r>
          <w:t>72</w:t>
        </w:r>
      </w:hyperlink>
      <w:r w:rsidRPr="00351360">
        <w:t xml:space="preserve"> Правил</w:t>
      </w:r>
      <w:r>
        <w:t xml:space="preserve"> № 77</w:t>
      </w:r>
      <w:r w:rsidRPr="00351360">
        <w:t xml:space="preserve">, представленное на бумажном носителе и в электронном виде, составленное в текстовом редакторе </w:t>
      </w:r>
      <w:proofErr w:type="spellStart"/>
      <w:r w:rsidRPr="00351360">
        <w:t>Microsoft</w:t>
      </w:r>
      <w:proofErr w:type="spellEnd"/>
      <w:r w:rsidRPr="00351360">
        <w:t xml:space="preserve"> </w:t>
      </w:r>
      <w:proofErr w:type="spellStart"/>
      <w:r w:rsidRPr="00351360">
        <w:t>Word</w:t>
      </w:r>
      <w:proofErr w:type="spellEnd"/>
      <w:r w:rsidRPr="00351360">
        <w:t xml:space="preserve"> с использованием шрифта </w:t>
      </w:r>
      <w:proofErr w:type="spellStart"/>
      <w:r w:rsidRPr="00351360">
        <w:t>Times</w:t>
      </w:r>
      <w:proofErr w:type="spellEnd"/>
      <w:r w:rsidRPr="00351360">
        <w:t xml:space="preserve"> </w:t>
      </w:r>
      <w:proofErr w:type="spellStart"/>
      <w:r w:rsidRPr="00351360">
        <w:t>New</w:t>
      </w:r>
      <w:proofErr w:type="spellEnd"/>
      <w:r w:rsidRPr="00351360">
        <w:t xml:space="preserve"> </w:t>
      </w:r>
      <w:proofErr w:type="spellStart"/>
      <w:r w:rsidRPr="00351360">
        <w:t>Roman</w:t>
      </w:r>
      <w:proofErr w:type="spellEnd"/>
      <w:r w:rsidRPr="00351360">
        <w:t xml:space="preserve"> </w:t>
      </w:r>
      <w:r>
        <w:t>№ 12, № 13, №</w:t>
      </w:r>
      <w:r w:rsidRPr="00351360">
        <w:t xml:space="preserve"> 14 обычного начертания;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справочный аппарат к описи дел (при необходимости - оглавление, указатели, список сокращенных слов, расшифровка терминов (при наличии);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A259B9">
        <w:t>2.8. Муниципальная работа выполняется на бесплатной основе.</w:t>
      </w:r>
    </w:p>
    <w:p w:rsidR="00227D5A" w:rsidRPr="00351360" w:rsidRDefault="00227D5A" w:rsidP="00227D5A">
      <w:pPr>
        <w:pStyle w:val="ConsPlusNormal"/>
        <w:ind w:firstLine="709"/>
        <w:jc w:val="both"/>
      </w:pPr>
      <w:bookmarkStart w:id="4" w:name="P122"/>
      <w:bookmarkEnd w:id="4"/>
      <w:r w:rsidRPr="00351360">
        <w:t>2.9. Требования к помещениям, в которых выполняется муниципальная работа: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2.9.1. здание Архива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наименование;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lastRenderedPageBreak/>
        <w:t>местонахождение и юридический адрес;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режим работы;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телефонные номера и электронный адрес;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2.9.2. вход в здание Архива должен быть оборудован удобной лестницей с поручнями, пандусом для беспрепятственного передвижения инвалидных колясок;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2.9.3. информационные таблички (вывески) должны размещаться рядом со входом либо на двери входа так, чтобы их видели посетители;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2.9.4. тексты информационных материалов должны быть напечатаны удобным для чтения шрифтом без исправлений, наиболее важные слова подчеркнуты;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2.9.5. информационные материалы должны находиться в месте, где обеспечивается беспрепятственный подход; размещаться материалы должны на уровне глаз человека среднего роста.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2.10. Показателями доступности и качества выполнения муниципальной работы являются: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2.10.1. открытый доступ для заявителей к информации о порядке, сроках и ходе выполнения муниципальной работы, порядке обжалования действий (бездействия) должностных лиц Архива;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2.10.2. соблюдение сроков выполнения муниципальной работы, установленных </w:t>
      </w:r>
      <w:hyperlink w:anchor="P84">
        <w:r w:rsidRPr="00A259B9">
          <w:t>пунктом 2.4</w:t>
        </w:r>
      </w:hyperlink>
      <w:r w:rsidRPr="00351360">
        <w:t xml:space="preserve"> настоящего Стандарта;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2.10.3. соблюдение требований, установленных </w:t>
      </w:r>
      <w:hyperlink w:anchor="P122">
        <w:r w:rsidRPr="00A259B9">
          <w:t>пунктом 2.9</w:t>
        </w:r>
      </w:hyperlink>
      <w:r w:rsidRPr="00351360">
        <w:t xml:space="preserve"> настоящего Стандарта;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2.10.4. отсутствие жалоб со стороны заявителей на решения, действия (бездействие) должностных лиц Архива, нарушения требований стандарта выполнения муниципальной работы.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Pr="00351360" w:rsidRDefault="00227D5A" w:rsidP="00227D5A">
      <w:pPr>
        <w:pStyle w:val="ConsPlusNormal"/>
        <w:ind w:firstLine="709"/>
        <w:jc w:val="center"/>
        <w:outlineLvl w:val="1"/>
      </w:pPr>
      <w:r w:rsidRPr="00351360">
        <w:t>III. Административные процедуры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3.1. Организация выполнения муниципальной работы включает следующие административные процедуры: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3.1.1. для организаций - источников комплектования: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регистрация письма о включении организации в список организаций - источников комплектования производится в день его поступления;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рассмотрение и подготовка номенклатуры дел, описей дел</w:t>
      </w:r>
      <w:r>
        <w:t>, документов</w:t>
      </w:r>
      <w:r w:rsidRPr="00351360">
        <w:t xml:space="preserve"> постоянного хранения и по личному составу к согласованию экспертно- </w:t>
      </w:r>
      <w:r>
        <w:t>проверочной</w:t>
      </w:r>
      <w:r w:rsidRPr="00351360">
        <w:t xml:space="preserve"> комиссией Агентства по делам архивов Пермского края (далее -</w:t>
      </w:r>
      <w:r>
        <w:t xml:space="preserve"> ЭП</w:t>
      </w:r>
      <w:r w:rsidRPr="00351360">
        <w:t>К Агентства) осуществляется начальником и (или) главным специалистом отдела комплектования Архива в течение 30 дней с даты регистрации письма о включении в список организаций - источников комплектования;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проверка фактического наличия и физического состояния дел перед передачей на хранение в Архив осуществляется начальником отдела комплектования или главным специалистом отдела комплектования Архива совместно с одним из специалистов отдела обеспечения сохранности и государственного учета документов Архива за 30 дней до даты приема документов с выездом специалистов в организацию - источник комплектования;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3.1.2. для ликвидируемых организаций - источников комплектования: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lastRenderedPageBreak/>
        <w:t>регистрация письма о приеме документов на хранение за подписью руководителя ликвидируемой организации или конкурсного управляющего производится Архив</w:t>
      </w:r>
      <w:r>
        <w:t>ом</w:t>
      </w:r>
      <w:r w:rsidRPr="00351360">
        <w:t xml:space="preserve"> в день его поступления;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определение состава архивных документов, подлежащих приему в Архив, производится в течение 5 дней с даты регистрации письма;</w:t>
      </w:r>
    </w:p>
    <w:p w:rsidR="00227D5A" w:rsidRDefault="00227D5A" w:rsidP="00227D5A">
      <w:pPr>
        <w:pStyle w:val="ConsPlusNormal"/>
        <w:ind w:firstLine="709"/>
        <w:jc w:val="both"/>
      </w:pPr>
      <w:r w:rsidRPr="00351360">
        <w:t>рассмотрение и подготовка описей дел</w:t>
      </w:r>
      <w:r>
        <w:t>, документов</w:t>
      </w:r>
      <w:r w:rsidRPr="00351360">
        <w:t xml:space="preserve"> постоянного хранения и по личному составу ликвидируемы</w:t>
      </w:r>
      <w:r>
        <w:t>х организаций к согласованию ЭП</w:t>
      </w:r>
      <w:r w:rsidRPr="00351360">
        <w:t>К Агентства проводится в течение 14 дней после определения состава архивных документов, подлежащих приему в Архив;</w:t>
      </w:r>
    </w:p>
    <w:p w:rsidR="00227D5A" w:rsidRDefault="00227D5A" w:rsidP="00227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для физических лиц - держателей документов личного происхождения:</w:t>
      </w:r>
    </w:p>
    <w:p w:rsidR="00227D5A" w:rsidRDefault="00227D5A" w:rsidP="00227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обращения о приеме документов на хранение производится в день его поступления;</w:t>
      </w:r>
    </w:p>
    <w:p w:rsidR="00227D5A" w:rsidRDefault="00227D5A" w:rsidP="00227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состава архивных документов, подлежащих приему в Архив, производится в течение 5 дней;</w:t>
      </w:r>
    </w:p>
    <w:p w:rsidR="00227D5A" w:rsidRPr="00351360" w:rsidRDefault="00227D5A" w:rsidP="00227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приеме-передаче дел на хранение принимается ЭПК Агентства в течение 30 дней с даты поступления обращения физического лица в Архив.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Pr="00351360" w:rsidRDefault="00227D5A" w:rsidP="00227D5A">
      <w:pPr>
        <w:pStyle w:val="ConsPlusNormal"/>
        <w:ind w:firstLine="709"/>
        <w:jc w:val="center"/>
        <w:outlineLvl w:val="1"/>
      </w:pPr>
      <w:r w:rsidRPr="00351360">
        <w:t>IV. Порядок и формы контроля за предоставлением</w:t>
      </w:r>
    </w:p>
    <w:p w:rsidR="00227D5A" w:rsidRPr="00351360" w:rsidRDefault="00227D5A" w:rsidP="00227D5A">
      <w:pPr>
        <w:pStyle w:val="ConsPlusNormal"/>
        <w:ind w:firstLine="709"/>
        <w:jc w:val="center"/>
      </w:pPr>
      <w:r w:rsidRPr="00351360">
        <w:t>муниципальной работы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4.1. Начальник отдела комплектования</w:t>
      </w:r>
      <w:r>
        <w:t xml:space="preserve"> и начальник отдела архивных технологий и научного использования</w:t>
      </w:r>
      <w:r w:rsidRPr="00351360">
        <w:t xml:space="preserve"> </w:t>
      </w:r>
      <w:r>
        <w:t xml:space="preserve">документов </w:t>
      </w:r>
      <w:r w:rsidRPr="00351360">
        <w:t>Архива осуществля</w:t>
      </w:r>
      <w:r>
        <w:t>ют</w:t>
      </w:r>
      <w:r w:rsidRPr="00351360">
        <w:t xml:space="preserve"> контроль за исполнением специалистами отдела комплектования</w:t>
      </w:r>
      <w:r>
        <w:t xml:space="preserve"> (в части работы с организациями – источниками комплектования) и отдела архивных технологий и научного использования</w:t>
      </w:r>
      <w:r w:rsidRPr="00351360">
        <w:t xml:space="preserve"> </w:t>
      </w:r>
      <w:r>
        <w:t>документов</w:t>
      </w:r>
      <w:r w:rsidRPr="00351360">
        <w:t xml:space="preserve"> </w:t>
      </w:r>
      <w:r>
        <w:t xml:space="preserve">(в части работы с физическими лицами - держателями документов личного происхождения) </w:t>
      </w:r>
      <w:r w:rsidRPr="00351360">
        <w:t>Архива положений настоящего Стандарта и иных нормативных правовых актов, устанавливающих требования к выполнению муниципальной работы, в том числе контроль за полнотой и качеством выполнения муниципальной работы.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4.2. Текущий контроль за соблюдением последовательности действий, определенных административными процедурами по выполнению муниципальной работы, и принятием решений специалистами осуществляет начальник отдела комплектования </w:t>
      </w:r>
      <w:r>
        <w:t>(в части работы с организациями – источниками комплектования) и начальник отдела архивных технологий и научного использования</w:t>
      </w:r>
      <w:r w:rsidRPr="00351360">
        <w:t xml:space="preserve"> </w:t>
      </w:r>
      <w:r>
        <w:t>документов (в части работы с физическими лицами - держателями документов личного происхождения)</w:t>
      </w:r>
      <w:r w:rsidRPr="00351360">
        <w:t xml:space="preserve"> Архива.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4.3. Контроль за полнотой и качеством выполнения муниципальной работы включает проведение проверок с целью выявления и устранения нарушений прав заявителей, указанных в </w:t>
      </w:r>
      <w:hyperlink w:anchor="P57">
        <w:r w:rsidRPr="0049160A">
          <w:t>пункте 1.3</w:t>
        </w:r>
      </w:hyperlink>
      <w:r w:rsidRPr="00351360">
        <w:t xml:space="preserve"> настоящего Стандарта, рассмотрение претензий, указывающих на решения, действия или бездействие специалистов Архива. Проверка полноты и качества выполнения муниципальной работы осуществляется на основании нормативных правовых актов, указанных в </w:t>
      </w:r>
      <w:hyperlink w:anchor="P85">
        <w:r w:rsidRPr="0049160A">
          <w:t>пункте 2.5</w:t>
        </w:r>
      </w:hyperlink>
      <w:r w:rsidRPr="00351360">
        <w:t xml:space="preserve"> настоящего Стандарта.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4.4. Требования к порядку и формам контроля за выполнением муниципальной работы со стороны организаций: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lastRenderedPageBreak/>
        <w:t>4.4.1. должностные лица Архива несут персональную ответственность за правильность и обоснованность принятых решений, соблюдение сроков и установленного порядка выполнения муниципальной работы;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4.4.2. персональная ответственность должностных лиц за выполнение муниципальной работы закреплена в должностных инструкциях в соответствии с требованиями действующего законодательства Российской Федерации;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4.4.3. контроль за выполнением муниципальной работы со стороны организаций осуществляется путем получения информации о наличии в действиях (бездействии) должностных лиц, а также в принимаемых ими решениях нарушений положений нормативных правовых актов, устанавливающих требования к предоставлению муниципальной работы, и настоящего Стандарта;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4.4.4. для осуществления контроля за выполнением муниципальной работы организации имеют право направлять в Архив обращения с предложениями, рекомендациями по совершенствованию качества и порядка выполнения муниципальной работы, а также претензии, указывающие на нарушения должностными лицами Архива требований Стандарта, законов и иных нормативных правовых актов.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Pr="00351360" w:rsidRDefault="00227D5A" w:rsidP="00227D5A">
      <w:pPr>
        <w:pStyle w:val="ConsPlusNormal"/>
        <w:ind w:firstLine="709"/>
        <w:jc w:val="center"/>
        <w:outlineLvl w:val="1"/>
      </w:pPr>
      <w:r w:rsidRPr="00351360">
        <w:t>V. Порядок обжалования решений и действий (бездействия)</w:t>
      </w:r>
    </w:p>
    <w:p w:rsidR="00227D5A" w:rsidRPr="00351360" w:rsidRDefault="00227D5A" w:rsidP="00227D5A">
      <w:pPr>
        <w:pStyle w:val="ConsPlusNormal"/>
        <w:ind w:firstLine="709"/>
        <w:jc w:val="center"/>
      </w:pPr>
      <w:r w:rsidRPr="00351360">
        <w:t>органа, выполняющего муниципальную работу, а также</w:t>
      </w:r>
    </w:p>
    <w:p w:rsidR="00227D5A" w:rsidRPr="00351360" w:rsidRDefault="00227D5A" w:rsidP="00227D5A">
      <w:pPr>
        <w:pStyle w:val="ConsPlusNormal"/>
        <w:ind w:firstLine="709"/>
        <w:jc w:val="center"/>
      </w:pPr>
      <w:r w:rsidRPr="00351360">
        <w:t>должностных лиц</w:t>
      </w:r>
    </w:p>
    <w:p w:rsidR="00227D5A" w:rsidRPr="00351360" w:rsidRDefault="00227D5A" w:rsidP="00227D5A">
      <w:pPr>
        <w:pStyle w:val="ConsPlusNormal"/>
        <w:ind w:firstLine="709"/>
        <w:jc w:val="both"/>
      </w:pPr>
    </w:p>
    <w:p w:rsidR="00227D5A" w:rsidRDefault="00227D5A" w:rsidP="00227D5A">
      <w:pPr>
        <w:pStyle w:val="ConsPlusNormal"/>
        <w:ind w:firstLine="709"/>
        <w:jc w:val="both"/>
      </w:pPr>
      <w:r w:rsidRPr="00351360">
        <w:t xml:space="preserve">5.1. Обжалование решений и действий (бездействия) </w:t>
      </w:r>
      <w:r>
        <w:t>Архива</w:t>
      </w:r>
      <w:r w:rsidRPr="00351360">
        <w:t>, выполняющего муниципальную работу, а также должностных лиц осуществляется в досудебном (внесудебном) и судебном порядках.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 xml:space="preserve">5.2. Обжалование в досудебном (внесудебном) порядке осуществляется в соответствии с </w:t>
      </w:r>
      <w:r>
        <w:t>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</w:t>
      </w:r>
      <w:r w:rsidRPr="00351360">
        <w:t xml:space="preserve">, утвержденным </w:t>
      </w:r>
      <w:r>
        <w:t>п</w:t>
      </w:r>
      <w:r w:rsidRPr="00351360">
        <w:t>остановлением администрации города Перми от 1</w:t>
      </w:r>
      <w:r>
        <w:t>4</w:t>
      </w:r>
      <w:r w:rsidRPr="00351360">
        <w:t xml:space="preserve"> </w:t>
      </w:r>
      <w:r>
        <w:t>сентября</w:t>
      </w:r>
      <w:r w:rsidRPr="00351360">
        <w:t xml:space="preserve"> 201</w:t>
      </w:r>
      <w:r>
        <w:t>6</w:t>
      </w:r>
      <w:r w:rsidRPr="00351360">
        <w:t xml:space="preserve"> г. </w:t>
      </w:r>
      <w:r>
        <w:t>№</w:t>
      </w:r>
      <w:r w:rsidRPr="00351360">
        <w:t xml:space="preserve"> </w:t>
      </w:r>
      <w:r>
        <w:t>687</w:t>
      </w:r>
      <w:r w:rsidRPr="00351360">
        <w:t>.</w:t>
      </w:r>
    </w:p>
    <w:p w:rsidR="00227D5A" w:rsidRPr="00351360" w:rsidRDefault="00227D5A" w:rsidP="00227D5A">
      <w:pPr>
        <w:pStyle w:val="ConsPlusNormal"/>
        <w:ind w:firstLine="709"/>
        <w:jc w:val="both"/>
      </w:pPr>
      <w:r w:rsidRPr="00351360">
        <w:t>5.3. Действия (бездействие) должностных лиц Архива и решения, принятые ими при выполнении муниципальной работы, могут быть обжалованы заявителем в соответствии с действующим законодательством Российской Федерации.</w:t>
      </w:r>
    </w:p>
    <w:p w:rsidR="00227D5A" w:rsidRPr="00351360" w:rsidRDefault="00227D5A" w:rsidP="00227D5A">
      <w:pPr>
        <w:rPr>
          <w:sz w:val="28"/>
          <w:szCs w:val="28"/>
        </w:rPr>
      </w:pPr>
    </w:p>
    <w:p w:rsidR="00EE6BDF" w:rsidRPr="0074513A" w:rsidRDefault="00EE6BDF" w:rsidP="00EE6BDF">
      <w:pPr>
        <w:pStyle w:val="ConsPlusNormal"/>
        <w:spacing w:line="240" w:lineRule="exact"/>
        <w:ind w:left="5812"/>
        <w:rPr>
          <w:b/>
          <w:bCs/>
          <w:color w:val="FF0000"/>
        </w:rPr>
      </w:pPr>
      <w:bookmarkStart w:id="5" w:name="_GoBack"/>
      <w:bookmarkEnd w:id="5"/>
    </w:p>
    <w:sectPr w:rsidR="00EE6BDF" w:rsidRPr="0074513A" w:rsidSect="003513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CD" w:rsidRDefault="000368CD">
      <w:r>
        <w:separator/>
      </w:r>
    </w:p>
  </w:endnote>
  <w:endnote w:type="continuationSeparator" w:id="0">
    <w:p w:rsidR="000368CD" w:rsidRDefault="0003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CD" w:rsidRDefault="000368CD">
      <w:r>
        <w:separator/>
      </w:r>
    </w:p>
  </w:footnote>
  <w:footnote w:type="continuationSeparator" w:id="0">
    <w:p w:rsidR="000368CD" w:rsidRDefault="0003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7605A" w:rsidRDefault="00D7605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5A" w:rsidRDefault="00D7605A">
    <w:pPr>
      <w:pStyle w:val="af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0600"/>
    <w:multiLevelType w:val="hybridMultilevel"/>
    <w:tmpl w:val="D84A494C"/>
    <w:lvl w:ilvl="0" w:tplc="653E9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7209BE">
      <w:start w:val="1"/>
      <w:numFmt w:val="lowerLetter"/>
      <w:lvlText w:val="%2."/>
      <w:lvlJc w:val="left"/>
      <w:pPr>
        <w:ind w:left="1789" w:hanging="360"/>
      </w:pPr>
    </w:lvl>
    <w:lvl w:ilvl="2" w:tplc="0DF843D4">
      <w:start w:val="1"/>
      <w:numFmt w:val="lowerRoman"/>
      <w:lvlText w:val="%3."/>
      <w:lvlJc w:val="right"/>
      <w:pPr>
        <w:ind w:left="2509" w:hanging="180"/>
      </w:pPr>
    </w:lvl>
    <w:lvl w:ilvl="3" w:tplc="905A4294">
      <w:start w:val="1"/>
      <w:numFmt w:val="decimal"/>
      <w:lvlText w:val="%4."/>
      <w:lvlJc w:val="left"/>
      <w:pPr>
        <w:ind w:left="3229" w:hanging="360"/>
      </w:pPr>
    </w:lvl>
    <w:lvl w:ilvl="4" w:tplc="7C80BF12">
      <w:start w:val="1"/>
      <w:numFmt w:val="lowerLetter"/>
      <w:lvlText w:val="%5."/>
      <w:lvlJc w:val="left"/>
      <w:pPr>
        <w:ind w:left="3949" w:hanging="360"/>
      </w:pPr>
    </w:lvl>
    <w:lvl w:ilvl="5" w:tplc="BC6868C0">
      <w:start w:val="1"/>
      <w:numFmt w:val="lowerRoman"/>
      <w:lvlText w:val="%6."/>
      <w:lvlJc w:val="right"/>
      <w:pPr>
        <w:ind w:left="4669" w:hanging="180"/>
      </w:pPr>
    </w:lvl>
    <w:lvl w:ilvl="6" w:tplc="FF7A7744">
      <w:start w:val="1"/>
      <w:numFmt w:val="decimal"/>
      <w:lvlText w:val="%7."/>
      <w:lvlJc w:val="left"/>
      <w:pPr>
        <w:ind w:left="5389" w:hanging="360"/>
      </w:pPr>
    </w:lvl>
    <w:lvl w:ilvl="7" w:tplc="D28CF9E6">
      <w:start w:val="1"/>
      <w:numFmt w:val="lowerLetter"/>
      <w:lvlText w:val="%8."/>
      <w:lvlJc w:val="left"/>
      <w:pPr>
        <w:ind w:left="6109" w:hanging="360"/>
      </w:pPr>
    </w:lvl>
    <w:lvl w:ilvl="8" w:tplc="AAA2753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52"/>
    <w:rsid w:val="000368CD"/>
    <w:rsid w:val="00036C0B"/>
    <w:rsid w:val="000F3B76"/>
    <w:rsid w:val="001242E3"/>
    <w:rsid w:val="00141569"/>
    <w:rsid w:val="00147253"/>
    <w:rsid w:val="001C63A3"/>
    <w:rsid w:val="00205FCD"/>
    <w:rsid w:val="00227D5A"/>
    <w:rsid w:val="002360B2"/>
    <w:rsid w:val="002625DE"/>
    <w:rsid w:val="00264DA1"/>
    <w:rsid w:val="002F5BE7"/>
    <w:rsid w:val="00326157"/>
    <w:rsid w:val="00365B47"/>
    <w:rsid w:val="00454952"/>
    <w:rsid w:val="00486171"/>
    <w:rsid w:val="00592CB8"/>
    <w:rsid w:val="005D0111"/>
    <w:rsid w:val="00677B27"/>
    <w:rsid w:val="0074513A"/>
    <w:rsid w:val="00823016"/>
    <w:rsid w:val="008412CA"/>
    <w:rsid w:val="0084307D"/>
    <w:rsid w:val="008446E4"/>
    <w:rsid w:val="00884FDB"/>
    <w:rsid w:val="008C67C2"/>
    <w:rsid w:val="008E6013"/>
    <w:rsid w:val="009A619C"/>
    <w:rsid w:val="009B6B95"/>
    <w:rsid w:val="00B31F23"/>
    <w:rsid w:val="00B45380"/>
    <w:rsid w:val="00C23650"/>
    <w:rsid w:val="00CD2032"/>
    <w:rsid w:val="00D023D7"/>
    <w:rsid w:val="00D10E7A"/>
    <w:rsid w:val="00D7605A"/>
    <w:rsid w:val="00E43018"/>
    <w:rsid w:val="00EE6BDF"/>
    <w:rsid w:val="00F3200B"/>
    <w:rsid w:val="00F74EFF"/>
    <w:rsid w:val="00FA7D8B"/>
    <w:rsid w:val="00FE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CF58"/>
  <w15:docId w15:val="{41E3395F-C888-4C41-8B5F-B7D0D2C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</w:rPr>
  </w:style>
  <w:style w:type="character" w:styleId="aff2">
    <w:name w:val="annotation reference"/>
    <w:basedOn w:val="a0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semiHidden/>
    <w:unhideWhenUsed/>
  </w:style>
  <w:style w:type="character" w:customStyle="1" w:styleId="aff4">
    <w:name w:val="Текст примечания Знак"/>
    <w:basedOn w:val="a0"/>
    <w:link w:val="aff3"/>
    <w:semiHidden/>
  </w:style>
  <w:style w:type="paragraph" w:styleId="aff5">
    <w:name w:val="annotation subject"/>
    <w:basedOn w:val="aff3"/>
    <w:next w:val="aff3"/>
    <w:link w:val="aff6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Pr>
      <w:b/>
      <w:bCs/>
    </w:rPr>
  </w:style>
  <w:style w:type="paragraph" w:styleId="aff7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26" Type="http://schemas.openxmlformats.org/officeDocument/2006/relationships/hyperlink" Target="https://login.consultant.ru/link/?req=doc&amp;base=RLAW368&amp;n=2007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3187" TargetMode="Externa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RLAW368&amp;n=2777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185738&amp;dst=1004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login.consultant.ru/link/?req=doc&amp;base=LAW&amp;n=494996" TargetMode="External"/><Relationship Id="rId5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LAW&amp;n=500102" TargetMode="External"/><Relationship Id="rId28" Type="http://schemas.openxmlformats.org/officeDocument/2006/relationships/hyperlink" Target="https://login.consultant.ru/link/?req=doc&amp;base=LAW&amp;n=185738&amp;dst=100391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hyperlink" Target="https://login.consultant.ru/link/?req=doc&amp;base=LAW&amp;n=494960" TargetMode="External"/><Relationship Id="rId27" Type="http://schemas.openxmlformats.org/officeDocument/2006/relationships/hyperlink" Target="https://login.consultant.ru/link/?req=doc&amp;base=LAW&amp;n=185738&amp;dst=1004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87CF-F1ED-40BD-9810-FE3987A7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Смолина Светлана Сергеевна</cp:lastModifiedBy>
  <cp:revision>4</cp:revision>
  <dcterms:created xsi:type="dcterms:W3CDTF">2025-09-18T02:37:00Z</dcterms:created>
  <dcterms:modified xsi:type="dcterms:W3CDTF">2025-09-18T05:45:00Z</dcterms:modified>
</cp:coreProperties>
</file>