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exact"/>
        <w:tabs>
          <w:tab w:val="left" w:pos="8080" w:leader="none"/>
        </w:tabs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820640"/>
                <wp:effectExtent l="6350" t="6350" r="6350" b="63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531099" cy="182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1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6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Пермская городская Дума</w:t>
                            </w:r>
                            <w:bookmarkStart w:id="0" w:name="_GoBack"/>
                            <w:r/>
                            <w:bookmarkEnd w:id="0"/>
                            <w:r>
                              <w:rPr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sz w:val="36"/>
                              </w:rPr>
                            </w: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5pt;mso-position-vertical:absolute;width:593.00pt;height:143.3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1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6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Пермская городская Дума</w:t>
                      </w:r>
                      <w:bookmarkStart w:id="0" w:name="_GoBack"/>
                      <w:r/>
                      <w:bookmarkEnd w:id="0"/>
                      <w:r>
                        <w:rPr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  <w:r>
                        <w:rPr>
                          <w:sz w:val="36"/>
                        </w:rPr>
                      </w:r>
                      <w:r>
                        <w:rPr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jc w:val="center"/>
        <w:spacing w:after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</w:t>
      </w:r>
      <w:r>
        <w:rPr>
          <w:b/>
          <w:sz w:val="28"/>
          <w:szCs w:val="28"/>
        </w:rPr>
        <w:t xml:space="preserve"> в решение Пермской городской Думы от 28.04.2015 №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83 «Об установлении расходного обязательства Пермского городского округа по осуществлению первичной профилактики незаконного </w:t>
      </w:r>
      <w:r>
        <w:rPr>
          <w:b/>
          <w:sz w:val="28"/>
          <w:szCs w:val="28"/>
        </w:rPr>
        <w:t xml:space="preserve">потребления психоактивных веществ»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города Перми, в целях актуализации правовых актов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решила: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Пермской городской Думы</w:t>
      </w:r>
      <w:r>
        <w:rPr>
          <w:sz w:val="28"/>
          <w:szCs w:val="28"/>
        </w:rPr>
        <w:t xml:space="preserve"> от 28.04.</w:t>
      </w:r>
      <w:r>
        <w:rPr>
          <w:sz w:val="28"/>
          <w:szCs w:val="28"/>
        </w:rPr>
        <w:t xml:space="preserve">2015</w:t>
      </w:r>
      <w:r>
        <w:rPr>
          <w:sz w:val="28"/>
          <w:szCs w:val="28"/>
        </w:rPr>
        <w:t xml:space="preserve"> № 83 «Об </w:t>
      </w:r>
      <w:r>
        <w:rPr>
          <w:sz w:val="28"/>
          <w:szCs w:val="28"/>
        </w:rPr>
        <w:t xml:space="preserve">установлении расходного обязательства Пермского городского округа по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осуществлению первичной профилактики незаконного потребления психоа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тив</w:t>
      </w:r>
      <w:r>
        <w:rPr>
          <w:sz w:val="28"/>
          <w:szCs w:val="28"/>
        </w:rPr>
        <w:t xml:space="preserve">ных веществ» (в редакции решений</w:t>
      </w:r>
      <w:r>
        <w:rPr>
          <w:sz w:val="28"/>
          <w:szCs w:val="28"/>
        </w:rPr>
        <w:t xml:space="preserve"> Пермской городской Думы           от 27.10.2015 № 216</w:t>
      </w:r>
      <w:r>
        <w:rPr>
          <w:sz w:val="28"/>
          <w:szCs w:val="28"/>
        </w:rPr>
        <w:t xml:space="preserve">, от 23.08.2016 № 184, от 22.08.2017 № 160, от 25.09.2018 №189, от 24.09.2019 № 235, от 22.09.2020 № 199, от 24.08.2021 № 201,                  от 27.09.2022 № 219, от 26.09.2023 № 203, от 24.09.2024 № 167) </w:t>
      </w:r>
      <w:r>
        <w:rPr>
          <w:sz w:val="28"/>
          <w:szCs w:val="28"/>
        </w:rPr>
        <w:t xml:space="preserve">изменение,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нив в пункте 1 цифры «</w:t>
      </w:r>
      <w:r>
        <w:rPr>
          <w:sz w:val="28"/>
          <w:szCs w:val="28"/>
        </w:rPr>
        <w:t xml:space="preserve">2015-2027</w:t>
      </w:r>
      <w:r>
        <w:rPr>
          <w:sz w:val="28"/>
          <w:szCs w:val="28"/>
        </w:rPr>
        <w:t xml:space="preserve">» цифрами «</w:t>
      </w:r>
      <w:r>
        <w:rPr>
          <w:sz w:val="28"/>
          <w:szCs w:val="28"/>
        </w:rPr>
        <w:t xml:space="preserve">2015-2028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</w:t>
      </w:r>
      <w:r>
        <w:rPr>
          <w:sz w:val="28"/>
          <w:szCs w:val="28"/>
        </w:rPr>
        <w:t xml:space="preserve"> в силу со дня его официального опублик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 w:firstLine="709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left="0" w:firstLine="709"/>
        <w:jc w:val="both"/>
        <w:spacing w:after="720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социальной политике.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left="0"/>
        <w:jc w:val="left"/>
        <w:spacing w:after="720"/>
        <w:rPr>
          <w:sz w:val="24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sz w:val="24"/>
        </w:rPr>
      </w:r>
      <w:r>
        <w:rPr>
          <w:sz w:val="24"/>
        </w:rPr>
      </w:r>
    </w:p>
    <w:p>
      <w:pPr>
        <w:jc w:val="right"/>
        <w:tabs>
          <w:tab w:val="left" w:pos="78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34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1"/>
      <w:jc w:val="center"/>
    </w:pPr>
    <w:r/>
    <w:r/>
  </w:p>
  <w:p>
    <w:pPr>
      <w:pStyle w:val="92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suff w:val="tab"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4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3"/>
  </w:num>
  <w:num w:numId="9">
    <w:abstractNumId w:val="20"/>
  </w:num>
  <w:num w:numId="10">
    <w:abstractNumId w:val="4"/>
  </w:num>
  <w:num w:numId="11">
    <w:abstractNumId w:val="22"/>
  </w:num>
  <w:num w:numId="12">
    <w:abstractNumId w:val="18"/>
  </w:num>
  <w:num w:numId="13">
    <w:abstractNumId w:val="14"/>
  </w:num>
  <w:num w:numId="14">
    <w:abstractNumId w:val="9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 w:numId="19">
    <w:abstractNumId w:val="5"/>
  </w:num>
  <w:num w:numId="20">
    <w:abstractNumId w:val="8"/>
  </w:num>
  <w:num w:numId="21">
    <w:abstractNumId w:val="10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3"/>
    <w:link w:val="910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3"/>
    <w:link w:val="911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13"/>
    <w:link w:val="912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3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3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3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09"/>
    <w:next w:val="909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3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09"/>
    <w:next w:val="909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09"/>
    <w:next w:val="909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3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09"/>
    <w:next w:val="909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3"/>
    <w:link w:val="756"/>
    <w:uiPriority w:val="10"/>
    <w:rPr>
      <w:sz w:val="48"/>
      <w:szCs w:val="48"/>
    </w:rPr>
  </w:style>
  <w:style w:type="paragraph" w:styleId="758">
    <w:name w:val="Subtitle"/>
    <w:basedOn w:val="909"/>
    <w:next w:val="909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09"/>
    <w:next w:val="909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09"/>
    <w:next w:val="909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21"/>
    <w:uiPriority w:val="99"/>
  </w:style>
  <w:style w:type="character" w:styleId="765">
    <w:name w:val="Footer Char"/>
    <w:basedOn w:val="913"/>
    <w:link w:val="919"/>
    <w:uiPriority w:val="99"/>
  </w:style>
  <w:style w:type="character" w:styleId="766">
    <w:name w:val="Caption Char"/>
    <w:basedOn w:val="916"/>
    <w:link w:val="919"/>
    <w:uiPriority w:val="99"/>
  </w:style>
  <w:style w:type="table" w:styleId="767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basedOn w:val="913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13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qFormat/>
  </w:style>
  <w:style w:type="paragraph" w:styleId="910">
    <w:name w:val="Heading 1"/>
    <w:basedOn w:val="909"/>
    <w:next w:val="909"/>
    <w:qFormat/>
    <w:pPr>
      <w:ind w:right="-1" w:firstLine="709"/>
      <w:jc w:val="both"/>
      <w:keepNext/>
      <w:outlineLvl w:val="0"/>
    </w:pPr>
    <w:rPr>
      <w:sz w:val="24"/>
    </w:rPr>
  </w:style>
  <w:style w:type="paragraph" w:styleId="911">
    <w:name w:val="Heading 2"/>
    <w:basedOn w:val="909"/>
    <w:next w:val="909"/>
    <w:qFormat/>
    <w:pPr>
      <w:ind w:right="-1"/>
      <w:jc w:val="both"/>
      <w:keepNext/>
      <w:outlineLvl w:val="1"/>
    </w:pPr>
    <w:rPr>
      <w:sz w:val="24"/>
    </w:rPr>
  </w:style>
  <w:style w:type="paragraph" w:styleId="912">
    <w:name w:val="Heading 3"/>
    <w:basedOn w:val="909"/>
    <w:next w:val="90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Caption"/>
    <w:basedOn w:val="909"/>
    <w:next w:val="90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Body Text"/>
    <w:basedOn w:val="909"/>
    <w:pPr>
      <w:ind w:right="3117"/>
    </w:pPr>
    <w:rPr>
      <w:rFonts w:ascii="Courier New" w:hAnsi="Courier New"/>
      <w:sz w:val="26"/>
    </w:rPr>
  </w:style>
  <w:style w:type="paragraph" w:styleId="918">
    <w:name w:val="Body Text Indent"/>
    <w:basedOn w:val="909"/>
    <w:pPr>
      <w:ind w:right="-1"/>
      <w:jc w:val="both"/>
    </w:pPr>
    <w:rPr>
      <w:sz w:val="26"/>
    </w:rPr>
  </w:style>
  <w:style w:type="paragraph" w:styleId="919">
    <w:name w:val="Footer"/>
    <w:basedOn w:val="909"/>
    <w:pPr>
      <w:tabs>
        <w:tab w:val="center" w:pos="4153" w:leader="none"/>
        <w:tab w:val="right" w:pos="8306" w:leader="none"/>
      </w:tabs>
    </w:pPr>
  </w:style>
  <w:style w:type="character" w:styleId="920">
    <w:name w:val="page number"/>
    <w:basedOn w:val="913"/>
  </w:style>
  <w:style w:type="paragraph" w:styleId="921">
    <w:name w:val="Header"/>
    <w:basedOn w:val="909"/>
    <w:link w:val="931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Body Text Indent 3"/>
    <w:basedOn w:val="909"/>
    <w:pPr>
      <w:ind w:left="283"/>
      <w:spacing w:after="120"/>
    </w:pPr>
    <w:rPr>
      <w:sz w:val="16"/>
      <w:szCs w:val="16"/>
    </w:rPr>
  </w:style>
  <w:style w:type="paragraph" w:styleId="923" w:customStyle="1">
    <w:name w:val="text"/>
    <w:basedOn w:val="909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4" w:customStyle="1">
    <w:name w:val="Обычный1"/>
  </w:style>
  <w:style w:type="paragraph" w:styleId="925" w:customStyle="1">
    <w:name w:val="Заголовок 21"/>
    <w:basedOn w:val="924"/>
    <w:next w:val="924"/>
    <w:pPr>
      <w:keepNext/>
    </w:pPr>
    <w:rPr>
      <w:b/>
      <w:sz w:val="22"/>
    </w:rPr>
  </w:style>
  <w:style w:type="table" w:styleId="926">
    <w:name w:val="Table Grid"/>
    <w:basedOn w:val="91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7">
    <w:name w:val="Balloon Text"/>
    <w:basedOn w:val="909"/>
    <w:semiHidden/>
    <w:rPr>
      <w:rFonts w:ascii="Tahoma" w:hAnsi="Tahoma" w:cs="Tahoma"/>
      <w:sz w:val="16"/>
      <w:szCs w:val="16"/>
    </w:rPr>
  </w:style>
  <w:style w:type="paragraph" w:styleId="928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29" w:customStyle="1">
    <w:name w:val="ConsPlusCell"/>
    <w:uiPriority w:val="99"/>
    <w:rPr>
      <w:sz w:val="28"/>
      <w:szCs w:val="28"/>
    </w:rPr>
  </w:style>
  <w:style w:type="paragraph" w:styleId="930">
    <w:name w:val="List Paragraph"/>
    <w:basedOn w:val="909"/>
    <w:uiPriority w:val="34"/>
    <w:qFormat/>
    <w:pPr>
      <w:ind w:left="708"/>
    </w:pPr>
  </w:style>
  <w:style w:type="character" w:styleId="931" w:customStyle="1">
    <w:name w:val="Верхний колонтитул Знак"/>
    <w:link w:val="921"/>
    <w:uiPriority w:val="99"/>
  </w:style>
  <w:style w:type="paragraph" w:styleId="932">
    <w:name w:val="Revision"/>
    <w:hidden/>
    <w:uiPriority w:val="99"/>
    <w:semiHidden/>
  </w:style>
  <w:style w:type="character" w:styleId="933">
    <w:name w:val="annotation reference"/>
    <w:semiHidden/>
    <w:unhideWhenUsed/>
    <w:rPr>
      <w:sz w:val="16"/>
      <w:szCs w:val="16"/>
    </w:rPr>
  </w:style>
  <w:style w:type="paragraph" w:styleId="934">
    <w:name w:val="annotation text"/>
    <w:basedOn w:val="909"/>
    <w:link w:val="935"/>
    <w:semiHidden/>
    <w:unhideWhenUsed/>
  </w:style>
  <w:style w:type="character" w:styleId="935" w:customStyle="1">
    <w:name w:val="Текст примечания Знак"/>
    <w:basedOn w:val="913"/>
    <w:link w:val="934"/>
    <w:semiHidden/>
  </w:style>
  <w:style w:type="paragraph" w:styleId="936">
    <w:name w:val="annotation subject"/>
    <w:basedOn w:val="934"/>
    <w:next w:val="934"/>
    <w:link w:val="937"/>
    <w:semiHidden/>
    <w:unhideWhenUsed/>
    <w:rPr>
      <w:b/>
      <w:bCs/>
    </w:rPr>
  </w:style>
  <w:style w:type="character" w:styleId="937" w:customStyle="1">
    <w:name w:val="Тема примечания Знак"/>
    <w:link w:val="936"/>
    <w:semiHidden/>
    <w:rPr>
      <w:b/>
      <w:bCs/>
    </w:rPr>
  </w:style>
  <w:style w:type="character" w:styleId="938">
    <w:name w:val="Hyperlink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564C-6E65-4CF4-8764-FAB61DE4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19</cp:revision>
  <dcterms:created xsi:type="dcterms:W3CDTF">2022-08-04T06:44:00Z</dcterms:created>
  <dcterms:modified xsi:type="dcterms:W3CDTF">2025-09-01T06:56:10Z</dcterms:modified>
</cp:coreProperties>
</file>