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3860" cy="510540"/>
                                      <wp:effectExtent l="0" t="0" r="0" b="381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3860" cy="5105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7216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88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3860" cy="510540"/>
                                <wp:effectExtent l="0" t="0" r="0" b="381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3860" cy="510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1.80pt;height:40.2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22.09.2025</w:t>
      </w:r>
      <w:r>
        <w:rPr>
          <w:sz w:val="28"/>
          <w:szCs w:val="28"/>
        </w:rPr>
        <w:tab/>
        <w:tab/>
        <w:tab/>
        <w:tab/>
      </w:r>
      <w:r>
        <w:rPr>
          <w:sz w:val="28"/>
          <w:szCs w:val="28"/>
        </w:rPr>
        <w:t xml:space="preserve">059-11-01-04-432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t xml:space="preserve">О</w:t>
      </w:r>
      <w:r>
        <w:rPr>
          <w:b/>
          <w:sz w:val="27"/>
          <w:szCs w:val="27"/>
        </w:rPr>
        <w:t xml:space="preserve">б </w:t>
      </w:r>
      <w:r>
        <w:rPr>
          <w:b/>
          <w:sz w:val="27"/>
          <w:szCs w:val="27"/>
        </w:rPr>
        <w:t xml:space="preserve">изъятии жилых помещений</w:t>
      </w:r>
      <w:r>
        <w:rPr>
          <w:b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jc w:val="both"/>
        <w:spacing w:line="240" w:lineRule="exact"/>
        <w:rPr>
          <w:b/>
          <w:bCs/>
          <w:sz w:val="27"/>
          <w:szCs w:val="27"/>
          <w:highlight w:val="none"/>
        </w:rPr>
      </w:pPr>
      <w:r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 xml:space="preserve">ул</w:t>
      </w:r>
      <w:r>
        <w:rPr>
          <w:b/>
          <w:sz w:val="27"/>
          <w:szCs w:val="27"/>
        </w:rPr>
        <w:t xml:space="preserve">.Мильчакова</w:t>
      </w:r>
      <w:r>
        <w:rPr>
          <w:b/>
          <w:sz w:val="27"/>
          <w:szCs w:val="27"/>
        </w:rPr>
        <w:t xml:space="preserve">, д.</w:t>
      </w:r>
      <w:r>
        <w:rPr>
          <w:b/>
          <w:bCs/>
          <w:sz w:val="27"/>
          <w:szCs w:val="27"/>
          <w:highlight w:val="none"/>
        </w:rPr>
        <w:t xml:space="preserve"> 15</w:t>
      </w:r>
      <w:r>
        <w:rPr>
          <w:b/>
          <w:bCs/>
          <w:sz w:val="27"/>
          <w:szCs w:val="27"/>
          <w:highlight w:val="none"/>
        </w:rPr>
      </w:r>
      <w:r>
        <w:rPr>
          <w:b/>
          <w:bCs/>
          <w:sz w:val="27"/>
          <w:szCs w:val="27"/>
          <w:highlight w:val="none"/>
        </w:rPr>
      </w:r>
    </w:p>
    <w:p>
      <w:pPr>
        <w:jc w:val="both"/>
        <w:spacing w:line="240" w:lineRule="exac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Дзержинского</w:t>
      </w:r>
      <w:r>
        <w:rPr>
          <w:b/>
          <w:sz w:val="27"/>
          <w:szCs w:val="27"/>
        </w:rPr>
        <w:t xml:space="preserve"> района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города Перми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0" w:firstLine="850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На основании части 1</w:t>
      </w:r>
      <w:r>
        <w:rPr>
          <w:sz w:val="27"/>
          <w:szCs w:val="27"/>
        </w:rPr>
        <w:t xml:space="preserve">0</w:t>
      </w:r>
      <w:r>
        <w:rPr>
          <w:sz w:val="27"/>
          <w:szCs w:val="27"/>
        </w:rPr>
        <w:t xml:space="preserve"> статьи 32 Жилищного кодекса Российской</w:t>
      </w:r>
      <w:r>
        <w:rPr>
          <w:sz w:val="27"/>
          <w:szCs w:val="27"/>
        </w:rPr>
        <w:t xml:space="preserve"> Федерации, в связи с признанием многоквартирного жилого дома</w:t>
      </w:r>
      <w:r>
        <w:rPr>
          <w:sz w:val="27"/>
          <w:szCs w:val="27"/>
        </w:rPr>
        <w:t xml:space="preserve"> по</w:t>
      </w:r>
      <w:r>
        <w:rPr>
          <w:sz w:val="27"/>
          <w:szCs w:val="27"/>
        </w:rPr>
        <w:t xml:space="preserve"> ул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Мильчакова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 15 Дзержинского</w:t>
      </w:r>
      <w:r>
        <w:rPr>
          <w:sz w:val="27"/>
          <w:szCs w:val="27"/>
        </w:rPr>
        <w:t xml:space="preserve"> района города Перми аварийным и</w:t>
      </w:r>
      <w:r>
        <w:rPr>
          <w:sz w:val="27"/>
          <w:szCs w:val="27"/>
        </w:rPr>
        <w:t xml:space="preserve"> подлежащим сносу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1. Изъять для муниципальных нужд путем выплаты возмещения за жилые помещения: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  <w:t xml:space="preserve">1.1. </w:t>
      </w:r>
      <w:r>
        <w:rPr>
          <w:sz w:val="27"/>
          <w:szCs w:val="27"/>
          <w:highlight w:val="none"/>
        </w:rPr>
        <w:t xml:space="preserve">комнату в квартире № 1 площадью 12,9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1.2. </w:t>
      </w:r>
      <w:r>
        <w:rPr>
          <w:sz w:val="27"/>
          <w:szCs w:val="27"/>
          <w:highlight w:val="none"/>
        </w:rPr>
        <w:t xml:space="preserve">комнату в квартире</w:t>
      </w:r>
      <w:r>
        <w:rPr>
          <w:sz w:val="27"/>
          <w:szCs w:val="27"/>
          <w:highlight w:val="none"/>
        </w:rPr>
        <w:t xml:space="preserve"> № 1 площадью 13,2 кв.м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1.3. 2-комнатную квартиру № 3 площадью 49,1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1.4. </w:t>
      </w:r>
      <w:r>
        <w:rPr>
          <w:sz w:val="27"/>
          <w:szCs w:val="27"/>
          <w:highlight w:val="none"/>
        </w:rPr>
        <w:t xml:space="preserve">2-комнатную квартиру</w:t>
      </w:r>
      <w:r>
        <w:rPr>
          <w:sz w:val="27"/>
          <w:szCs w:val="27"/>
          <w:highlight w:val="none"/>
        </w:rPr>
        <w:t xml:space="preserve"> № 5 площадью 43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1.5. двухкомнатную квартиру № 6 площадью 49,8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1.6. </w:t>
      </w:r>
      <w:r>
        <w:rPr>
          <w:sz w:val="27"/>
          <w:szCs w:val="27"/>
          <w:highlight w:val="none"/>
        </w:rPr>
        <w:t xml:space="preserve">2-комнатную квартиру</w:t>
      </w:r>
      <w:r>
        <w:rPr>
          <w:sz w:val="27"/>
          <w:szCs w:val="27"/>
          <w:highlight w:val="none"/>
        </w:rPr>
        <w:t xml:space="preserve"> № 7 площадью 48,9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1.7. </w:t>
      </w:r>
      <w:r>
        <w:rPr>
          <w:sz w:val="27"/>
          <w:szCs w:val="27"/>
          <w:highlight w:val="none"/>
        </w:rPr>
        <w:t xml:space="preserve">2-комнатную квартиру</w:t>
      </w:r>
      <w:r>
        <w:rPr>
          <w:sz w:val="27"/>
          <w:szCs w:val="27"/>
          <w:highlight w:val="none"/>
        </w:rPr>
        <w:t xml:space="preserve"> № 8 площадью 43,8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1.8. комнату с частью вспомогательных помещений в квартире № 9 площадью 16,5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1.9. 2 комнаты в 3-комнатной квартире № 9 площадью 40,7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1.10. комнату в квартире № 10 площадью 12,6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1.11. </w:t>
      </w:r>
      <w:r>
        <w:rPr>
          <w:sz w:val="27"/>
          <w:szCs w:val="27"/>
          <w:highlight w:val="none"/>
        </w:rPr>
        <w:t xml:space="preserve">2-комнатную квартиру</w:t>
      </w:r>
      <w:r>
        <w:rPr>
          <w:sz w:val="27"/>
          <w:szCs w:val="27"/>
          <w:highlight w:val="none"/>
        </w:rPr>
        <w:t xml:space="preserve"> № 11 площадью 44,3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1.12. </w:t>
      </w:r>
      <w:r>
        <w:rPr>
          <w:sz w:val="27"/>
          <w:szCs w:val="27"/>
          <w:highlight w:val="none"/>
        </w:rPr>
        <w:t xml:space="preserve">3-комнатную квартиру</w:t>
      </w:r>
      <w:r>
        <w:rPr>
          <w:sz w:val="27"/>
          <w:szCs w:val="27"/>
          <w:highlight w:val="none"/>
        </w:rPr>
        <w:t xml:space="preserve"> № 12 площадью 63,9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1.13. </w:t>
      </w:r>
      <w:r>
        <w:rPr>
          <w:sz w:val="27"/>
          <w:szCs w:val="27"/>
          <w:highlight w:val="none"/>
        </w:rPr>
        <w:t xml:space="preserve">квартиру</w:t>
      </w:r>
      <w:r>
        <w:rPr>
          <w:sz w:val="27"/>
          <w:szCs w:val="27"/>
          <w:highlight w:val="none"/>
        </w:rPr>
        <w:t xml:space="preserve"> № 14 площадью 43,4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1.14. </w:t>
      </w:r>
      <w:r>
        <w:rPr>
          <w:sz w:val="27"/>
          <w:szCs w:val="27"/>
          <w:highlight w:val="none"/>
        </w:rPr>
        <w:t xml:space="preserve">2-комнатную квартиру</w:t>
      </w:r>
      <w:r>
        <w:rPr>
          <w:sz w:val="27"/>
          <w:szCs w:val="27"/>
          <w:highlight w:val="none"/>
        </w:rPr>
        <w:t xml:space="preserve"> № 15 площадью 50,1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1.15. </w:t>
      </w:r>
      <w:r>
        <w:rPr>
          <w:sz w:val="27"/>
          <w:szCs w:val="27"/>
          <w:highlight w:val="none"/>
        </w:rPr>
        <w:t xml:space="preserve">квартиру</w:t>
      </w:r>
      <w:r>
        <w:rPr>
          <w:sz w:val="27"/>
          <w:szCs w:val="27"/>
          <w:highlight w:val="none"/>
        </w:rPr>
        <w:t xml:space="preserve"> № 16 площадью 48,5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1.16. </w:t>
      </w:r>
      <w:r>
        <w:rPr>
          <w:sz w:val="27"/>
          <w:szCs w:val="27"/>
          <w:highlight w:val="none"/>
        </w:rPr>
        <w:t xml:space="preserve">2-комнатную квартиру</w:t>
      </w:r>
      <w:r>
        <w:rPr>
          <w:sz w:val="27"/>
          <w:szCs w:val="27"/>
          <w:highlight w:val="none"/>
        </w:rPr>
        <w:t xml:space="preserve"> № 17 площадью 44,6 кв.м;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1.17. </w:t>
      </w:r>
      <w:r>
        <w:rPr>
          <w:sz w:val="27"/>
          <w:szCs w:val="27"/>
          <w:highlight w:val="none"/>
        </w:rPr>
        <w:t xml:space="preserve">квартиру</w:t>
      </w:r>
      <w:r>
        <w:rPr>
          <w:sz w:val="27"/>
          <w:szCs w:val="27"/>
          <w:highlight w:val="none"/>
        </w:rPr>
        <w:t xml:space="preserve"> № 18 площадью 62,9 кв.м.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  <w:t xml:space="preserve">2. Отделу расселения жилищного фонда уведомить собственник</w:t>
      </w:r>
      <w:r>
        <w:rPr>
          <w:sz w:val="27"/>
          <w:szCs w:val="27"/>
        </w:rPr>
        <w:t xml:space="preserve">ов</w:t>
      </w:r>
      <w:r>
        <w:rPr>
          <w:sz w:val="27"/>
          <w:szCs w:val="27"/>
        </w:rPr>
        <w:t xml:space="preserve"> жилых</w:t>
      </w:r>
      <w:r>
        <w:rPr>
          <w:sz w:val="27"/>
          <w:szCs w:val="27"/>
        </w:rPr>
        <w:t xml:space="preserve"> помещени</w:t>
      </w:r>
      <w:r>
        <w:rPr>
          <w:sz w:val="27"/>
          <w:szCs w:val="27"/>
        </w:rPr>
        <w:t xml:space="preserve">й, указанн</w:t>
      </w:r>
      <w:r>
        <w:rPr>
          <w:sz w:val="27"/>
          <w:szCs w:val="27"/>
        </w:rPr>
        <w:t xml:space="preserve">ых</w:t>
      </w:r>
      <w:r>
        <w:rPr>
          <w:sz w:val="27"/>
          <w:szCs w:val="27"/>
        </w:rPr>
        <w:t xml:space="preserve"> в пункте 1 настоящего распоряжения, в том числе участников долевой собственности в праве на жилые</w:t>
      </w:r>
      <w:r>
        <w:rPr>
          <w:sz w:val="27"/>
          <w:szCs w:val="27"/>
        </w:rPr>
        <w:t xml:space="preserve"> помещения</w:t>
      </w:r>
      <w:r>
        <w:rPr>
          <w:sz w:val="27"/>
          <w:szCs w:val="27"/>
        </w:rPr>
        <w:t xml:space="preserve"> о принятом </w:t>
      </w:r>
      <w:r>
        <w:rPr>
          <w:sz w:val="27"/>
          <w:szCs w:val="27"/>
        </w:rPr>
        <w:t xml:space="preserve">решении</w:t>
      </w:r>
      <w:r>
        <w:rPr>
          <w:sz w:val="27"/>
          <w:szCs w:val="27"/>
        </w:rPr>
        <w:t xml:space="preserve"> </w:t>
        <w:br/>
        <w:t xml:space="preserve">об изъятии жилых</w:t>
      </w:r>
      <w:r>
        <w:rPr>
          <w:sz w:val="27"/>
          <w:szCs w:val="27"/>
        </w:rPr>
        <w:t xml:space="preserve"> помещени</w:t>
      </w:r>
      <w:r>
        <w:rPr>
          <w:sz w:val="27"/>
          <w:szCs w:val="27"/>
        </w:rPr>
        <w:t xml:space="preserve">й.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0" w:firstLine="850"/>
        <w:jc w:val="both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  <w:t xml:space="preserve">3. </w:t>
      </w:r>
      <w:r>
        <w:rPr>
          <w:sz w:val="27"/>
          <w:szCs w:val="27"/>
        </w:rPr>
        <w:t xml:space="preserve">Настоящее распоряжение вступает в силу </w:t>
      </w:r>
      <w:r>
        <w:rPr>
          <w:sz w:val="27"/>
          <w:szCs w:val="27"/>
        </w:rPr>
        <w:t xml:space="preserve">с даты подписания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ind w:left="0" w:right="0"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</w:t>
      </w:r>
      <w:r>
        <w:rPr>
          <w:sz w:val="27"/>
          <w:szCs w:val="27"/>
        </w:rPr>
        <w:t xml:space="preserve"> Контроль за</w:t>
      </w:r>
      <w:r>
        <w:rPr>
          <w:sz w:val="27"/>
          <w:szCs w:val="27"/>
        </w:rPr>
        <w:t xml:space="preserve"> исполнением распоряжения возложить на </w:t>
      </w:r>
      <w:r>
        <w:rPr>
          <w:sz w:val="27"/>
          <w:szCs w:val="27"/>
        </w:rPr>
        <w:t xml:space="preserve">первого </w:t>
      </w:r>
      <w:r>
        <w:rPr>
          <w:sz w:val="27"/>
          <w:szCs w:val="27"/>
        </w:rPr>
        <w:t xml:space="preserve">заместителя нач</w:t>
      </w:r>
      <w:r>
        <w:rPr>
          <w:sz w:val="27"/>
          <w:szCs w:val="27"/>
        </w:rPr>
        <w:t xml:space="preserve">альника управления Екимову А.О.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851"/>
        <w:jc w:val="left"/>
        <w:tabs>
          <w:tab w:val="left" w:pos="1239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tabs>
          <w:tab w:val="right" w:pos="9915" w:leader="none"/>
        </w:tabs>
        <w:rPr>
          <w:sz w:val="28"/>
          <w:szCs w:val="28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sz w:val="28"/>
          <w:szCs w:val="28"/>
        </w:rPr>
      </w:r>
    </w:p>
    <w:p>
      <w:pPr>
        <w:tabs>
          <w:tab w:val="right" w:pos="9915" w:leader="none"/>
        </w:tabs>
        <w:rPr>
          <w:sz w:val="27"/>
          <w:szCs w:val="27"/>
          <w:highlight w:val="none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 xml:space="preserve">Н.Н. Афанасьева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sz w:val="27"/>
          <w:szCs w:val="27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85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28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link w:val="887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link w:val="886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character" w:styleId="886" w:customStyle="1">
    <w:name w:val="Основной текст Знак"/>
    <w:link w:val="879"/>
    <w:rPr>
      <w:rFonts w:ascii="Courier New" w:hAnsi="Courier New"/>
      <w:sz w:val="26"/>
    </w:rPr>
  </w:style>
  <w:style w:type="character" w:styleId="887" w:customStyle="1">
    <w:name w:val="Заголовок 2 Знак"/>
    <w:link w:val="874"/>
    <w:rPr>
      <w:sz w:val="24"/>
    </w:rPr>
  </w:style>
  <w:style w:type="paragraph" w:styleId="888" w:customStyle="1">
    <w:name w:val="Исполнитель"/>
    <w:basedOn w:val="879"/>
    <w:pPr>
      <w:ind w:right="0"/>
      <w:spacing w:line="240" w:lineRule="exact"/>
    </w:pPr>
    <w:rPr>
      <w:rFonts w:ascii="Times New Roman" w:hAnsi="Times New Roman"/>
      <w:sz w:val="24"/>
    </w:rPr>
  </w:style>
  <w:style w:type="paragraph" w:styleId="889">
    <w:name w:val="List Paragraph"/>
    <w:basedOn w:val="872"/>
    <w:uiPriority w:val="34"/>
    <w:qFormat/>
    <w:pPr>
      <w:contextualSpacing/>
      <w:ind w:left="720"/>
    </w:pPr>
  </w:style>
  <w:style w:type="paragraph" w:styleId="890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revision>26</cp:revision>
  <dcterms:created xsi:type="dcterms:W3CDTF">2024-06-17T09:54:00Z</dcterms:created>
  <dcterms:modified xsi:type="dcterms:W3CDTF">2025-09-23T10:02:07Z</dcterms:modified>
</cp:coreProperties>
</file>