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059-11-01-04-435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изъятии жилых помещений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ул</w:t>
      </w:r>
      <w:r>
        <w:rPr>
          <w:b/>
          <w:sz w:val="28"/>
          <w:szCs w:val="28"/>
        </w:rPr>
        <w:t xml:space="preserve">.Краснополянской</w:t>
      </w:r>
      <w:r>
        <w:rPr>
          <w:b/>
          <w:sz w:val="28"/>
          <w:szCs w:val="28"/>
        </w:rPr>
        <w:t xml:space="preserve">, д.</w:t>
      </w:r>
      <w:r>
        <w:rPr>
          <w:b/>
          <w:bCs/>
          <w:sz w:val="28"/>
          <w:szCs w:val="28"/>
          <w:highlight w:val="none"/>
        </w:rPr>
        <w:t xml:space="preserve"> 35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Свердловского</w:t>
      </w:r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основании части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статьи 32 Жилищного кодекса Российской</w:t>
      </w:r>
      <w:r>
        <w:rPr>
          <w:sz w:val="28"/>
          <w:szCs w:val="28"/>
        </w:rPr>
        <w:t xml:space="preserve"> Федерации, в связи с признанием многоквартирного жилого дома</w:t>
      </w:r>
      <w:r>
        <w:rPr>
          <w:sz w:val="28"/>
          <w:szCs w:val="28"/>
        </w:rPr>
        <w:t xml:space="preserve"> </w:t>
        <w:br/>
        <w:t xml:space="preserve">по</w:t>
      </w:r>
      <w:r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Краснополянской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35 Свердловского</w:t>
      </w:r>
      <w:r>
        <w:rPr>
          <w:sz w:val="28"/>
          <w:szCs w:val="28"/>
        </w:rPr>
        <w:t xml:space="preserve"> района города Перми аварийным </w:t>
        <w:br/>
        <w:t xml:space="preserve">и</w:t>
      </w:r>
      <w:r>
        <w:rPr>
          <w:sz w:val="28"/>
          <w:szCs w:val="28"/>
        </w:rPr>
        <w:t xml:space="preserve"> подлежащим сносу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 Изъять для муниципальных нужд путем выплаты возмещения за жилые помещения: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1.1. </w:t>
      </w:r>
      <w:r>
        <w:rPr>
          <w:sz w:val="28"/>
          <w:szCs w:val="28"/>
          <w:highlight w:val="none"/>
        </w:rPr>
        <w:t xml:space="preserve">3-комнатную квартиру</w:t>
      </w:r>
      <w:r>
        <w:rPr>
          <w:sz w:val="28"/>
          <w:szCs w:val="28"/>
          <w:highlight w:val="none"/>
        </w:rPr>
        <w:t xml:space="preserve"> № 3 площадью 74,8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1.2. </w:t>
      </w:r>
      <w:r>
        <w:rPr>
          <w:sz w:val="28"/>
          <w:szCs w:val="28"/>
          <w:highlight w:val="none"/>
        </w:rPr>
        <w:t xml:space="preserve">квартиру</w:t>
      </w:r>
      <w:r>
        <w:rPr>
          <w:sz w:val="28"/>
          <w:szCs w:val="28"/>
          <w:highlight w:val="none"/>
        </w:rPr>
        <w:t xml:space="preserve"> № 7 площадью 55,4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1.3. </w:t>
      </w:r>
      <w:r>
        <w:rPr>
          <w:sz w:val="28"/>
          <w:szCs w:val="28"/>
          <w:highlight w:val="none"/>
        </w:rPr>
        <w:t xml:space="preserve">комнату с частью вспомогательных помещений в квартире № 10 площадью 21,4 кв.м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1.4. </w:t>
      </w:r>
      <w:r>
        <w:rPr>
          <w:sz w:val="28"/>
          <w:szCs w:val="28"/>
          <w:highlight w:val="none"/>
        </w:rPr>
        <w:t xml:space="preserve">3-комнатную квартиру</w:t>
      </w:r>
      <w:r>
        <w:rPr>
          <w:sz w:val="28"/>
          <w:szCs w:val="28"/>
          <w:highlight w:val="none"/>
        </w:rPr>
        <w:t xml:space="preserve"> № 11</w:t>
      </w:r>
      <w:r>
        <w:rPr>
          <w:sz w:val="28"/>
          <w:szCs w:val="28"/>
          <w:highlight w:val="none"/>
        </w:rPr>
        <w:t xml:space="preserve"> площадью 67,5 кв.м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 квартиру № 12 площадью 72,4 кв.м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Отделу расселения жилищного фонда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й,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пункте 1 настоящего распоряжения, в том числе участников долевой собственности в праве на жилые</w:t>
      </w:r>
      <w:r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о принятом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об изъятии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 xml:space="preserve">с даты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Контроль за</w:t>
      </w:r>
      <w:r>
        <w:rPr>
          <w:sz w:val="28"/>
          <w:szCs w:val="28"/>
        </w:rPr>
        <w:t xml:space="preserve"> исполнением распоряжения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</w:t>
      </w:r>
      <w:r>
        <w:rPr>
          <w:sz w:val="28"/>
          <w:szCs w:val="28"/>
        </w:rPr>
        <w:t xml:space="preserve">альника 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left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28</cp:revision>
  <dcterms:created xsi:type="dcterms:W3CDTF">2024-06-17T09:54:00Z</dcterms:created>
  <dcterms:modified xsi:type="dcterms:W3CDTF">2025-09-23T09:54:58Z</dcterms:modified>
</cp:coreProperties>
</file>