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5"/>
        <w:ind w:right="0"/>
        <w:jc w:val="both"/>
        <w:widowControl w:val="off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1" name="_x0000_s20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25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575" cy="495300"/>
                                        <wp:effectExtent l="0" t="0" r="0" b="0"/>
                                        <wp:docPr id="2" name="_x0000_i1025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1"/>
                                                    </a:ext>
                                                  </a:extLst>
                                                </a:blip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575" cy="495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0" o:spid="_x0000_s0" type="#_x0000_t75" style="width:32.25pt;height:39.00pt;mso-wrap-distance-left:0.00pt;mso-wrap-distance-top:0.00pt;mso-wrap-distance-right:0.00pt;mso-wrap-distance-bottom:0.00pt;" stroked="f">
                                        <v:path textboxrect="0,0,0,0"/>
                                        <v:imagedata r:id="rId10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2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26.09.2025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682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1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25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575" cy="495300"/>
                                  <wp:effectExtent l="0" t="0" r="0" b="0"/>
                                  <wp:docPr id="2" name="_x0000_i102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1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0" o:spid="_x0000_s0" type="#_x0000_t75" style="width:32.25pt;height:39.00pt;mso-wrap-distance-left:0.00pt;mso-wrap-distance-top:0.00pt;mso-wrap-distance-right:0.00pt;mso-wrap-distance-bottom:0.00pt;" stroked="f">
                                  <v:path textboxrect="0,0,0,0"/>
                                  <v:imagedata r:id="rId10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2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26.09.2025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682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5"/>
        <w:ind w:right="0"/>
        <w:jc w:val="both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5"/>
        <w:ind w:right="0"/>
        <w:jc w:val="both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5"/>
        <w:ind w:right="0"/>
        <w:jc w:val="both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line="240" w:lineRule="exact"/>
        <w:widowControl w:val="off"/>
        <w:rPr>
          <w:sz w:val="24"/>
          <w:szCs w:val="28"/>
        </w:rPr>
      </w:pPr>
      <w:r>
        <w:rPr>
          <w:sz w:val="24"/>
          <w:szCs w:val="28"/>
        </w:rPr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spacing w:line="240" w:lineRule="exact"/>
        <w:widowControl w:val="off"/>
        <w:rPr>
          <w:sz w:val="24"/>
          <w:szCs w:val="28"/>
        </w:rPr>
      </w:pPr>
      <w:r>
        <w:rPr>
          <w:sz w:val="24"/>
          <w:szCs w:val="28"/>
        </w:rPr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812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812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812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постановление администрации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Перми от 24.06.2009 № 377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создании муниципального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автономного учреждения города Перми «Дом молодежи» путем изменения типа существующего муниципального учреждения «Дворец молодежи»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1"/>
        <w:ind w:right="5387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ind w:firstLine="720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03 ноября 2006 г. № 174-ФЗ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  <w:t xml:space="preserve">«Об автономны</w:t>
      </w:r>
      <w:r>
        <w:rPr>
          <w:rFonts w:ascii="Times New Roman" w:hAnsi="Times New Roman" w:cs="Times New Roman"/>
          <w:sz w:val="28"/>
          <w:szCs w:val="28"/>
        </w:rPr>
        <w:t xml:space="preserve">х учреждениях», Уставом города Перми, постановлениями администрации города Перми от 22 января 2008 г. № 21 «Об утверждении Положения об осуществлении функций и полномочий учредителя муниципального автономного учреждения города Перми», от 28 января 2011 г. </w:t>
      </w:r>
      <w:r>
        <w:rPr>
          <w:rFonts w:ascii="Times New Roman" w:hAnsi="Times New Roman" w:cs="Times New Roman"/>
          <w:sz w:val="28"/>
          <w:szCs w:val="28"/>
        </w:rPr>
        <w:br/>
        <w:t xml:space="preserve">№ 24 «О Порядке создания, реорганизации, изменения типа и ликвидации муниципальных учреждений города Перми, утверждения уставов муниципальных учреждений города Перми и внесения в них изменений»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города Перми ПОСТАНОВЛЯЕТ: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постановле</w:t>
      </w:r>
      <w:r>
        <w:rPr>
          <w:rFonts w:ascii="Times New Roman" w:hAnsi="Times New Roman" w:cs="Times New Roman"/>
          <w:sz w:val="28"/>
          <w:szCs w:val="28"/>
        </w:rPr>
        <w:t xml:space="preserve">ние администрации города Перми от 24 июня 2009 г. № 377 «О создании муниципального автономного учреждения города Перми «Дом Молодежи» путем изменения типа существующего муниципального учреждения «Дворец молодежи» (в ред. от 15.08.2012 № 459, от 13.11.2023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  <w:t xml:space="preserve">№ 1235) следующие изменения: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наименование изложить в следующей редакции: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создании </w:t>
      </w:r>
      <w:bookmarkStart w:id="0" w:name="_Hlk206769227"/>
      <w:r>
        <w:rPr>
          <w:rFonts w:ascii="Times New Roman" w:hAnsi="Times New Roman" w:cs="Times New Roman"/>
          <w:sz w:val="28"/>
          <w:szCs w:val="28"/>
        </w:rPr>
        <w:t xml:space="preserve">муниципального автономного учреждения молодежной политики города Перми</w:t>
      </w:r>
      <w:r>
        <w:rPr>
          <w:rFonts w:ascii="Times New Roman" w:hAnsi="Times New Roman" w:cs="Times New Roman"/>
          <w:sz w:val="28"/>
          <w:szCs w:val="28"/>
        </w:rPr>
        <w:t xml:space="preserve"> Молодежный центр</w:t>
      </w:r>
      <w:r>
        <w:rPr>
          <w:rFonts w:ascii="Times New Roman" w:hAnsi="Times New Roman" w:cs="Times New Roman"/>
          <w:sz w:val="28"/>
          <w:szCs w:val="28"/>
        </w:rPr>
        <w:t xml:space="preserve"> «Дом Молодежи»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путем изменения типа существующего муниципального учреждения «</w:t>
      </w:r>
      <w:r>
        <w:rPr>
          <w:rFonts w:ascii="Times New Roman" w:hAnsi="Times New Roman" w:cs="Times New Roman"/>
          <w:sz w:val="28"/>
          <w:szCs w:val="28"/>
        </w:rPr>
        <w:t xml:space="preserve">Дом Молодежи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пункте 1 слова «муниципальное автономное учреждение города Перми «Дом Молодежи» заменить словами «муниципальное автономное учреждение молодежной политики города Перми</w:t>
      </w:r>
      <w:r>
        <w:rPr>
          <w:rFonts w:ascii="Times New Roman" w:hAnsi="Times New Roman" w:cs="Times New Roman"/>
          <w:sz w:val="28"/>
          <w:szCs w:val="28"/>
        </w:rPr>
        <w:t xml:space="preserve"> Молодежный центр</w:t>
      </w:r>
      <w:r>
        <w:rPr>
          <w:rFonts w:ascii="Times New Roman" w:hAnsi="Times New Roman" w:cs="Times New Roman"/>
          <w:sz w:val="28"/>
          <w:szCs w:val="28"/>
        </w:rPr>
        <w:t xml:space="preserve"> «Дом Молодежи»;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в пункте 2.1 слова «муниципального автономного учреждения города Перми «Дом Молодежи» заменить словами «муниципального автономного учреждения молодежной политики города Перми</w:t>
      </w:r>
      <w:r>
        <w:rPr>
          <w:rFonts w:ascii="Times New Roman" w:hAnsi="Times New Roman" w:cs="Times New Roman"/>
          <w:sz w:val="28"/>
          <w:szCs w:val="28"/>
        </w:rPr>
        <w:t xml:space="preserve"> Молодежный центр</w:t>
      </w:r>
      <w:r>
        <w:rPr>
          <w:rFonts w:ascii="Times New Roman" w:hAnsi="Times New Roman" w:cs="Times New Roman"/>
          <w:sz w:val="28"/>
          <w:szCs w:val="28"/>
        </w:rPr>
        <w:t xml:space="preserve"> «Дом Молодежи».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Департаменту культуры и молодежной политики администрации города Перми в срок не позднее 31 декабря 2025 г: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подготовить, согласовать и утвердить в установленном порядке изменения, вносимые в устав муниципального автономного учреждения города Перми «Дом Молодежи»;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осуществить контроль за своевременной государственной регистрацией изменений, вносимых в устав </w:t>
      </w:r>
      <w:bookmarkStart w:id="1" w:name="_Hlk206769286"/>
      <w:r>
        <w:rPr>
          <w:rFonts w:ascii="Times New Roman" w:hAnsi="Times New Roman" w:cs="Times New Roman"/>
          <w:sz w:val="28"/>
          <w:szCs w:val="28"/>
        </w:rPr>
        <w:t xml:space="preserve">муниципального автономного учреждения города Перми «Дом Молодежи»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произвести иные юридически значимые действия, связанные </w:t>
      </w:r>
      <w:r>
        <w:rPr>
          <w:rFonts w:ascii="Times New Roman" w:hAnsi="Times New Roman" w:cs="Times New Roman"/>
          <w:sz w:val="28"/>
          <w:szCs w:val="28"/>
        </w:rPr>
        <w:br/>
        <w:t xml:space="preserve">с внесением изменений в устав муниципального автономного учреждения города Перми «Дом Молодежи».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Департаменту имущественных отношений администрации города Перми внести соответствующие </w:t>
      </w:r>
      <w:r>
        <w:rPr>
          <w:rFonts w:ascii="Times New Roman" w:hAnsi="Times New Roman" w:cs="Times New Roman"/>
          <w:sz w:val="28"/>
          <w:szCs w:val="28"/>
        </w:rPr>
        <w:t xml:space="preserve">сведения</w:t>
      </w:r>
      <w:r>
        <w:rPr>
          <w:rFonts w:ascii="Times New Roman" w:hAnsi="Times New Roman" w:cs="Times New Roman"/>
          <w:sz w:val="28"/>
          <w:szCs w:val="28"/>
        </w:rPr>
        <w:t xml:space="preserve"> в реестр муниципального имущества города Перми.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Руководителю муниципального автономного учреждения города Перми «Дом Молодежи»: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произвести необходимые действия по государственной регистрации изменений, вносимых в устав муниципального автономного учреждения города Перми «Дом Молодежи», в течение 7 рабочих дней после их утверждения;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представить в департамен</w:t>
      </w:r>
      <w:r>
        <w:rPr>
          <w:rFonts w:ascii="Times New Roman" w:hAnsi="Times New Roman" w:cs="Times New Roman"/>
          <w:sz w:val="28"/>
          <w:szCs w:val="28"/>
        </w:rPr>
        <w:t xml:space="preserve">т имущественных отношений администрации города Перми и департамент финансов администрации города Перми копии Листа записи Единого государственного реестра юридических лиц, изменений в устав муниципального автономного учреждения города Перми «Дом Молодежи» </w:t>
      </w:r>
      <w:r>
        <w:rPr>
          <w:rFonts w:ascii="Times New Roman" w:hAnsi="Times New Roman" w:cs="Times New Roman"/>
          <w:sz w:val="28"/>
          <w:szCs w:val="28"/>
        </w:rPr>
        <w:br/>
        <w:t xml:space="preserve">не позднее 5 рабочих дней со дня государственной регистрации изменений, внесенных в устав муниципального автономного учреждения города Перми «Дом Молодежи»;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направить в Управление Федеральной службы государственной регистрации, кадастра и картографии по Пермскому краю заявление о внесении изменений в сведения Единого государственного реестра недвижимости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в отношении зарегистрированных прав на недвижимое имущество, находящееся </w:t>
      </w:r>
      <w:r>
        <w:rPr>
          <w:rFonts w:ascii="Times New Roman" w:hAnsi="Times New Roman" w:cs="Times New Roman"/>
          <w:sz w:val="28"/>
          <w:szCs w:val="28"/>
        </w:rPr>
        <w:br/>
        <w:t xml:space="preserve">в оперативном управлении муниципального автономного учреждения города Перми «Дом Молодежи», в течение 14 календарных дней со дня государственной регистрации в Едином государственном реестре юридических лиц изменений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в устав;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представить в департамент имущественных отношений администрации города Перми выписки из Единого государственного реестра недвижимости </w:t>
      </w:r>
      <w:r>
        <w:rPr>
          <w:rFonts w:ascii="Times New Roman" w:hAnsi="Times New Roman" w:cs="Times New Roman"/>
          <w:sz w:val="28"/>
          <w:szCs w:val="28"/>
        </w:rPr>
        <w:br/>
        <w:t xml:space="preserve">с внесенными изменениями в течение 7 календарных дней со дня осуществления указанных изменений;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произвести иные юридически значимые действия, связанные </w:t>
      </w:r>
      <w:r>
        <w:rPr>
          <w:rFonts w:ascii="Times New Roman" w:hAnsi="Times New Roman" w:cs="Times New Roman"/>
          <w:sz w:val="28"/>
          <w:szCs w:val="28"/>
        </w:rPr>
        <w:br/>
        <w:t xml:space="preserve">с внесением изменений в устав муниципального автономного учреждения города Перми «Дом Молодежи».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Настоящее постановление вступает в силу со дня официального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опубликования</w:t>
      </w:r>
      <w:bookmarkStart w:id="2" w:name="_GoBack"/>
      <w:r/>
      <w:bookmarkEnd w:id="2"/>
      <w:r>
        <w:rPr>
          <w:sz w:val="28"/>
          <w:szCs w:val="28"/>
        </w:rPr>
        <w:t xml:space="preserve"> </w:t>
      </w:r>
      <w:r>
        <w:rPr>
          <w:sz w:val="28"/>
        </w:rPr>
        <w:t xml:space="preserve">в печатном средстве массовой информации «Официальный </w:t>
      </w:r>
      <w:r>
        <w:rPr>
          <w:sz w:val="28"/>
        </w:rPr>
        <w:br w:type="textWrapping" w:clear="all"/>
        <w:t xml:space="preserve">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z w:val="28"/>
        </w:rPr>
        <w:t xml:space="preserve">Управлению по общим вопросам администрации города Перми обеспечить </w:t>
      </w:r>
      <w:r>
        <w:rPr>
          <w:sz w:val="28"/>
          <w:szCs w:val="28"/>
        </w:rPr>
        <w:t xml:space="preserve">обнародование</w:t>
      </w:r>
      <w:r>
        <w:t xml:space="preserve"> </w:t>
      </w:r>
      <w:r>
        <w:rPr>
          <w:sz w:val="28"/>
        </w:rPr>
        <w:t xml:space="preserve">настоящего постановления</w:t>
      </w:r>
      <w:r>
        <w:rPr>
          <w:sz w:val="28"/>
          <w:szCs w:val="28"/>
        </w:rPr>
        <w:t xml:space="preserve"> посредством официального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опубликования</w:t>
      </w:r>
      <w:r>
        <w:rPr>
          <w:sz w:val="28"/>
        </w:rPr>
        <w:t xml:space="preserve">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</w:t>
      </w:r>
      <w:r>
        <w:rPr>
          <w:sz w:val="28"/>
          <w:szCs w:val="28"/>
        </w:rPr>
        <w:t xml:space="preserve">посредством </w:t>
      </w:r>
      <w:r>
        <w:rPr>
          <w:sz w:val="28"/>
          <w:szCs w:val="28"/>
        </w:rPr>
        <w:br w:type="textWrapping" w:clear="all"/>
        <w:t xml:space="preserve">официального опубликования в сетевом издании «Официальный сайт </w:t>
      </w:r>
      <w:r>
        <w:rPr>
          <w:sz w:val="28"/>
          <w:szCs w:val="28"/>
        </w:rPr>
        <w:br w:type="textWrapping" w:clear="all"/>
        <w:t xml:space="preserve">муниципального образования город Пермь </w:t>
      </w:r>
      <w:hyperlink r:id="rId12" w:tooltip="http://www.gorodperm.ru" w:history="1">
        <w:r>
          <w:rPr>
            <w:color w:val="000000"/>
            <w:sz w:val="28"/>
            <w:szCs w:val="28"/>
          </w:rPr>
          <w:t xml:space="preserve">www.gorodperm.ru»</w:t>
        </w:r>
      </w:hyperlink>
      <w:r>
        <w:rPr>
          <w:color w:val="000000"/>
          <w:sz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Контроль за исполнением настоящего постановления возложить </w:t>
      </w:r>
      <w:r>
        <w:rPr>
          <w:bCs/>
          <w:sz w:val="28"/>
          <w:szCs w:val="28"/>
        </w:rPr>
        <w:br w:type="textWrapping" w:clear="all"/>
        <w:t xml:space="preserve">на заместителя главы администрации города Перми Мальцеву Е.Д.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8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jc w:val="both"/>
        <w:tabs>
          <w:tab w:val="left" w:pos="836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Перми</w:t>
      </w:r>
      <w:r>
        <w:rPr>
          <w:rFonts w:ascii="Times New Roman" w:hAnsi="Times New Roman" w:cs="Times New Roman"/>
          <w:sz w:val="28"/>
          <w:szCs w:val="28"/>
        </w:rPr>
        <w:tab/>
        <w:t xml:space="preserve">Э.О. Соснин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0" w:h="16820" w:orient="portrait"/>
      <w:pgMar w:top="1134" w:right="567" w:bottom="1134" w:left="1418" w:header="363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79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87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30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3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1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25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2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760" w:hanging="21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7">
    <w:name w:val="Heading 1 Char"/>
    <w:basedOn w:val="703"/>
    <w:link w:val="694"/>
    <w:uiPriority w:val="9"/>
    <w:rPr>
      <w:rFonts w:ascii="Arial" w:hAnsi="Arial" w:eastAsia="Arial" w:cs="Arial"/>
      <w:sz w:val="40"/>
      <w:szCs w:val="40"/>
    </w:rPr>
  </w:style>
  <w:style w:type="character" w:styleId="678">
    <w:name w:val="Heading 2 Char"/>
    <w:basedOn w:val="703"/>
    <w:link w:val="695"/>
    <w:uiPriority w:val="9"/>
    <w:rPr>
      <w:rFonts w:ascii="Arial" w:hAnsi="Arial" w:eastAsia="Arial" w:cs="Arial"/>
      <w:sz w:val="34"/>
    </w:rPr>
  </w:style>
  <w:style w:type="character" w:styleId="679">
    <w:name w:val="Heading 3 Char"/>
    <w:basedOn w:val="703"/>
    <w:link w:val="696"/>
    <w:uiPriority w:val="9"/>
    <w:rPr>
      <w:rFonts w:ascii="Arial" w:hAnsi="Arial" w:eastAsia="Arial" w:cs="Arial"/>
      <w:sz w:val="30"/>
      <w:szCs w:val="30"/>
    </w:rPr>
  </w:style>
  <w:style w:type="character" w:styleId="680">
    <w:name w:val="Heading 4 Char"/>
    <w:basedOn w:val="703"/>
    <w:link w:val="697"/>
    <w:uiPriority w:val="9"/>
    <w:rPr>
      <w:rFonts w:ascii="Arial" w:hAnsi="Arial" w:eastAsia="Arial" w:cs="Arial"/>
      <w:b/>
      <w:bCs/>
      <w:sz w:val="26"/>
      <w:szCs w:val="26"/>
    </w:rPr>
  </w:style>
  <w:style w:type="character" w:styleId="681">
    <w:name w:val="Heading 5 Char"/>
    <w:basedOn w:val="703"/>
    <w:link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682">
    <w:name w:val="Heading 6 Char"/>
    <w:basedOn w:val="703"/>
    <w:link w:val="699"/>
    <w:uiPriority w:val="9"/>
    <w:rPr>
      <w:rFonts w:ascii="Arial" w:hAnsi="Arial" w:eastAsia="Arial" w:cs="Arial"/>
      <w:b/>
      <w:bCs/>
      <w:sz w:val="22"/>
      <w:szCs w:val="22"/>
    </w:rPr>
  </w:style>
  <w:style w:type="character" w:styleId="683">
    <w:name w:val="Heading 7 Char"/>
    <w:basedOn w:val="70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4">
    <w:name w:val="Heading 8 Char"/>
    <w:basedOn w:val="703"/>
    <w:link w:val="701"/>
    <w:uiPriority w:val="9"/>
    <w:rPr>
      <w:rFonts w:ascii="Arial" w:hAnsi="Arial" w:eastAsia="Arial" w:cs="Arial"/>
      <w:i/>
      <w:iCs/>
      <w:sz w:val="22"/>
      <w:szCs w:val="22"/>
    </w:rPr>
  </w:style>
  <w:style w:type="character" w:styleId="685">
    <w:name w:val="Heading 9 Char"/>
    <w:basedOn w:val="70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686">
    <w:name w:val="Title Char"/>
    <w:basedOn w:val="703"/>
    <w:link w:val="717"/>
    <w:uiPriority w:val="10"/>
    <w:rPr>
      <w:sz w:val="48"/>
      <w:szCs w:val="48"/>
    </w:rPr>
  </w:style>
  <w:style w:type="character" w:styleId="687">
    <w:name w:val="Subtitle Char"/>
    <w:basedOn w:val="703"/>
    <w:link w:val="719"/>
    <w:uiPriority w:val="11"/>
    <w:rPr>
      <w:sz w:val="24"/>
      <w:szCs w:val="24"/>
    </w:rPr>
  </w:style>
  <w:style w:type="character" w:styleId="688">
    <w:name w:val="Quote Char"/>
    <w:link w:val="721"/>
    <w:uiPriority w:val="29"/>
    <w:rPr>
      <w:i/>
    </w:rPr>
  </w:style>
  <w:style w:type="character" w:styleId="689">
    <w:name w:val="Intense Quote Char"/>
    <w:link w:val="723"/>
    <w:uiPriority w:val="30"/>
    <w:rPr>
      <w:i/>
    </w:rPr>
  </w:style>
  <w:style w:type="character" w:styleId="690">
    <w:name w:val="Caption Char"/>
    <w:basedOn w:val="703"/>
    <w:link w:val="729"/>
    <w:uiPriority w:val="35"/>
    <w:rPr>
      <w:b/>
      <w:bCs/>
      <w:color w:val="4f81bd" w:themeColor="accent1"/>
      <w:sz w:val="18"/>
      <w:szCs w:val="18"/>
    </w:rPr>
  </w:style>
  <w:style w:type="character" w:styleId="691">
    <w:name w:val="Footnote Text Char"/>
    <w:link w:val="858"/>
    <w:uiPriority w:val="99"/>
    <w:rPr>
      <w:sz w:val="18"/>
    </w:rPr>
  </w:style>
  <w:style w:type="character" w:styleId="692">
    <w:name w:val="Endnote Text Char"/>
    <w:link w:val="861"/>
    <w:uiPriority w:val="99"/>
    <w:rPr>
      <w:sz w:val="20"/>
    </w:rPr>
  </w:style>
  <w:style w:type="paragraph" w:styleId="693" w:default="1">
    <w:name w:val="Normal"/>
    <w:qFormat/>
  </w:style>
  <w:style w:type="paragraph" w:styleId="694">
    <w:name w:val="Heading 1"/>
    <w:basedOn w:val="693"/>
    <w:next w:val="693"/>
    <w:link w:val="706"/>
    <w:qFormat/>
    <w:pPr>
      <w:ind w:right="-1" w:firstLine="709"/>
      <w:jc w:val="both"/>
      <w:keepNext/>
      <w:outlineLvl w:val="0"/>
    </w:pPr>
    <w:rPr>
      <w:sz w:val="24"/>
    </w:rPr>
  </w:style>
  <w:style w:type="paragraph" w:styleId="695">
    <w:name w:val="Heading 2"/>
    <w:basedOn w:val="693"/>
    <w:next w:val="693"/>
    <w:link w:val="707"/>
    <w:qFormat/>
    <w:pPr>
      <w:ind w:right="-1"/>
      <w:jc w:val="both"/>
      <w:keepNext/>
      <w:outlineLvl w:val="1"/>
    </w:pPr>
    <w:rPr>
      <w:sz w:val="24"/>
    </w:rPr>
  </w:style>
  <w:style w:type="paragraph" w:styleId="696">
    <w:name w:val="Heading 3"/>
    <w:basedOn w:val="693"/>
    <w:next w:val="693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7">
    <w:name w:val="Heading 4"/>
    <w:basedOn w:val="693"/>
    <w:next w:val="693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693"/>
    <w:next w:val="693"/>
    <w:link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693"/>
    <w:next w:val="693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693"/>
    <w:next w:val="693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693"/>
    <w:next w:val="693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693"/>
    <w:next w:val="693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 w:default="1">
    <w:name w:val="Default Paragraph Font"/>
    <w:uiPriority w:val="1"/>
    <w:semiHidden/>
    <w:unhideWhenUsed/>
  </w:style>
  <w:style w:type="table" w:styleId="7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5" w:default="1">
    <w:name w:val="No List"/>
    <w:uiPriority w:val="99"/>
    <w:semiHidden/>
    <w:unhideWhenUsed/>
  </w:style>
  <w:style w:type="character" w:styleId="706" w:customStyle="1">
    <w:name w:val="Заголовок 1 Знак"/>
    <w:link w:val="694"/>
    <w:uiPriority w:val="9"/>
    <w:rPr>
      <w:rFonts w:ascii="Arial" w:hAnsi="Arial" w:eastAsia="Arial" w:cs="Arial"/>
      <w:sz w:val="40"/>
      <w:szCs w:val="40"/>
    </w:rPr>
  </w:style>
  <w:style w:type="character" w:styleId="707" w:customStyle="1">
    <w:name w:val="Заголовок 2 Знак"/>
    <w:link w:val="695"/>
    <w:uiPriority w:val="9"/>
    <w:rPr>
      <w:rFonts w:ascii="Arial" w:hAnsi="Arial" w:eastAsia="Arial" w:cs="Arial"/>
      <w:sz w:val="34"/>
    </w:rPr>
  </w:style>
  <w:style w:type="character" w:styleId="708" w:customStyle="1">
    <w:name w:val="Заголовок 3 Знак"/>
    <w:link w:val="696"/>
    <w:uiPriority w:val="9"/>
    <w:rPr>
      <w:rFonts w:ascii="Arial" w:hAnsi="Arial" w:eastAsia="Arial" w:cs="Arial"/>
      <w:sz w:val="30"/>
      <w:szCs w:val="30"/>
    </w:rPr>
  </w:style>
  <w:style w:type="character" w:styleId="709" w:customStyle="1">
    <w:name w:val="Заголовок 4 Знак"/>
    <w:link w:val="697"/>
    <w:uiPriority w:val="9"/>
    <w:rPr>
      <w:rFonts w:ascii="Arial" w:hAnsi="Arial" w:eastAsia="Arial" w:cs="Arial"/>
      <w:b/>
      <w:bCs/>
      <w:sz w:val="26"/>
      <w:szCs w:val="26"/>
    </w:rPr>
  </w:style>
  <w:style w:type="character" w:styleId="710" w:customStyle="1">
    <w:name w:val="Заголовок 5 Знак"/>
    <w:link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711" w:customStyle="1">
    <w:name w:val="Заголовок 6 Знак"/>
    <w:link w:val="699"/>
    <w:uiPriority w:val="9"/>
    <w:rPr>
      <w:rFonts w:ascii="Arial" w:hAnsi="Arial" w:eastAsia="Arial" w:cs="Arial"/>
      <w:b/>
      <w:bCs/>
      <w:sz w:val="22"/>
      <w:szCs w:val="22"/>
    </w:rPr>
  </w:style>
  <w:style w:type="character" w:styleId="712" w:customStyle="1">
    <w:name w:val="Заголовок 7 Знак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 w:customStyle="1">
    <w:name w:val="Заголовок 8 Знак"/>
    <w:link w:val="701"/>
    <w:uiPriority w:val="9"/>
    <w:rPr>
      <w:rFonts w:ascii="Arial" w:hAnsi="Arial" w:eastAsia="Arial" w:cs="Arial"/>
      <w:i/>
      <w:iCs/>
      <w:sz w:val="22"/>
      <w:szCs w:val="22"/>
    </w:rPr>
  </w:style>
  <w:style w:type="character" w:styleId="714" w:customStyle="1">
    <w:name w:val="Заголовок 9 Знак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693"/>
    <w:uiPriority w:val="34"/>
    <w:qFormat/>
    <w:pPr>
      <w:contextualSpacing/>
      <w:ind w:left="720"/>
    </w:pPr>
  </w:style>
  <w:style w:type="paragraph" w:styleId="716">
    <w:name w:val="No Spacing"/>
    <w:uiPriority w:val="1"/>
    <w:qFormat/>
    <w:rPr>
      <w:lang w:eastAsia="zh-CN"/>
    </w:rPr>
  </w:style>
  <w:style w:type="paragraph" w:styleId="717">
    <w:name w:val="Title"/>
    <w:basedOn w:val="693"/>
    <w:next w:val="693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 w:customStyle="1">
    <w:name w:val="Название Знак"/>
    <w:link w:val="717"/>
    <w:uiPriority w:val="10"/>
    <w:rPr>
      <w:sz w:val="48"/>
      <w:szCs w:val="48"/>
    </w:rPr>
  </w:style>
  <w:style w:type="paragraph" w:styleId="719">
    <w:name w:val="Subtitle"/>
    <w:basedOn w:val="693"/>
    <w:next w:val="693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 w:customStyle="1">
    <w:name w:val="Подзаголовок Знак"/>
    <w:link w:val="719"/>
    <w:uiPriority w:val="11"/>
    <w:rPr>
      <w:sz w:val="24"/>
      <w:szCs w:val="24"/>
    </w:rPr>
  </w:style>
  <w:style w:type="paragraph" w:styleId="721">
    <w:name w:val="Quote"/>
    <w:basedOn w:val="693"/>
    <w:next w:val="693"/>
    <w:link w:val="722"/>
    <w:uiPriority w:val="29"/>
    <w:qFormat/>
    <w:pPr>
      <w:ind w:left="720" w:right="720"/>
    </w:pPr>
    <w:rPr>
      <w:i/>
    </w:rPr>
  </w:style>
  <w:style w:type="character" w:styleId="722" w:customStyle="1">
    <w:name w:val="Цитата 2 Знак"/>
    <w:link w:val="721"/>
    <w:uiPriority w:val="29"/>
    <w:rPr>
      <w:i/>
    </w:rPr>
  </w:style>
  <w:style w:type="paragraph" w:styleId="723">
    <w:name w:val="Intense Quote"/>
    <w:basedOn w:val="693"/>
    <w:next w:val="693"/>
    <w:link w:val="72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 w:customStyle="1">
    <w:name w:val="Выделенная цитата Знак"/>
    <w:link w:val="723"/>
    <w:uiPriority w:val="30"/>
    <w:rPr>
      <w:i/>
    </w:rPr>
  </w:style>
  <w:style w:type="paragraph" w:styleId="725">
    <w:name w:val="Header"/>
    <w:basedOn w:val="693"/>
    <w:link w:val="880"/>
    <w:uiPriority w:val="99"/>
    <w:pPr>
      <w:tabs>
        <w:tab w:val="center" w:pos="4153" w:leader="none"/>
        <w:tab w:val="right" w:pos="8306" w:leader="none"/>
      </w:tabs>
    </w:pPr>
  </w:style>
  <w:style w:type="character" w:styleId="726" w:customStyle="1">
    <w:name w:val="Header Char"/>
    <w:uiPriority w:val="99"/>
  </w:style>
  <w:style w:type="paragraph" w:styleId="727">
    <w:name w:val="Footer"/>
    <w:basedOn w:val="693"/>
    <w:link w:val="730"/>
    <w:pPr>
      <w:tabs>
        <w:tab w:val="center" w:pos="4153" w:leader="none"/>
        <w:tab w:val="right" w:pos="8306" w:leader="none"/>
      </w:tabs>
    </w:pPr>
  </w:style>
  <w:style w:type="character" w:styleId="728" w:customStyle="1">
    <w:name w:val="Footer Char"/>
    <w:uiPriority w:val="99"/>
  </w:style>
  <w:style w:type="paragraph" w:styleId="729">
    <w:name w:val="Caption"/>
    <w:basedOn w:val="693"/>
    <w:next w:val="693"/>
    <w:link w:val="690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30" w:customStyle="1">
    <w:name w:val="Нижний колонтитул Знак"/>
    <w:link w:val="727"/>
    <w:uiPriority w:val="99"/>
  </w:style>
  <w:style w:type="table" w:styleId="731">
    <w:name w:val="Table Grid"/>
    <w:basedOn w:val="704"/>
    <w:uiPriority w:val="39"/>
    <w:rPr>
      <w:rFonts w:ascii="Calibri" w:hAnsi="Calibri" w:eastAsia="Calibri"/>
      <w:sz w:val="22"/>
      <w:szCs w:val="22"/>
      <w:lang w:eastAsia="en-US"/>
    </w:rPr>
    <w:tblPr/>
  </w:style>
  <w:style w:type="table" w:styleId="732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6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7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8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73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4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22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57">
    <w:name w:val="Hyperlink"/>
    <w:uiPriority w:val="99"/>
    <w:unhideWhenUsed/>
    <w:rPr>
      <w:color w:val="0563c1"/>
      <w:u w:val="single"/>
    </w:rPr>
  </w:style>
  <w:style w:type="paragraph" w:styleId="858">
    <w:name w:val="footnote text"/>
    <w:basedOn w:val="693"/>
    <w:link w:val="859"/>
    <w:uiPriority w:val="99"/>
    <w:semiHidden/>
    <w:unhideWhenUsed/>
    <w:pPr>
      <w:spacing w:after="40"/>
    </w:pPr>
    <w:rPr>
      <w:sz w:val="18"/>
    </w:rPr>
  </w:style>
  <w:style w:type="character" w:styleId="859" w:customStyle="1">
    <w:name w:val="Текст сноски Знак"/>
    <w:link w:val="858"/>
    <w:uiPriority w:val="99"/>
    <w:rPr>
      <w:sz w:val="18"/>
    </w:rPr>
  </w:style>
  <w:style w:type="character" w:styleId="860">
    <w:name w:val="footnote reference"/>
    <w:uiPriority w:val="99"/>
    <w:unhideWhenUsed/>
    <w:rPr>
      <w:vertAlign w:val="superscript"/>
    </w:rPr>
  </w:style>
  <w:style w:type="paragraph" w:styleId="861">
    <w:name w:val="endnote text"/>
    <w:basedOn w:val="693"/>
    <w:link w:val="862"/>
    <w:uiPriority w:val="99"/>
    <w:semiHidden/>
    <w:unhideWhenUsed/>
  </w:style>
  <w:style w:type="character" w:styleId="862" w:customStyle="1">
    <w:name w:val="Текст концевой сноски Знак"/>
    <w:link w:val="861"/>
    <w:uiPriority w:val="99"/>
    <w:rPr>
      <w:sz w:val="20"/>
    </w:rPr>
  </w:style>
  <w:style w:type="character" w:styleId="863">
    <w:name w:val="endnote reference"/>
    <w:uiPriority w:val="99"/>
    <w:semiHidden/>
    <w:unhideWhenUsed/>
    <w:rPr>
      <w:vertAlign w:val="superscript"/>
    </w:rPr>
  </w:style>
  <w:style w:type="paragraph" w:styleId="864">
    <w:name w:val="toc 1"/>
    <w:basedOn w:val="693"/>
    <w:next w:val="693"/>
    <w:uiPriority w:val="39"/>
    <w:unhideWhenUsed/>
    <w:pPr>
      <w:spacing w:after="57"/>
    </w:pPr>
  </w:style>
  <w:style w:type="paragraph" w:styleId="865">
    <w:name w:val="toc 2"/>
    <w:basedOn w:val="693"/>
    <w:next w:val="693"/>
    <w:uiPriority w:val="39"/>
    <w:unhideWhenUsed/>
    <w:pPr>
      <w:ind w:left="283"/>
      <w:spacing w:after="57"/>
    </w:pPr>
  </w:style>
  <w:style w:type="paragraph" w:styleId="866">
    <w:name w:val="toc 3"/>
    <w:basedOn w:val="693"/>
    <w:next w:val="693"/>
    <w:uiPriority w:val="39"/>
    <w:unhideWhenUsed/>
    <w:pPr>
      <w:ind w:left="567"/>
      <w:spacing w:after="57"/>
    </w:pPr>
  </w:style>
  <w:style w:type="paragraph" w:styleId="867">
    <w:name w:val="toc 4"/>
    <w:basedOn w:val="693"/>
    <w:next w:val="693"/>
    <w:uiPriority w:val="39"/>
    <w:unhideWhenUsed/>
    <w:pPr>
      <w:ind w:left="850"/>
      <w:spacing w:after="57"/>
    </w:pPr>
  </w:style>
  <w:style w:type="paragraph" w:styleId="868">
    <w:name w:val="toc 5"/>
    <w:basedOn w:val="693"/>
    <w:next w:val="693"/>
    <w:uiPriority w:val="39"/>
    <w:unhideWhenUsed/>
    <w:pPr>
      <w:ind w:left="1134"/>
      <w:spacing w:after="57"/>
    </w:pPr>
  </w:style>
  <w:style w:type="paragraph" w:styleId="869">
    <w:name w:val="toc 6"/>
    <w:basedOn w:val="693"/>
    <w:next w:val="693"/>
    <w:uiPriority w:val="39"/>
    <w:unhideWhenUsed/>
    <w:pPr>
      <w:ind w:left="1417"/>
      <w:spacing w:after="57"/>
    </w:pPr>
  </w:style>
  <w:style w:type="paragraph" w:styleId="870">
    <w:name w:val="toc 7"/>
    <w:basedOn w:val="693"/>
    <w:next w:val="693"/>
    <w:uiPriority w:val="39"/>
    <w:unhideWhenUsed/>
    <w:pPr>
      <w:ind w:left="1701"/>
      <w:spacing w:after="57"/>
    </w:pPr>
  </w:style>
  <w:style w:type="paragraph" w:styleId="871">
    <w:name w:val="toc 8"/>
    <w:basedOn w:val="693"/>
    <w:next w:val="693"/>
    <w:uiPriority w:val="39"/>
    <w:unhideWhenUsed/>
    <w:pPr>
      <w:ind w:left="1984"/>
      <w:spacing w:after="57"/>
    </w:pPr>
  </w:style>
  <w:style w:type="paragraph" w:styleId="872">
    <w:name w:val="toc 9"/>
    <w:basedOn w:val="693"/>
    <w:next w:val="693"/>
    <w:uiPriority w:val="39"/>
    <w:unhideWhenUsed/>
    <w:pPr>
      <w:ind w:left="2268"/>
      <w:spacing w:after="57"/>
    </w:pPr>
  </w:style>
  <w:style w:type="paragraph" w:styleId="873">
    <w:name w:val="TOC Heading"/>
    <w:uiPriority w:val="39"/>
    <w:unhideWhenUsed/>
    <w:rPr>
      <w:lang w:eastAsia="zh-CN"/>
    </w:rPr>
  </w:style>
  <w:style w:type="paragraph" w:styleId="874">
    <w:name w:val="table of figures"/>
    <w:basedOn w:val="693"/>
    <w:next w:val="693"/>
    <w:uiPriority w:val="99"/>
    <w:unhideWhenUsed/>
  </w:style>
  <w:style w:type="paragraph" w:styleId="875">
    <w:name w:val="Body Text"/>
    <w:basedOn w:val="693"/>
    <w:link w:val="889"/>
    <w:pPr>
      <w:ind w:right="3117"/>
    </w:pPr>
    <w:rPr>
      <w:rFonts w:ascii="Courier New" w:hAnsi="Courier New"/>
      <w:sz w:val="26"/>
    </w:rPr>
  </w:style>
  <w:style w:type="paragraph" w:styleId="876">
    <w:name w:val="Body Text Indent"/>
    <w:basedOn w:val="693"/>
    <w:pPr>
      <w:ind w:right="-1"/>
      <w:jc w:val="both"/>
    </w:pPr>
    <w:rPr>
      <w:sz w:val="26"/>
    </w:rPr>
  </w:style>
  <w:style w:type="character" w:styleId="877">
    <w:name w:val="page number"/>
    <w:basedOn w:val="703"/>
  </w:style>
  <w:style w:type="paragraph" w:styleId="878">
    <w:name w:val="Balloon Text"/>
    <w:basedOn w:val="693"/>
    <w:link w:val="879"/>
    <w:rPr>
      <w:rFonts w:ascii="Segoe UI" w:hAnsi="Segoe UI" w:cs="Segoe UI"/>
      <w:sz w:val="18"/>
      <w:szCs w:val="18"/>
    </w:rPr>
  </w:style>
  <w:style w:type="character" w:styleId="879" w:customStyle="1">
    <w:name w:val="Текст выноски Знак"/>
    <w:link w:val="878"/>
    <w:rPr>
      <w:rFonts w:ascii="Segoe UI" w:hAnsi="Segoe UI" w:cs="Segoe UI"/>
      <w:sz w:val="18"/>
      <w:szCs w:val="18"/>
    </w:rPr>
  </w:style>
  <w:style w:type="character" w:styleId="880" w:customStyle="1">
    <w:name w:val="Верхний колонтитул Знак"/>
    <w:link w:val="725"/>
    <w:uiPriority w:val="99"/>
  </w:style>
  <w:style w:type="paragraph" w:styleId="881" w:customStyle="1">
    <w:name w:val="ConsPlusNormal"/>
    <w:pPr>
      <w:widowControl w:val="off"/>
    </w:pPr>
    <w:rPr>
      <w:rFonts w:ascii="Calibri" w:hAnsi="Calibri" w:cs="Calibri"/>
      <w:sz w:val="22"/>
    </w:rPr>
  </w:style>
  <w:style w:type="paragraph" w:styleId="882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83" w:customStyle="1">
    <w:name w:val="ConsPlusTitle"/>
    <w:pPr>
      <w:widowControl w:val="off"/>
    </w:pPr>
    <w:rPr>
      <w:rFonts w:ascii="Calibri" w:hAnsi="Calibri" w:cs="Calibri"/>
      <w:b/>
      <w:sz w:val="22"/>
    </w:rPr>
  </w:style>
  <w:style w:type="character" w:styleId="884">
    <w:name w:val="annotation reference"/>
    <w:rPr>
      <w:sz w:val="16"/>
      <w:szCs w:val="16"/>
    </w:rPr>
  </w:style>
  <w:style w:type="paragraph" w:styleId="885">
    <w:name w:val="annotation text"/>
    <w:basedOn w:val="693"/>
    <w:link w:val="886"/>
  </w:style>
  <w:style w:type="character" w:styleId="886" w:customStyle="1">
    <w:name w:val="Текст примечания Знак"/>
    <w:basedOn w:val="703"/>
    <w:link w:val="885"/>
  </w:style>
  <w:style w:type="paragraph" w:styleId="887">
    <w:name w:val="annotation subject"/>
    <w:basedOn w:val="885"/>
    <w:next w:val="885"/>
    <w:link w:val="888"/>
    <w:rPr>
      <w:b/>
      <w:bCs/>
    </w:rPr>
  </w:style>
  <w:style w:type="character" w:styleId="888" w:customStyle="1">
    <w:name w:val="Тема примечания Знак"/>
    <w:link w:val="887"/>
    <w:rPr>
      <w:b/>
      <w:bCs/>
    </w:rPr>
  </w:style>
  <w:style w:type="character" w:styleId="889" w:customStyle="1">
    <w:name w:val="Основной текст Знак"/>
    <w:link w:val="875"/>
    <w:rPr>
      <w:rFonts w:ascii="Courier New" w:hAnsi="Courier New"/>
      <w:sz w:val="26"/>
    </w:rPr>
  </w:style>
  <w:style w:type="character" w:styleId="890" w:customStyle="1">
    <w:name w:val="docdata;docy;v5;1659;bqiaagaaeyqcaaagiaiaaanjawaabxedaaaaaaaaaaaaaaaaaaaaaaaaaaaaaaaaaaaaaaaaaaaaaaaaaaaaaaaaaaaaaaaaaaaaaaaaaaaaaaaaaaaaaaaaaaaaaaaaaaaaaaaaaaaaaaaaaaaaaaaaaaaaaaaaaaaaaaaaaaaaaaaaaaaaaaaaaaaaaaaaaaaaaaaaaaaaaaaaaaaaaaaaaaaaaaaaaaaaaaaa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image" Target="media/media1.svg"/><Relationship Id="rId12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Санников Дмитрий Анатольевич</dc:creator>
  <cp:lastModifiedBy>shukhardina-ev</cp:lastModifiedBy>
  <cp:revision>10</cp:revision>
  <dcterms:created xsi:type="dcterms:W3CDTF">2025-08-22T10:53:00Z</dcterms:created>
  <dcterms:modified xsi:type="dcterms:W3CDTF">2025-09-26T10:07:00Z</dcterms:modified>
  <cp:version>1048576</cp:version>
</cp:coreProperties>
</file>