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ind w:right="0"/>
        <w:jc w:val="both"/>
        <w:rPr>
          <w:rFonts w:ascii="Times New Roman" w:hAnsi="Times New Roman" w:cs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0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230" cy="1845310"/>
                <wp:effectExtent l="0" t="0" r="0" b="0"/>
                <wp:wrapNone/>
                <wp:docPr id="2" name="_x0000_s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230" cy="184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13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8804" cy="509626"/>
                                      <wp:effectExtent l="0" t="0" r="0" b="0"/>
                                      <wp:docPr id="3" name="_x0000_i205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3"/>
                                              <a:srcRect l="-118" t="-94" r="-117" b="-9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8804" cy="50962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1" o:spid="_x0000_s1" type="#_x0000_t75" style="width:32.19pt;height:40.13pt;mso-wrap-distance-left:0.00pt;mso-wrap-distance-top:0.00pt;mso-wrap-distance-right:0.00pt;mso-wrap-distance-bottom:0.00pt;" stroked="f">
                                      <v:path textboxrect="0,0,0,0"/>
                                      <v:imagedata r:id="rId13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09"/>
                              <w:spacing w:before="40" w:after="0" w:line="240" w:lineRule="auto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6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09"/>
                              <w:spacing w:line="240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ДЕПАРТАМЕНТА ДОРОГ И БЛАГОУСТРОЙСТВА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6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  <w:szCs w:val="8"/>
                              </w:rPr>
                            </w:pPr>
                            <w:r>
                              <w:rPr>
                                <w:sz w:val="24"/>
                                <w:szCs w:val="8"/>
                              </w:rPr>
                            </w:r>
                            <w:r>
                              <w:rPr>
                                <w:sz w:val="24"/>
                                <w:szCs w:val="8"/>
                              </w:rPr>
                            </w:r>
                            <w:r>
                              <w:rPr>
                                <w:sz w:val="24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6"/>
                            </w:pPr>
                            <w:r/>
                            <w:r/>
                          </w:p>
                        </w:txbxContent>
                      </wps:txbx>
                      <wps:bodyPr wrap="square" lIns="635" tIns="635" rIns="635" bIns="635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24288;o:allowoverlap:true;o:allowincell:false;mso-position-horizontal-relative:page;margin-left:71.50pt;mso-position-horizontal:absolute;mso-position-vertical-relative:page;margin-top:12.85pt;mso-position-vertical:absolute;width:494.90pt;height:145.30pt;mso-wrap-distance-left:9.05pt;mso-wrap-distance-top:0.00pt;mso-wrap-distance-right:9.05pt;mso-wrap-distance-bottom:0.00pt;visibility:visible;" fillcolor="#FFFFFF" stroked="f">
                <v:textbox inset="0,0,0,0">
                  <w:txbxContent>
                    <w:p>
                      <w:pPr>
                        <w:pStyle w:val="913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8804" cy="509626"/>
                                <wp:effectExtent l="0" t="0" r="0" b="0"/>
                                <wp:docPr id="3" name="_x0000_i205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3"/>
                                        <a:srcRect l="-118" t="-94" r="-117" b="-9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8804" cy="5096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1" o:spid="_x0000_s1" type="#_x0000_t75" style="width:32.19pt;height:40.13pt;mso-wrap-distance-left:0.00pt;mso-wrap-distance-top:0.00pt;mso-wrap-distance-right:0.00pt;mso-wrap-distance-bottom:0.00pt;" stroked="f">
                                <v:path textboxrect="0,0,0,0"/>
                                <v:imagedata r:id="rId13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09"/>
                        <w:spacing w:before="40" w:after="0" w:line="240" w:lineRule="auto"/>
                        <w:rPr>
                          <w:b/>
                          <w:sz w:val="8"/>
                          <w:szCs w:val="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/>
                          <w:sz w:val="8"/>
                          <w:szCs w:val="8"/>
                        </w:rPr>
                      </w:r>
                      <w:r>
                        <w:rPr>
                          <w:b/>
                          <w:sz w:val="8"/>
                          <w:szCs w:val="8"/>
                        </w:rPr>
                      </w:r>
                    </w:p>
                    <w:p>
                      <w:pPr>
                        <w:pStyle w:val="896"/>
                        <w:rPr>
                          <w:b/>
                          <w:sz w:val="8"/>
                          <w:szCs w:val="8"/>
                        </w:rPr>
                      </w:pPr>
                      <w:r>
                        <w:rPr>
                          <w:b/>
                          <w:sz w:val="8"/>
                          <w:szCs w:val="8"/>
                        </w:rPr>
                      </w:r>
                      <w:r>
                        <w:rPr>
                          <w:b/>
                          <w:sz w:val="8"/>
                          <w:szCs w:val="8"/>
                        </w:rPr>
                      </w:r>
                      <w:r>
                        <w:rPr>
                          <w:b/>
                          <w:sz w:val="8"/>
                          <w:szCs w:val="8"/>
                        </w:rPr>
                      </w:r>
                    </w:p>
                    <w:p>
                      <w:pPr>
                        <w:pStyle w:val="909"/>
                        <w:spacing w:line="240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ДЕПАРТАМЕНТА ДОРОГ И БЛАГОУСТРОЙСТВА</w:t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9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96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9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96"/>
                        <w:jc w:val="center"/>
                        <w:spacing w:line="360" w:lineRule="exact"/>
                        <w:widowControl w:val="off"/>
                        <w:rPr>
                          <w:sz w:val="24"/>
                          <w:szCs w:val="8"/>
                        </w:rPr>
                      </w:pPr>
                      <w:r>
                        <w:rPr>
                          <w:sz w:val="24"/>
                          <w:szCs w:val="8"/>
                        </w:rPr>
                      </w:r>
                      <w:r>
                        <w:rPr>
                          <w:sz w:val="24"/>
                          <w:szCs w:val="8"/>
                        </w:rPr>
                      </w:r>
                      <w:r>
                        <w:rPr>
                          <w:sz w:val="24"/>
                          <w:szCs w:val="8"/>
                        </w:rPr>
                      </w:r>
                    </w:p>
                    <w:p>
                      <w:pPr>
                        <w:pStyle w:val="89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05"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05"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6"/>
        <w:jc w:val="both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</w:r>
      <w:r>
        <w:rPr>
          <w:rFonts w:cs="Times New Roman"/>
          <w:sz w:val="24"/>
          <w:lang w:val="en-US"/>
        </w:rPr>
      </w:r>
      <w:r>
        <w:rPr>
          <w:rFonts w:cs="Times New Roman"/>
          <w:sz w:val="24"/>
          <w:lang w:val="en-US"/>
        </w:rPr>
      </w:r>
    </w:p>
    <w:p>
      <w:pPr>
        <w:pStyle w:val="89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9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jc w:val="both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1" behindDoc="0" locked="0" layoutInCell="0" allowOverlap="1">
                <wp:simplePos x="0" y="0"/>
                <wp:positionH relativeFrom="column">
                  <wp:posOffset>-1454785</wp:posOffset>
                </wp:positionH>
                <wp:positionV relativeFrom="paragraph">
                  <wp:posOffset>27305</wp:posOffset>
                </wp:positionV>
                <wp:extent cx="5203004" cy="311150"/>
                <wp:effectExtent l="0" t="0" r="0" b="0"/>
                <wp:wrapNone/>
                <wp:docPr id="4" name="_x0000_s2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5203004" cy="311149"/>
                          <a:chOff x="0" y="0"/>
                          <a:chExt cx="5203004" cy="311149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5203004" cy="304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02.10.2025   059-24-01-05-26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61569" y="0"/>
                            <a:ext cx="1271050" cy="307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223527" y="3174"/>
                            <a:ext cx="898356" cy="3079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58241;o:allowoverlap:true;o:allowincell:false;mso-position-horizontal-relative:text;margin-left:-114.55pt;mso-position-horizontal:absolute;mso-position-vertical-relative:text;margin-top:2.15pt;mso-position-vertical:absolute;width:409.69pt;height:24.50pt;mso-wrap-distance-left:0.00pt;mso-wrap-distance-top:0.00pt;mso-wrap-distance-right:0.00pt;mso-wrap-distance-bottom:0.00pt;" coordorigin="0,0" coordsize="52030,3111">
                <v:shape id="shape 4" o:spid="_x0000_s4" o:spt="202" type="#_x0000_t202" style="position:absolute;left:0;top:0;width:52030;height:3047;v-text-anchor:middle;visibility:visible;" fillcolor="#FFFFFF" stroked="f">
                  <v:textbox inset="0,0,0,0"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02.10.2025   059-24-01-05-26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2615;top:0;width:12710;height:3079;visibility:visible;" filled="f" stroked="f"/>
                <v:shape id="shape 6" o:spid="_x0000_s6" o:spt="202" type="#_x0000_t202" style="position:absolute;left:42235;top:31;width:8983;height:3079;visibility:visible;" fillcolor="#FFFFFF" stroked="f"/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numPr>
          <w:ilvl w:val="0"/>
          <w:numId w:val="1"/>
        </w:numPr>
        <w:contextualSpacing/>
        <w:ind w:left="119" w:right="-1" w:firstLine="23"/>
        <w:spacing w:before="141" w:after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устав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5"/>
        <w:contextualSpacing/>
        <w:ind w:left="119" w:right="4865" w:firstLine="23"/>
        <w:spacing w:before="25" w:after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 учреждения города Перми «Горсвет»,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5"/>
        <w:contextualSpacing/>
        <w:ind w:left="119" w:right="4865" w:firstLine="23"/>
        <w:spacing w:before="25" w:after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распоряжением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5"/>
        <w:contextualSpacing/>
        <w:ind w:left="119" w:right="4865" w:firstLine="23"/>
        <w:spacing w:before="25" w:after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начальника департамента дорог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5"/>
        <w:contextualSpacing/>
        <w:ind w:left="119" w:right="4865" w:firstLine="23"/>
        <w:spacing w:before="25" w:after="0" w:line="240" w:lineRule="exact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и благоустройства администрации города Перми от </w:t>
      </w:r>
      <w:r>
        <w:rPr>
          <w:b/>
          <w:color w:val="auto"/>
          <w:sz w:val="28"/>
          <w:szCs w:val="28"/>
        </w:rPr>
        <w:t xml:space="preserve">09.12.2022 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15"/>
        <w:contextualSpacing/>
        <w:ind w:left="119" w:right="4865" w:firstLine="23"/>
        <w:spacing w:before="25" w:after="0" w:line="240" w:lineRule="exac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№ </w:t>
      </w:r>
      <w:r>
        <w:rPr>
          <w:b/>
          <w:color w:val="auto"/>
          <w:sz w:val="28"/>
          <w:szCs w:val="28"/>
        </w:rPr>
        <w:t xml:space="preserve">059-24-01-06-94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96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Style w:val="896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департаменте дорог и благоустройства администрации города Перми, утвержденным Решением Пермской городской Думы от 25 июня 2019 г.  № 141, пос</w:t>
      </w:r>
      <w:r>
        <w:rPr>
          <w:sz w:val="28"/>
          <w:szCs w:val="28"/>
        </w:rPr>
        <w:t xml:space="preserve">тановлением администрации города Перми от 28 января 2011 г.  № 24 «О порядке создания, реорганизации, изменения типа  и ликвидации муниципальных учреждений города Перми, утверждения уставов муниципальных учреждений города Перми и внесения в них изменений»: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t xml:space="preserve"> </w:t>
      </w:r>
      <w:r>
        <w:rPr>
          <w:sz w:val="28"/>
          <w:szCs w:val="28"/>
        </w:rPr>
        <w:t xml:space="preserve">Утвердить прилагаем</w:t>
      </w:r>
      <w:r>
        <w:rPr>
          <w:sz w:val="28"/>
          <w:szCs w:val="28"/>
        </w:rPr>
        <w:t xml:space="preserve">ые изменения в устав муниципального бюджетного учреждения города Перми «Горсвет» (далее – Устав), утвержденный распоряжением начальника департамента дорог и благоустройства администрации города Перми от </w:t>
      </w:r>
      <w:r>
        <w:rPr>
          <w:color w:val="auto"/>
          <w:sz w:val="28"/>
          <w:szCs w:val="28"/>
        </w:rPr>
        <w:t xml:space="preserve">09 декабря 2022 г. № 059-24-01-06-94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          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19.12.2023 № 059-24-01-05-94, </w:t>
      </w:r>
      <w:r>
        <w:rPr>
          <w:sz w:val="28"/>
          <w:szCs w:val="28"/>
        </w:rPr>
        <w:t xml:space="preserve">от 17.04.2024 № 059-24-01-05-4, от 14.05.2025  № 059-</w:t>
      </w:r>
      <w:r>
        <w:rPr>
          <w:sz w:val="28"/>
          <w:szCs w:val="28"/>
        </w:rPr>
        <w:t xml:space="preserve">24-01-05-11), согласно приложению к настоящему распоряжению.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Директору муниципального бюджетного учреждения города Перми «Горсвет»  (далее – учреждение) </w:t>
      </w:r>
      <w:r>
        <w:rPr>
          <w:sz w:val="28"/>
          <w:szCs w:val="28"/>
        </w:rPr>
        <w:t xml:space="preserve">Саламатову Никите </w:t>
      </w:r>
      <w:r>
        <w:rPr>
          <w:sz w:val="28"/>
          <w:szCs w:val="28"/>
        </w:rPr>
        <w:t xml:space="preserve">Владимировичу: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государственную регистрацию изменений, вносимых            в Устав;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2.2. после государственной регистрации изменений, вносимых в Устав учреждения, предоставить копию подтверждающего документа о вн</w:t>
      </w:r>
      <w:r>
        <w:rPr>
          <w:sz w:val="28"/>
          <w:szCs w:val="28"/>
        </w:rPr>
        <w:t xml:space="preserve">есении записи в Единый государственный реестр юридических лиц в департамент дорог               и благоустройства администрации города Перми, департамент имущественных отношений администрации города Перми, департамент финансов администрации города Перми в </w:t>
      </w:r>
      <w:r>
        <w:rPr>
          <w:sz w:val="28"/>
          <w:szCs w:val="28"/>
        </w:rPr>
        <w:t xml:space="preserve">течение трех календарных дней</w:t>
      </w:r>
      <w:r>
        <w:rPr>
          <w:sz w:val="28"/>
          <w:szCs w:val="28"/>
        </w:rPr>
        <w:t xml:space="preserve"> со дня регистрации изменений в Устав.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05"/>
        <w:ind w:right="0" w:firstLine="709"/>
        <w:jc w:val="both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Начальнику отдела по общим вопросам департамента дорог</w:t>
        <w:br w:type="textWrapping" w:clear="all"/>
        <w:t xml:space="preserve"> и благоустройства администрации города Перми обеспечить направление настоящего распоряжения: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Style w:val="905"/>
        <w:contextualSpacing w:val="0"/>
        <w:ind w:left="0" w:right="0" w:firstLine="709"/>
        <w:jc w:val="both"/>
        <w:keepLines/>
        <w:spacing w:before="0" w:beforeAutospacing="0" w:after="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color w:val="000000"/>
          <w:sz w:val="28"/>
        </w:rPr>
        <w:t xml:space="preserve">3.1. в управление по общим вопросам администрации города Перми для обнародования посредством официального опубликования в печатном средстве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массовой информации «Официальный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бюллетень органов  местного самоуправления муниципального образования город Пермь»;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5"/>
        <w:ind w:left="0" w:right="0" w:firstLine="709"/>
        <w:jc w:val="both"/>
        <w:spacing w:before="0" w:after="0"/>
        <w:rPr>
          <w:rFonts w:ascii="Times New Roman" w:hAnsi="Times New Roman"/>
          <w:color w:val="000000"/>
          <w:sz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/>
          <w:color w:val="000000"/>
          <w:sz w:val="28"/>
        </w:rPr>
        <w:t xml:space="preserve">3.2. в информационно-аналитическое управление администрации города Перми для обнародования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905"/>
        <w:ind w:left="0" w:right="0" w:firstLine="0"/>
        <w:jc w:val="both"/>
        <w:spacing w:before="0" w:after="0"/>
        <w:rPr>
          <w:rFonts w:ascii="Times New Roman" w:hAnsi="Times New Roman"/>
          <w:color w:val="000000"/>
          <w:sz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/>
          <w:color w:val="000000"/>
          <w:sz w:val="28"/>
        </w:rPr>
        <w:tab/>
        <w:t xml:space="preserve">4. Настоящее распоряжение вступает в силу со дня его подписания.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905"/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/>
          <w:color w:val="000000"/>
          <w:sz w:val="28"/>
        </w:rPr>
        <w:tab/>
        <w:t xml:space="preserve">5. Контроль за исполнением распоряжения оставляю за собой.</w:t>
      </w:r>
      <w:r/>
    </w:p>
    <w:p>
      <w:pPr>
        <w:pStyle w:val="896"/>
        <w:ind w:right="0" w:firstLine="709"/>
        <w:jc w:val="both"/>
      </w:pPr>
      <w:r/>
      <w:r/>
    </w:p>
    <w:p>
      <w:pPr>
        <w:pStyle w:val="896"/>
        <w:ind w:right="0" w:firstLine="709"/>
        <w:jc w:val="both"/>
      </w:pPr>
      <w:r/>
      <w:r/>
    </w:p>
    <w:p>
      <w:pPr>
        <w:pStyle w:val="89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contextualSpacing/>
        <w:jc w:val="right"/>
        <w:spacing w:before="0" w:after="0"/>
        <w:tabs>
          <w:tab w:val="left" w:pos="8198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/>
          <w:sz w:val="28"/>
          <w:szCs w:val="28"/>
        </w:rPr>
        <w:t xml:space="preserve">Е.А. Радостев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5"/>
        <w:contextualSpacing/>
        <w:jc w:val="right"/>
        <w:spacing w:before="0" w:after="0"/>
        <w:tabs>
          <w:tab w:val="left" w:pos="8198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6"/>
        <w:ind w:left="5669" w:right="0"/>
        <w:jc w:val="both"/>
        <w:spacing w:line="239" w:lineRule="exact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6"/>
        <w:ind w:left="5669" w:right="0"/>
        <w:jc w:val="both"/>
        <w:spacing w:line="239" w:lineRule="exact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распоряжению начальника департамента дорог и благоустройства администрации города Перми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6"/>
        <w:ind w:left="5669" w:right="0"/>
        <w:jc w:val="both"/>
        <w:spacing w:line="239" w:lineRule="exact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02.10.2025    №</w:t>
      </w:r>
      <w:r>
        <w:rPr>
          <w:color w:val="000000"/>
          <w:sz w:val="28"/>
          <w:szCs w:val="28"/>
        </w:rPr>
        <w:t xml:space="preserve"> 059-24-01-05-26</w:t>
      </w:r>
      <w:r>
        <w:rPr>
          <w:color w:val="000000"/>
          <w:sz w:val="28"/>
          <w:szCs w:val="28"/>
        </w:rPr>
      </w:r>
    </w:p>
    <w:p>
      <w:pPr>
        <w:pStyle w:val="896"/>
        <w:ind w:left="5669" w:right="0"/>
        <w:jc w:val="both"/>
        <w:spacing w:line="240" w:lineRule="auto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6"/>
        <w:ind w:left="5669" w:right="0"/>
        <w:jc w:val="both"/>
        <w:spacing w:line="239" w:lineRule="exact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6"/>
        <w:ind w:right="0"/>
        <w:jc w:val="center"/>
        <w:spacing w:line="239" w:lineRule="exact"/>
        <w:widowControl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ИЗМЕНЕНИЯ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6"/>
        <w:ind w:right="0"/>
        <w:jc w:val="center"/>
        <w:spacing w:line="239" w:lineRule="exact"/>
        <w:widowControl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устав муниципального бюджетного учреждения </w:t>
      </w:r>
      <w:r>
        <w:rPr>
          <w:b/>
          <w:bCs/>
          <w:color w:val="000000"/>
          <w:sz w:val="28"/>
          <w:szCs w:val="28"/>
        </w:rPr>
        <w:t xml:space="preserve">города Перми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6"/>
        <w:ind w:right="0"/>
        <w:jc w:val="center"/>
        <w:spacing w:line="239" w:lineRule="exact"/>
        <w:widowControl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«Горсвет»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6"/>
        <w:ind w:right="0"/>
        <w:jc w:val="center"/>
        <w:widowControl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6"/>
        <w:ind w:right="0"/>
        <w:jc w:val="center"/>
        <w:widowControl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6"/>
        <w:ind w:right="0"/>
        <w:jc w:val="center"/>
        <w:widowControl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6"/>
        <w:ind w:right="0" w:firstLine="720"/>
        <w:jc w:val="both"/>
        <w:widowControl/>
        <w:tabs>
          <w:tab w:val="left" w:pos="300" w:leader="none"/>
          <w:tab w:val="clear" w:pos="720" w:leader="none"/>
        </w:tabs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1. Раздел 3 дополнить подпунктом 3.2.18 следующего содержания: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pStyle w:val="896"/>
        <w:ind w:right="0" w:firstLine="720"/>
        <w:jc w:val="both"/>
        <w:widowControl/>
        <w:tabs>
          <w:tab w:val="left" w:pos="300" w:leader="none"/>
          <w:tab w:val="clear" w:pos="720" w:leader="none"/>
        </w:tabs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«3.2.18. предоставление мест в кабельной канализации.»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</w:rPr>
        <w:t xml:space="preserve">. 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pStyle w:val="89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76" w:right="567" w:bottom="1134" w:left="1418" w:header="720" w:footer="72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Open Sans">
    <w:panose1 w:val="020B0606030504020204"/>
  </w:font>
  <w:font w:name="Lohit Devanagari">
    <w:panose1 w:val="020B0600000000000000"/>
  </w:font>
  <w:font w:name="Courier New">
    <w:panose1 w:val="02070309020205020404"/>
  </w:font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bothSides"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13"/>
                          </w:pPr>
                          <w:r/>
                          <w:r/>
                        </w:p>
                        <w:p>
                          <w:pPr>
                            <w:pStyle w:val="896"/>
                          </w:pPr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false;mso-position-horizontal-relative:margin;mso-position-horizontal:center;mso-position-vertical-relative:text;margin-top:0.05pt;mso-position-vertical:absolute;width:1.1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913"/>
                    </w:pPr>
                    <w:r/>
                    <w:r/>
                  </w:p>
                  <w:p>
                    <w:pPr>
                      <w:pStyle w:val="896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Heading 1 Char"/>
    <w:link w:val="897"/>
    <w:uiPriority w:val="9"/>
    <w:rPr>
      <w:rFonts w:ascii="Arial" w:hAnsi="Arial" w:eastAsia="Arial" w:cs="Arial"/>
      <w:sz w:val="40"/>
      <w:szCs w:val="40"/>
    </w:rPr>
  </w:style>
  <w:style w:type="character" w:styleId="723">
    <w:name w:val="Heading 2 Char"/>
    <w:link w:val="898"/>
    <w:uiPriority w:val="9"/>
    <w:rPr>
      <w:rFonts w:ascii="Arial" w:hAnsi="Arial" w:eastAsia="Arial" w:cs="Arial"/>
      <w:sz w:val="34"/>
    </w:rPr>
  </w:style>
  <w:style w:type="paragraph" w:styleId="724">
    <w:name w:val="Heading 3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link w:val="724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6"/>
    <w:next w:val="896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896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pPr>
      <w:spacing w:before="0" w:after="0" w:line="240" w:lineRule="auto"/>
    </w:pPr>
  </w:style>
  <w:style w:type="paragraph" w:styleId="740">
    <w:name w:val="Title"/>
    <w:basedOn w:val="896"/>
    <w:next w:val="896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link w:val="740"/>
    <w:uiPriority w:val="10"/>
    <w:rPr>
      <w:sz w:val="48"/>
      <w:szCs w:val="48"/>
    </w:rPr>
  </w:style>
  <w:style w:type="paragraph" w:styleId="742">
    <w:name w:val="Subtitle"/>
    <w:basedOn w:val="896"/>
    <w:next w:val="896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link w:val="742"/>
    <w:uiPriority w:val="11"/>
    <w:rPr>
      <w:sz w:val="24"/>
      <w:szCs w:val="24"/>
    </w:rPr>
  </w:style>
  <w:style w:type="paragraph" w:styleId="744">
    <w:name w:val="Quote"/>
    <w:basedOn w:val="896"/>
    <w:next w:val="896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6"/>
    <w:next w:val="896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link w:val="913"/>
    <w:uiPriority w:val="99"/>
  </w:style>
  <w:style w:type="character" w:styleId="749">
    <w:name w:val="Footer Char"/>
    <w:link w:val="912"/>
    <w:uiPriority w:val="99"/>
  </w:style>
  <w:style w:type="character" w:styleId="750">
    <w:name w:val="Caption Char"/>
    <w:basedOn w:val="907"/>
    <w:link w:val="912"/>
    <w:uiPriority w:val="99"/>
  </w:style>
  <w:style w:type="table" w:styleId="751">
    <w:name w:val="Table Grid"/>
    <w:basedOn w:val="8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paragraph" w:styleId="878">
    <w:name w:val="footnote text"/>
    <w:basedOn w:val="896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896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6"/>
    <w:next w:val="896"/>
    <w:uiPriority w:val="99"/>
    <w:unhideWhenUsed/>
    <w:pPr>
      <w:spacing w:after="0" w:afterAutospacing="0"/>
    </w:pPr>
  </w:style>
  <w:style w:type="table" w:styleId="89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96" w:default="1">
    <w:name w:val="Normal"/>
    <w:next w:val="896"/>
    <w:link w:val="896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97">
    <w:name w:val="Heading 1"/>
    <w:basedOn w:val="896"/>
    <w:next w:val="896"/>
    <w:link w:val="896"/>
    <w:pPr>
      <w:numPr>
        <w:ilvl w:val="0"/>
        <w:numId w:val="1"/>
      </w:numPr>
      <w:ind w:left="0" w:right="-1" w:firstLine="709"/>
      <w:jc w:val="both"/>
      <w:keepNext/>
      <w:outlineLvl w:val="0"/>
    </w:pPr>
    <w:rPr>
      <w:sz w:val="24"/>
    </w:rPr>
  </w:style>
  <w:style w:type="paragraph" w:styleId="898">
    <w:name w:val="Heading 2"/>
    <w:basedOn w:val="896"/>
    <w:next w:val="896"/>
    <w:link w:val="896"/>
    <w:pPr>
      <w:numPr>
        <w:ilvl w:val="1"/>
        <w:numId w:val="1"/>
      </w:numPr>
      <w:ind w:left="0" w:right="-1" w:firstLine="0"/>
      <w:jc w:val="both"/>
      <w:keepNext/>
      <w:outlineLvl w:val="1"/>
    </w:pPr>
    <w:rPr>
      <w:sz w:val="24"/>
    </w:rPr>
  </w:style>
  <w:style w:type="character" w:styleId="899">
    <w:name w:val="Основной шрифт абзаца"/>
    <w:next w:val="899"/>
    <w:link w:val="896"/>
  </w:style>
  <w:style w:type="character" w:styleId="900">
    <w:name w:val="Page Number"/>
    <w:basedOn w:val="899"/>
    <w:next w:val="900"/>
    <w:link w:val="896"/>
  </w:style>
  <w:style w:type="character" w:styleId="901">
    <w:name w:val="Текст выноски Знак"/>
    <w:next w:val="901"/>
    <w:link w:val="896"/>
    <w:rPr>
      <w:rFonts w:ascii="Segoe UI" w:hAnsi="Segoe UI" w:cs="Segoe UI"/>
      <w:sz w:val="18"/>
      <w:szCs w:val="18"/>
    </w:rPr>
  </w:style>
  <w:style w:type="character" w:styleId="902">
    <w:name w:val="Основной текст Знак"/>
    <w:next w:val="902"/>
    <w:link w:val="896"/>
    <w:rPr>
      <w:rFonts w:ascii="Courier New" w:hAnsi="Courier New" w:cs="Courier New"/>
      <w:sz w:val="26"/>
    </w:rPr>
  </w:style>
  <w:style w:type="character" w:styleId="903">
    <w:name w:val="Заголовок 2 Знак"/>
    <w:next w:val="903"/>
    <w:link w:val="896"/>
    <w:rPr>
      <w:sz w:val="24"/>
    </w:rPr>
  </w:style>
  <w:style w:type="paragraph" w:styleId="904">
    <w:name w:val="Заголовок"/>
    <w:basedOn w:val="896"/>
    <w:next w:val="905"/>
    <w:link w:val="896"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905">
    <w:name w:val="Body Text"/>
    <w:basedOn w:val="896"/>
    <w:next w:val="905"/>
    <w:link w:val="896"/>
    <w:pPr>
      <w:ind w:left="0" w:right="3117" w:firstLine="0"/>
    </w:pPr>
    <w:rPr>
      <w:rFonts w:ascii="Courier New" w:hAnsi="Courier New" w:cs="Courier New"/>
      <w:sz w:val="26"/>
    </w:rPr>
  </w:style>
  <w:style w:type="paragraph" w:styleId="906">
    <w:name w:val="List"/>
    <w:basedOn w:val="905"/>
    <w:next w:val="906"/>
    <w:link w:val="896"/>
    <w:rPr>
      <w:rFonts w:cs="Lohit Devanagari"/>
    </w:rPr>
  </w:style>
  <w:style w:type="paragraph" w:styleId="907">
    <w:name w:val="Caption"/>
    <w:basedOn w:val="896"/>
    <w:next w:val="907"/>
    <w:link w:val="896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908">
    <w:name w:val="Указатель"/>
    <w:basedOn w:val="896"/>
    <w:next w:val="908"/>
    <w:link w:val="896"/>
    <w:pPr>
      <w:suppressLineNumbers/>
    </w:pPr>
    <w:rPr>
      <w:rFonts w:cs="Lohit Devanagari"/>
    </w:rPr>
  </w:style>
  <w:style w:type="paragraph" w:styleId="909">
    <w:name w:val="Название объекта"/>
    <w:basedOn w:val="896"/>
    <w:next w:val="896"/>
    <w:link w:val="896"/>
    <w:pPr>
      <w:jc w:val="center"/>
      <w:spacing w:line="360" w:lineRule="exact"/>
      <w:widowControl w:val="off"/>
    </w:pPr>
    <w:rPr>
      <w:b/>
      <w:sz w:val="32"/>
    </w:rPr>
  </w:style>
  <w:style w:type="paragraph" w:styleId="910">
    <w:name w:val="Body Text Indent"/>
    <w:basedOn w:val="896"/>
    <w:next w:val="910"/>
    <w:link w:val="896"/>
    <w:pPr>
      <w:ind w:left="0" w:right="-1" w:firstLine="0"/>
      <w:jc w:val="both"/>
    </w:pPr>
    <w:rPr>
      <w:sz w:val="26"/>
    </w:rPr>
  </w:style>
  <w:style w:type="paragraph" w:styleId="911">
    <w:name w:val="Колонтитул"/>
    <w:basedOn w:val="896"/>
    <w:next w:val="911"/>
    <w:link w:val="896"/>
    <w:pPr>
      <w:tabs>
        <w:tab w:val="center" w:pos="4819" w:leader="none"/>
        <w:tab w:val="right" w:pos="9638" w:leader="none"/>
      </w:tabs>
      <w:suppressLineNumbers/>
    </w:pPr>
  </w:style>
  <w:style w:type="paragraph" w:styleId="912">
    <w:name w:val="Footer"/>
    <w:basedOn w:val="896"/>
    <w:next w:val="912"/>
    <w:link w:val="896"/>
    <w:pPr>
      <w:tabs>
        <w:tab w:val="center" w:pos="4153" w:leader="none"/>
        <w:tab w:val="right" w:pos="8306" w:leader="none"/>
      </w:tabs>
    </w:pPr>
  </w:style>
  <w:style w:type="paragraph" w:styleId="913">
    <w:name w:val="Header"/>
    <w:basedOn w:val="896"/>
    <w:next w:val="913"/>
    <w:link w:val="896"/>
    <w:pPr>
      <w:tabs>
        <w:tab w:val="center" w:pos="4153" w:leader="none"/>
        <w:tab w:val="right" w:pos="8306" w:leader="none"/>
      </w:tabs>
    </w:pPr>
  </w:style>
  <w:style w:type="paragraph" w:styleId="914">
    <w:name w:val="Текст выноски"/>
    <w:basedOn w:val="896"/>
    <w:next w:val="914"/>
    <w:link w:val="896"/>
    <w:rPr>
      <w:rFonts w:ascii="Segoe UI" w:hAnsi="Segoe UI" w:cs="Segoe UI"/>
      <w:sz w:val="18"/>
      <w:szCs w:val="18"/>
    </w:rPr>
  </w:style>
  <w:style w:type="paragraph" w:styleId="915">
    <w:name w:val="Обычный1"/>
    <w:next w:val="915"/>
    <w:link w:val="896"/>
    <w:pPr>
      <w:widowControl w:val="off"/>
    </w:pPr>
    <w:rPr>
      <w:rFonts w:ascii="Times New Roman" w:hAnsi="Times New Roman" w:eastAsia="Times New Roman" w:cs="Times New Roman"/>
      <w:color w:val="auto"/>
      <w:sz w:val="22"/>
      <w:szCs w:val="22"/>
      <w:lang w:val="ru-RU" w:eastAsia="zh-CN" w:bidi="ar-SA"/>
    </w:rPr>
  </w:style>
  <w:style w:type="paragraph" w:styleId="916">
    <w:name w:val="Default"/>
    <w:next w:val="916"/>
    <w:link w:val="896"/>
    <w:pPr>
      <w:widowControl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917">
    <w:name w:val="Содержимое врезки"/>
    <w:basedOn w:val="896"/>
    <w:next w:val="917"/>
    <w:link w:val="896"/>
  </w:style>
  <w:style w:type="character" w:styleId="918" w:default="1">
    <w:name w:val="Default Paragraph Font"/>
    <w:uiPriority w:val="1"/>
    <w:semiHidden/>
    <w:unhideWhenUsed/>
  </w:style>
  <w:style w:type="numbering" w:styleId="91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33</cp:revision>
  <dcterms:created xsi:type="dcterms:W3CDTF">2023-10-24T07:54:00Z</dcterms:created>
  <dcterms:modified xsi:type="dcterms:W3CDTF">2025-10-03T04:09:59Z</dcterms:modified>
</cp:coreProperties>
</file>