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4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8985</wp:posOffset>
                </wp:positionV>
                <wp:extent cx="6285865" cy="1105441"/>
                <wp:effectExtent l="0" t="0" r="0" b="0"/>
                <wp:wrapNone/>
                <wp:docPr id="2" name="_x0000_s2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05440"/>
                          <a:chOff x="0" y="0"/>
                          <a:chExt cx="6285864" cy="110544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0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7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93655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42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96830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704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0.71pt;mso-position-vertical:absolute;width:494.95pt;height:87.04pt;mso-wrap-distance-left:9.00pt;mso-wrap-distance-top:0.00pt;mso-wrap-distance-right:9.00pt;mso-wrap-distance-bottom:0.00pt;" coordorigin="0,0" coordsize="62858,11054">
                <v:shape id="shape 2" o:spid="_x0000_s2" o:spt="202" type="#_x0000_t202" style="position:absolute;left:0;top:0;width:62858;height:11022;visibility:visible;" fillcolor="#FFFFFF" stroked="f">
                  <v:textbox inset="0,0,0,0">
                    <w:txbxContent>
                      <w:p>
                        <w:pPr>
                          <w:pStyle w:val="77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936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42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96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704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495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right="4672"/>
        <w:spacing w:line="240" w:lineRule="exact"/>
        <w:rPr>
          <w:b/>
        </w:rPr>
      </w:pPr>
      <w:r>
        <w:rPr>
          <w:b/>
        </w:rPr>
        <w:t xml:space="preserve">О внесении изменений в Порядок определения объема и условий предоставления бюджетным </w:t>
      </w:r>
      <w:r>
        <w:rPr>
          <w:b/>
        </w:rPr>
      </w:r>
      <w:r>
        <w:rPr>
          <w:b/>
        </w:rPr>
      </w:r>
    </w:p>
    <w:p>
      <w:pPr>
        <w:pStyle w:val="933"/>
        <w:ind w:right="4672"/>
        <w:spacing w:line="240" w:lineRule="exact"/>
        <w:rPr>
          <w:b/>
        </w:rPr>
      </w:pPr>
      <w:r>
        <w:rPr>
          <w:b/>
        </w:rPr>
        <w:t xml:space="preserve">и автономным учреждениям субсидий </w:t>
      </w:r>
      <w:r>
        <w:rPr>
          <w:b/>
        </w:rPr>
      </w:r>
      <w:r>
        <w:rPr>
          <w:b/>
        </w:rPr>
      </w:r>
    </w:p>
    <w:p>
      <w:pPr>
        <w:pStyle w:val="933"/>
        <w:ind w:right="4672"/>
        <w:spacing w:line="240" w:lineRule="exact"/>
        <w:rPr>
          <w:b/>
        </w:rPr>
      </w:pPr>
      <w:r>
        <w:rPr>
          <w:b/>
        </w:rPr>
        <w:t xml:space="preserve">на иные цели на реа</w:t>
      </w:r>
      <w:r>
        <w:rPr>
          <w:rFonts w:eastAsia="Calibri"/>
          <w:b/>
        </w:rPr>
        <w:t xml:space="preserve">лизацию мероприятий в сфере общественных отношений, утвержденный </w:t>
      </w:r>
      <w:r>
        <w:rPr>
          <w:b/>
        </w:rPr>
        <w:t xml:space="preserve">постановлением администрации </w:t>
      </w:r>
      <w:r>
        <w:rPr>
          <w:b/>
        </w:rPr>
      </w:r>
      <w:r>
        <w:rPr>
          <w:b/>
        </w:rPr>
      </w:r>
    </w:p>
    <w:p>
      <w:pPr>
        <w:pStyle w:val="933"/>
        <w:ind w:right="4672"/>
        <w:spacing w:line="240" w:lineRule="exact"/>
        <w:rPr>
          <w:b/>
        </w:rPr>
      </w:pPr>
      <w:r>
        <w:rPr>
          <w:b/>
        </w:rPr>
        <w:t xml:space="preserve">города Перми от 22.11.2022 № 1177 </w:t>
      </w:r>
      <w:r>
        <w:rPr>
          <w:b/>
        </w:rPr>
      </w:r>
      <w:r>
        <w:rPr>
          <w:b/>
        </w:rPr>
      </w:r>
    </w:p>
    <w:p>
      <w:pPr>
        <w:ind w:right="495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нормативной правовой базы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5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</w:t>
      </w:r>
      <w:r>
        <w:rPr>
          <w:rFonts w:eastAsia="Calibri"/>
          <w:sz w:val="28"/>
          <w:szCs w:val="28"/>
        </w:rPr>
        <w:t xml:space="preserve"> П</w:t>
      </w:r>
      <w:r>
        <w:rPr>
          <w:sz w:val="28"/>
          <w:szCs w:val="28"/>
        </w:rPr>
        <w:t xml:space="preserve">орядок определения объема и условий предоставления бюджетным и автономным учреждениям субсидий на иные цели на реализацию мероприятий в сфере общественных отношений, </w:t>
      </w:r>
      <w:r>
        <w:rPr>
          <w:rFonts w:eastAsia="Calibri"/>
          <w:sz w:val="28"/>
          <w:szCs w:val="28"/>
        </w:rPr>
        <w:t xml:space="preserve">утвержденный постановлением администрации города Перми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22 ноября 2022 г. № 1177</w:t>
      </w:r>
      <w:r>
        <w:rPr>
          <w:sz w:val="28"/>
          <w:szCs w:val="28"/>
        </w:rPr>
        <w:t xml:space="preserve"> (в ред. от 09.01.2023 </w:t>
      </w:r>
      <w:r>
        <w:rPr>
          <w:sz w:val="28"/>
          <w:szCs w:val="28"/>
        </w:rPr>
        <w:br/>
        <w:t xml:space="preserve">№ 2, от 16.05.2023 № 394, от 09.08.2023 № 685, от 09.10.2023 № 948, от 14.06.2024 № 490, от 03.09.2024 № 728, от 18.10.2024 № 974, от 27.05.2025 № 359, </w:t>
      </w:r>
      <w:r>
        <w:rPr>
          <w:sz w:val="28"/>
          <w:szCs w:val="28"/>
        </w:rPr>
        <w:br/>
        <w:t xml:space="preserve">от 08.07.2025 № 445),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пункте 1.4: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абзац второй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абзац четвертый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дополнить абзацем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«проведение мероприятия «День героя».»;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абзац второй пункта 2.2 </w:t>
      </w:r>
      <w:r>
        <w:rPr>
          <w:sz w:val="28"/>
          <w:szCs w:val="28"/>
        </w:rPr>
        <w:t xml:space="preserve">после слов «</w:t>
      </w:r>
      <w:r>
        <w:rPr>
          <w:sz w:val="28"/>
          <w:szCs w:val="28"/>
        </w:rPr>
        <w:t xml:space="preserve">устанавливается приказом начальника Департамента</w:t>
      </w:r>
      <w:r>
        <w:rPr>
          <w:sz w:val="28"/>
          <w:szCs w:val="28"/>
        </w:rPr>
        <w:t xml:space="preserve">» дополнить слов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 xml:space="preserve">Приказ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абзац второй пункта 2.9 после слов «бюджетную роспись,» дополнить словом «Приказ,»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пункт 2.13 дополнить аб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ацем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План мероприятий по достижению результат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предоставления субсидии на иные цели устанавливается Соглашением.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 января 2026 г., но не ранее дня </w:t>
      </w:r>
      <w:r>
        <w:rPr>
          <w:sz w:val="28"/>
        </w:rPr>
        <w:t xml:space="preserve">официального </w:t>
      </w:r>
      <w:r>
        <w:rPr>
          <w:sz w:val="28"/>
          <w:szCs w:val="28"/>
        </w:rPr>
        <w:t xml:space="preserve">опубликования</w:t>
      </w:r>
      <w:r>
        <w:t xml:space="preserve"> </w:t>
      </w:r>
      <w:r>
        <w:rPr>
          <w:sz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</w:rPr>
        <w:t xml:space="preserve">Управлению по общим вопросам администрации города Перми обеспечить </w:t>
      </w:r>
      <w:r>
        <w:rPr>
          <w:sz w:val="28"/>
          <w:szCs w:val="28"/>
        </w:rPr>
        <w:t xml:space="preserve">обнародование</w:t>
      </w:r>
      <w:r>
        <w:t xml:space="preserve"> </w:t>
      </w:r>
      <w:r>
        <w:rPr>
          <w:sz w:val="28"/>
        </w:rPr>
        <w:t xml:space="preserve">настоящего постановления</w:t>
      </w:r>
      <w:r>
        <w:rPr>
          <w:sz w:val="28"/>
          <w:szCs w:val="28"/>
        </w:rPr>
        <w:t xml:space="preserve"> посредством официального опубликования</w:t>
      </w:r>
      <w:r>
        <w:rPr>
          <w:sz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образования город Пермь www.gorodperm.ru»</w:t>
      </w:r>
      <w:r>
        <w:rPr>
          <w:color w:val="000000"/>
          <w:sz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24"/>
        <w:ind w:right="0"/>
        <w:jc w:val="both"/>
        <w:tabs>
          <w:tab w:val="left" w:pos="8080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24"/>
        <w:ind w:right="0"/>
        <w:jc w:val="both"/>
        <w:tabs>
          <w:tab w:val="left" w:pos="8080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24"/>
        <w:ind w:right="0"/>
        <w:jc w:val="both"/>
        <w:tabs>
          <w:tab w:val="left" w:pos="8080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24"/>
        <w:ind w:right="0"/>
        <w:spacing w:line="240" w:lineRule="exact"/>
        <w:tabs>
          <w:tab w:val="right" w:pos="9915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Глава города Перми                                                                                     Э.О. Соснин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rPr>
        <w:rStyle w:val="929"/>
      </w:rPr>
      <w:framePr w:wrap="around" w:vAnchor="text" w:hAnchor="margin" w:xAlign="center" w:y="1"/>
    </w:pPr>
    <w:r>
      <w:rPr>
        <w:rStyle w:val="929"/>
      </w:rPr>
      <w:fldChar w:fldCharType="begin"/>
    </w:r>
    <w:r>
      <w:rPr>
        <w:rStyle w:val="929"/>
      </w:rPr>
      <w:instrText xml:space="preserve">PAGE  </w:instrText>
    </w:r>
    <w:r>
      <w:rPr>
        <w:rStyle w:val="929"/>
      </w:rPr>
      <w:fldChar w:fldCharType="end"/>
    </w:r>
    <w:r>
      <w:rPr>
        <w:rStyle w:val="929"/>
      </w:rPr>
    </w:r>
    <w:r>
      <w:rPr>
        <w:rStyle w:val="929"/>
      </w:rPr>
    </w:r>
  </w:p>
  <w:p>
    <w:pPr>
      <w:pStyle w:val="77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jc w:val="center"/>
    </w:pPr>
    <w:r/>
    <w:r/>
  </w:p>
  <w:p>
    <w:pPr>
      <w:pStyle w:val="7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47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19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91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63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35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07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79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51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23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6">
    <w:name w:val="Heading 3 Char"/>
    <w:basedOn w:val="750"/>
    <w:link w:val="743"/>
    <w:uiPriority w:val="9"/>
    <w:rPr>
      <w:rFonts w:ascii="Arial" w:hAnsi="Arial" w:eastAsia="Arial" w:cs="Arial"/>
      <w:sz w:val="30"/>
      <w:szCs w:val="30"/>
    </w:rPr>
  </w:style>
  <w:style w:type="character" w:styleId="727">
    <w:name w:val="Heading 4 Char"/>
    <w:basedOn w:val="750"/>
    <w:link w:val="744"/>
    <w:uiPriority w:val="9"/>
    <w:rPr>
      <w:rFonts w:ascii="Arial" w:hAnsi="Arial" w:eastAsia="Arial" w:cs="Arial"/>
      <w:b/>
      <w:bCs/>
      <w:sz w:val="26"/>
      <w:szCs w:val="26"/>
    </w:rPr>
  </w:style>
  <w:style w:type="character" w:styleId="728">
    <w:name w:val="Heading 5 Char"/>
    <w:basedOn w:val="750"/>
    <w:link w:val="745"/>
    <w:uiPriority w:val="9"/>
    <w:rPr>
      <w:rFonts w:ascii="Arial" w:hAnsi="Arial" w:eastAsia="Arial" w:cs="Arial"/>
      <w:b/>
      <w:bCs/>
      <w:sz w:val="24"/>
      <w:szCs w:val="24"/>
    </w:rPr>
  </w:style>
  <w:style w:type="character" w:styleId="729">
    <w:name w:val="Heading 6 Char"/>
    <w:basedOn w:val="750"/>
    <w:link w:val="746"/>
    <w:uiPriority w:val="9"/>
    <w:rPr>
      <w:rFonts w:ascii="Arial" w:hAnsi="Arial" w:eastAsia="Arial" w:cs="Arial"/>
      <w:b/>
      <w:bCs/>
      <w:sz w:val="22"/>
      <w:szCs w:val="22"/>
    </w:rPr>
  </w:style>
  <w:style w:type="character" w:styleId="730">
    <w:name w:val="Heading 7 Char"/>
    <w:basedOn w:val="750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8 Char"/>
    <w:basedOn w:val="750"/>
    <w:link w:val="748"/>
    <w:uiPriority w:val="9"/>
    <w:rPr>
      <w:rFonts w:ascii="Arial" w:hAnsi="Arial" w:eastAsia="Arial" w:cs="Arial"/>
      <w:i/>
      <w:iCs/>
      <w:sz w:val="22"/>
      <w:szCs w:val="22"/>
    </w:rPr>
  </w:style>
  <w:style w:type="character" w:styleId="732">
    <w:name w:val="Heading 9 Char"/>
    <w:basedOn w:val="750"/>
    <w:link w:val="749"/>
    <w:uiPriority w:val="9"/>
    <w:rPr>
      <w:rFonts w:ascii="Arial" w:hAnsi="Arial" w:eastAsia="Arial" w:cs="Arial"/>
      <w:i/>
      <w:iCs/>
      <w:sz w:val="21"/>
      <w:szCs w:val="21"/>
    </w:rPr>
  </w:style>
  <w:style w:type="character" w:styleId="733">
    <w:name w:val="Title Char"/>
    <w:basedOn w:val="750"/>
    <w:link w:val="764"/>
    <w:uiPriority w:val="10"/>
    <w:rPr>
      <w:sz w:val="48"/>
      <w:szCs w:val="48"/>
    </w:rPr>
  </w:style>
  <w:style w:type="character" w:styleId="734">
    <w:name w:val="Subtitle Char"/>
    <w:basedOn w:val="750"/>
    <w:link w:val="766"/>
    <w:uiPriority w:val="11"/>
    <w:rPr>
      <w:sz w:val="24"/>
      <w:szCs w:val="24"/>
    </w:rPr>
  </w:style>
  <w:style w:type="character" w:styleId="735">
    <w:name w:val="Quote Char"/>
    <w:link w:val="768"/>
    <w:uiPriority w:val="29"/>
    <w:rPr>
      <w:i/>
    </w:rPr>
  </w:style>
  <w:style w:type="character" w:styleId="736">
    <w:name w:val="Intense Quote Char"/>
    <w:link w:val="770"/>
    <w:uiPriority w:val="30"/>
    <w:rPr>
      <w:i/>
    </w:rPr>
  </w:style>
  <w:style w:type="character" w:styleId="737">
    <w:name w:val="Caption Char"/>
    <w:basedOn w:val="750"/>
    <w:link w:val="776"/>
    <w:uiPriority w:val="35"/>
    <w:rPr>
      <w:b/>
      <w:bCs/>
      <w:color w:val="4f81bd" w:themeColor="accent1"/>
      <w:sz w:val="18"/>
      <w:szCs w:val="18"/>
    </w:rPr>
  </w:style>
  <w:style w:type="character" w:styleId="738">
    <w:name w:val="Footnote Text Char"/>
    <w:link w:val="905"/>
    <w:uiPriority w:val="99"/>
    <w:rPr>
      <w:sz w:val="18"/>
    </w:rPr>
  </w:style>
  <w:style w:type="character" w:styleId="739">
    <w:name w:val="Endnote Text Char"/>
    <w:link w:val="908"/>
    <w:uiPriority w:val="99"/>
    <w:rPr>
      <w:sz w:val="20"/>
    </w:rPr>
  </w:style>
  <w:style w:type="paragraph" w:styleId="740" w:default="1">
    <w:name w:val="Normal"/>
    <w:qFormat/>
  </w:style>
  <w:style w:type="paragraph" w:styleId="741">
    <w:name w:val="Heading 1"/>
    <w:basedOn w:val="740"/>
    <w:next w:val="740"/>
    <w:link w:val="922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42">
    <w:name w:val="Heading 2"/>
    <w:basedOn w:val="740"/>
    <w:next w:val="740"/>
    <w:link w:val="923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743">
    <w:name w:val="Heading 3"/>
    <w:basedOn w:val="740"/>
    <w:next w:val="740"/>
    <w:link w:val="7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4">
    <w:name w:val="Heading 4"/>
    <w:basedOn w:val="740"/>
    <w:next w:val="740"/>
    <w:link w:val="7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740"/>
    <w:next w:val="740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740"/>
    <w:next w:val="740"/>
    <w:link w:val="7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740"/>
    <w:next w:val="740"/>
    <w:link w:val="7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740"/>
    <w:next w:val="740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740"/>
    <w:next w:val="740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 w:default="1">
    <w:name w:val="Default Paragraph Font"/>
    <w:uiPriority w:val="1"/>
    <w:unhideWhenUsed/>
  </w:style>
  <w:style w:type="table" w:styleId="7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2" w:default="1">
    <w:name w:val="No List"/>
    <w:uiPriority w:val="99"/>
    <w:semiHidden/>
    <w:unhideWhenUsed/>
  </w:style>
  <w:style w:type="character" w:styleId="75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54" w:customStyle="1">
    <w:name w:val="Heading 2 Char"/>
    <w:uiPriority w:val="9"/>
    <w:rPr>
      <w:rFonts w:ascii="Arial" w:hAnsi="Arial" w:eastAsia="Arial" w:cs="Arial"/>
      <w:sz w:val="34"/>
    </w:rPr>
  </w:style>
  <w:style w:type="character" w:styleId="755" w:customStyle="1">
    <w:name w:val="Заголовок 3 Знак"/>
    <w:link w:val="743"/>
    <w:uiPriority w:val="9"/>
    <w:rPr>
      <w:rFonts w:ascii="Arial" w:hAnsi="Arial" w:eastAsia="Arial" w:cs="Arial"/>
      <w:sz w:val="30"/>
      <w:szCs w:val="30"/>
    </w:rPr>
  </w:style>
  <w:style w:type="character" w:styleId="756" w:customStyle="1">
    <w:name w:val="Заголовок 4 Знак"/>
    <w:link w:val="744"/>
    <w:uiPriority w:val="9"/>
    <w:rPr>
      <w:rFonts w:ascii="Arial" w:hAnsi="Arial" w:eastAsia="Arial" w:cs="Arial"/>
      <w:b/>
      <w:bCs/>
      <w:sz w:val="26"/>
      <w:szCs w:val="26"/>
    </w:rPr>
  </w:style>
  <w:style w:type="character" w:styleId="757" w:customStyle="1">
    <w:name w:val="Заголовок 5 Знак"/>
    <w:link w:val="745"/>
    <w:uiPriority w:val="9"/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Заголовок 6 Знак"/>
    <w:link w:val="746"/>
    <w:uiPriority w:val="9"/>
    <w:rPr>
      <w:rFonts w:ascii="Arial" w:hAnsi="Arial" w:eastAsia="Arial" w:cs="Arial"/>
      <w:b/>
      <w:bCs/>
      <w:sz w:val="22"/>
      <w:szCs w:val="22"/>
    </w:rPr>
  </w:style>
  <w:style w:type="character" w:styleId="759" w:customStyle="1">
    <w:name w:val="Заголовок 7 Знак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0" w:customStyle="1">
    <w:name w:val="Заголовок 8 Знак"/>
    <w:link w:val="748"/>
    <w:uiPriority w:val="9"/>
    <w:rPr>
      <w:rFonts w:ascii="Arial" w:hAnsi="Arial" w:eastAsia="Arial" w:cs="Arial"/>
      <w:i/>
      <w:iCs/>
      <w:sz w:val="22"/>
      <w:szCs w:val="22"/>
    </w:rPr>
  </w:style>
  <w:style w:type="character" w:styleId="761" w:customStyle="1">
    <w:name w:val="Заголовок 9 Знак"/>
    <w:link w:val="749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740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rPr>
      <w:lang w:eastAsia="zh-CN"/>
    </w:rPr>
  </w:style>
  <w:style w:type="paragraph" w:styleId="764">
    <w:name w:val="Title"/>
    <w:basedOn w:val="740"/>
    <w:next w:val="740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 w:customStyle="1">
    <w:name w:val="Заголовок Знак"/>
    <w:link w:val="764"/>
    <w:uiPriority w:val="10"/>
    <w:rPr>
      <w:sz w:val="48"/>
      <w:szCs w:val="48"/>
    </w:rPr>
  </w:style>
  <w:style w:type="paragraph" w:styleId="766">
    <w:name w:val="Subtitle"/>
    <w:basedOn w:val="740"/>
    <w:next w:val="740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 w:customStyle="1">
    <w:name w:val="Подзаголовок Знак"/>
    <w:link w:val="766"/>
    <w:uiPriority w:val="11"/>
    <w:rPr>
      <w:sz w:val="24"/>
      <w:szCs w:val="24"/>
    </w:rPr>
  </w:style>
  <w:style w:type="paragraph" w:styleId="768">
    <w:name w:val="Quote"/>
    <w:basedOn w:val="740"/>
    <w:next w:val="740"/>
    <w:link w:val="769"/>
    <w:uiPriority w:val="29"/>
    <w:qFormat/>
    <w:pPr>
      <w:ind w:left="720" w:right="720"/>
    </w:pPr>
    <w:rPr>
      <w:i/>
    </w:rPr>
  </w:style>
  <w:style w:type="character" w:styleId="769" w:customStyle="1">
    <w:name w:val="Цитата 2 Знак"/>
    <w:link w:val="768"/>
    <w:uiPriority w:val="29"/>
    <w:rPr>
      <w:i/>
    </w:rPr>
  </w:style>
  <w:style w:type="paragraph" w:styleId="770">
    <w:name w:val="Intense Quote"/>
    <w:basedOn w:val="740"/>
    <w:next w:val="740"/>
    <w:link w:val="77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 w:customStyle="1">
    <w:name w:val="Выделенная цитата Знак"/>
    <w:link w:val="770"/>
    <w:uiPriority w:val="30"/>
    <w:rPr>
      <w:i/>
    </w:rPr>
  </w:style>
  <w:style w:type="paragraph" w:styleId="772">
    <w:name w:val="Header"/>
    <w:basedOn w:val="740"/>
    <w:link w:val="930"/>
    <w:uiPriority w:val="99"/>
    <w:pPr>
      <w:tabs>
        <w:tab w:val="center" w:pos="4153" w:leader="none"/>
        <w:tab w:val="right" w:pos="8306" w:leader="none"/>
      </w:tabs>
    </w:pPr>
  </w:style>
  <w:style w:type="character" w:styleId="773" w:customStyle="1">
    <w:name w:val="Header Char"/>
    <w:uiPriority w:val="99"/>
  </w:style>
  <w:style w:type="paragraph" w:styleId="774">
    <w:name w:val="Footer"/>
    <w:basedOn w:val="740"/>
    <w:link w:val="928"/>
    <w:uiPriority w:val="99"/>
    <w:pPr>
      <w:tabs>
        <w:tab w:val="center" w:pos="4153" w:leader="none"/>
        <w:tab w:val="right" w:pos="8306" w:leader="none"/>
      </w:tabs>
    </w:pPr>
  </w:style>
  <w:style w:type="character" w:styleId="775" w:customStyle="1">
    <w:name w:val="Footer Char"/>
    <w:uiPriority w:val="99"/>
  </w:style>
  <w:style w:type="paragraph" w:styleId="776">
    <w:name w:val="Caption"/>
    <w:basedOn w:val="740"/>
    <w:next w:val="740"/>
    <w:link w:val="777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77" w:customStyle="1">
    <w:name w:val="Название объекта Знак"/>
    <w:link w:val="776"/>
    <w:uiPriority w:val="35"/>
    <w:rPr>
      <w:b/>
      <w:bCs/>
      <w:color w:val="4f81bd"/>
      <w:sz w:val="18"/>
      <w:szCs w:val="18"/>
    </w:rPr>
  </w:style>
  <w:style w:type="table" w:styleId="778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9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4">
    <w:name w:val="Hyperlink"/>
    <w:uiPriority w:val="99"/>
    <w:unhideWhenUsed/>
    <w:rPr>
      <w:color w:val="0000ff"/>
      <w:u w:val="single"/>
    </w:rPr>
  </w:style>
  <w:style w:type="paragraph" w:styleId="905">
    <w:name w:val="footnote text"/>
    <w:basedOn w:val="740"/>
    <w:link w:val="906"/>
    <w:uiPriority w:val="99"/>
    <w:semiHidden/>
    <w:unhideWhenUsed/>
    <w:pPr>
      <w:spacing w:after="40"/>
    </w:pPr>
    <w:rPr>
      <w:sz w:val="18"/>
    </w:rPr>
  </w:style>
  <w:style w:type="character" w:styleId="906" w:customStyle="1">
    <w:name w:val="Текст сноски Знак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740"/>
    <w:link w:val="909"/>
    <w:uiPriority w:val="99"/>
    <w:semiHidden/>
    <w:unhideWhenUsed/>
  </w:style>
  <w:style w:type="character" w:styleId="909" w:customStyle="1">
    <w:name w:val="Текст концевой сноски Знак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740"/>
    <w:next w:val="740"/>
    <w:uiPriority w:val="39"/>
    <w:unhideWhenUsed/>
    <w:pPr>
      <w:spacing w:after="57"/>
    </w:pPr>
  </w:style>
  <w:style w:type="paragraph" w:styleId="912">
    <w:name w:val="toc 2"/>
    <w:basedOn w:val="740"/>
    <w:next w:val="740"/>
    <w:uiPriority w:val="39"/>
    <w:unhideWhenUsed/>
    <w:pPr>
      <w:ind w:left="283"/>
      <w:spacing w:after="57"/>
    </w:pPr>
  </w:style>
  <w:style w:type="paragraph" w:styleId="913">
    <w:name w:val="toc 3"/>
    <w:basedOn w:val="740"/>
    <w:next w:val="740"/>
    <w:uiPriority w:val="39"/>
    <w:unhideWhenUsed/>
    <w:pPr>
      <w:ind w:left="567"/>
      <w:spacing w:after="57"/>
    </w:pPr>
  </w:style>
  <w:style w:type="paragraph" w:styleId="914">
    <w:name w:val="toc 4"/>
    <w:basedOn w:val="740"/>
    <w:next w:val="740"/>
    <w:uiPriority w:val="39"/>
    <w:unhideWhenUsed/>
    <w:pPr>
      <w:ind w:left="850"/>
      <w:spacing w:after="57"/>
    </w:pPr>
  </w:style>
  <w:style w:type="paragraph" w:styleId="915">
    <w:name w:val="toc 5"/>
    <w:basedOn w:val="740"/>
    <w:next w:val="740"/>
    <w:uiPriority w:val="39"/>
    <w:unhideWhenUsed/>
    <w:pPr>
      <w:ind w:left="1134"/>
      <w:spacing w:after="57"/>
    </w:pPr>
  </w:style>
  <w:style w:type="paragraph" w:styleId="916">
    <w:name w:val="toc 6"/>
    <w:basedOn w:val="740"/>
    <w:next w:val="740"/>
    <w:uiPriority w:val="39"/>
    <w:unhideWhenUsed/>
    <w:pPr>
      <w:ind w:left="1417"/>
      <w:spacing w:after="57"/>
    </w:pPr>
  </w:style>
  <w:style w:type="paragraph" w:styleId="917">
    <w:name w:val="toc 7"/>
    <w:basedOn w:val="740"/>
    <w:next w:val="740"/>
    <w:uiPriority w:val="39"/>
    <w:unhideWhenUsed/>
    <w:pPr>
      <w:ind w:left="1701"/>
      <w:spacing w:after="57"/>
    </w:pPr>
  </w:style>
  <w:style w:type="paragraph" w:styleId="918">
    <w:name w:val="toc 8"/>
    <w:basedOn w:val="740"/>
    <w:next w:val="740"/>
    <w:uiPriority w:val="39"/>
    <w:unhideWhenUsed/>
    <w:pPr>
      <w:ind w:left="1984"/>
      <w:spacing w:after="57"/>
    </w:pPr>
  </w:style>
  <w:style w:type="paragraph" w:styleId="919">
    <w:name w:val="toc 9"/>
    <w:basedOn w:val="740"/>
    <w:next w:val="740"/>
    <w:uiPriority w:val="39"/>
    <w:unhideWhenUsed/>
    <w:pPr>
      <w:ind w:left="2268"/>
      <w:spacing w:after="57"/>
    </w:pPr>
  </w:style>
  <w:style w:type="paragraph" w:styleId="920">
    <w:name w:val="TOC Heading"/>
    <w:uiPriority w:val="39"/>
    <w:unhideWhenUsed/>
    <w:rPr>
      <w:lang w:eastAsia="zh-CN"/>
    </w:rPr>
  </w:style>
  <w:style w:type="paragraph" w:styleId="921">
    <w:name w:val="table of figures"/>
    <w:basedOn w:val="740"/>
    <w:next w:val="740"/>
    <w:uiPriority w:val="99"/>
    <w:unhideWhenUsed/>
  </w:style>
  <w:style w:type="character" w:styleId="922" w:customStyle="1">
    <w:name w:val="Заголовок 1 Знак"/>
    <w:link w:val="741"/>
    <w:rPr>
      <w:sz w:val="24"/>
    </w:rPr>
  </w:style>
  <w:style w:type="character" w:styleId="923" w:customStyle="1">
    <w:name w:val="Заголовок 2 Знак"/>
    <w:link w:val="742"/>
    <w:rPr>
      <w:sz w:val="24"/>
    </w:rPr>
  </w:style>
  <w:style w:type="paragraph" w:styleId="924">
    <w:name w:val="Body Text"/>
    <w:basedOn w:val="740"/>
    <w:link w:val="925"/>
    <w:pPr>
      <w:ind w:right="3117"/>
    </w:pPr>
    <w:rPr>
      <w:rFonts w:ascii="Courier New" w:hAnsi="Courier New"/>
      <w:sz w:val="26"/>
      <w:lang w:val="en-US" w:eastAsia="en-US"/>
    </w:rPr>
  </w:style>
  <w:style w:type="character" w:styleId="925" w:customStyle="1">
    <w:name w:val="Основной текст Знак"/>
    <w:link w:val="924"/>
    <w:rPr>
      <w:rFonts w:ascii="Courier New" w:hAnsi="Courier New"/>
      <w:sz w:val="26"/>
    </w:rPr>
  </w:style>
  <w:style w:type="paragraph" w:styleId="926">
    <w:name w:val="Body Text Indent"/>
    <w:basedOn w:val="740"/>
    <w:link w:val="927"/>
    <w:pPr>
      <w:ind w:right="-1"/>
      <w:jc w:val="both"/>
    </w:pPr>
    <w:rPr>
      <w:sz w:val="26"/>
      <w:lang w:val="en-US" w:eastAsia="en-US"/>
    </w:rPr>
  </w:style>
  <w:style w:type="character" w:styleId="927" w:customStyle="1">
    <w:name w:val="Основной текст с отступом Знак"/>
    <w:link w:val="926"/>
    <w:rPr>
      <w:sz w:val="26"/>
    </w:rPr>
  </w:style>
  <w:style w:type="character" w:styleId="928" w:customStyle="1">
    <w:name w:val="Нижний колонтитул Знак"/>
    <w:basedOn w:val="750"/>
    <w:link w:val="774"/>
    <w:uiPriority w:val="99"/>
  </w:style>
  <w:style w:type="character" w:styleId="929">
    <w:name w:val="page number"/>
    <w:basedOn w:val="750"/>
  </w:style>
  <w:style w:type="character" w:styleId="930" w:customStyle="1">
    <w:name w:val="Верхний колонтитул Знак"/>
    <w:link w:val="772"/>
    <w:uiPriority w:val="99"/>
  </w:style>
  <w:style w:type="paragraph" w:styleId="931">
    <w:name w:val="Balloon Text"/>
    <w:basedOn w:val="740"/>
    <w:link w:val="932"/>
    <w:rPr>
      <w:rFonts w:ascii="Segoe UI" w:hAnsi="Segoe UI"/>
      <w:sz w:val="18"/>
      <w:szCs w:val="18"/>
      <w:lang w:val="en-US" w:eastAsia="en-US"/>
    </w:rPr>
  </w:style>
  <w:style w:type="character" w:styleId="932" w:customStyle="1">
    <w:name w:val="Текст выноски Знак"/>
    <w:link w:val="931"/>
    <w:rPr>
      <w:rFonts w:ascii="Segoe UI" w:hAnsi="Segoe UI" w:cs="Segoe UI"/>
      <w:sz w:val="18"/>
      <w:szCs w:val="18"/>
    </w:rPr>
  </w:style>
  <w:style w:type="paragraph" w:styleId="933" w:customStyle="1">
    <w:name w:val="Форма"/>
    <w:rPr>
      <w:sz w:val="28"/>
      <w:szCs w:val="28"/>
    </w:rPr>
  </w:style>
  <w:style w:type="paragraph" w:styleId="934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35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936">
    <w:name w:val="Normal (Web)"/>
    <w:basedOn w:val="740"/>
    <w:uiPriority w:val="99"/>
    <w:semiHidden/>
    <w:unhideWhenUsed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6</cp:revision>
  <dcterms:created xsi:type="dcterms:W3CDTF">2025-09-29T05:05:00Z</dcterms:created>
  <dcterms:modified xsi:type="dcterms:W3CDTF">2025-10-03T06:26:06Z</dcterms:modified>
  <cp:version>1048576</cp:version>
</cp:coreProperties>
</file>