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200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200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рассмотрению проекта о внесении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14 марта </w:t>
      </w:r>
      <w:r>
        <w:rPr>
          <w:color w:val="000000"/>
          <w:sz w:val="28"/>
          <w:szCs w:val="28"/>
        </w:rPr>
        <w:t xml:space="preserve">2022 г. </w:t>
        <w:br/>
      </w:r>
      <w:r>
        <w:rPr>
          <w:color w:val="000000"/>
          <w:sz w:val="28"/>
          <w:szCs w:val="28"/>
        </w:rPr>
        <w:t xml:space="preserve">№ 58-ФЗ «О внесени</w:t>
      </w:r>
      <w:r>
        <w:rPr>
          <w:color w:val="000000"/>
          <w:sz w:val="28"/>
          <w:szCs w:val="28"/>
        </w:rPr>
        <w:t xml:space="preserve">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sz w:val="28"/>
          <w:szCs w:val="28"/>
        </w:rPr>
        <w:t xml:space="preserve">и градострои</w:t>
      </w:r>
      <w:r>
        <w:rPr>
          <w:sz w:val="28"/>
          <w:szCs w:val="28"/>
        </w:rPr>
        <w:t xml:space="preserve">тельной деятельности Пермского края от 30 декабря 2020 г. </w:t>
      </w:r>
      <w:r>
        <w:rPr>
          <w:sz w:val="28"/>
          <w:szCs w:val="28"/>
        </w:rPr>
        <w:t xml:space="preserve">№ 31-02-1-4-1037, </w:t>
      </w:r>
      <w:hyperlink r:id="rId12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</w:rPr>
          <w:t xml:space="preserve">Устава</w:t>
        </w:r>
      </w:hyperlink>
      <w:r>
        <w:rPr>
          <w:sz w:val="28"/>
          <w:szCs w:val="28"/>
        </w:rPr>
        <w:t xml:space="preserve"> города Перми, </w:t>
      </w:r>
      <w:hyperlink r:id="rId13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  <w:br/>
      </w:r>
      <w:r>
        <w:rPr>
          <w:sz w:val="28"/>
          <w:szCs w:val="28"/>
        </w:rPr>
        <w:t xml:space="preserve">от 26 июня 2007 г. </w:t>
      </w:r>
      <w:r>
        <w:rPr>
          <w:sz w:val="28"/>
          <w:szCs w:val="28"/>
        </w:rPr>
        <w:t xml:space="preserve">№ 143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</w:t>
      </w:r>
      <w:r>
        <w:rPr>
          <w:sz w:val="28"/>
          <w:szCs w:val="28"/>
        </w:rPr>
        <w:t xml:space="preserve">от 26 ап</w:t>
      </w:r>
      <w:r>
        <w:rPr>
          <w:sz w:val="28"/>
          <w:szCs w:val="28"/>
        </w:rPr>
        <w:t xml:space="preserve">реля 2022 г. </w:t>
      </w:r>
      <w:r>
        <w:rPr>
          <w:sz w:val="28"/>
          <w:szCs w:val="28"/>
        </w:rPr>
        <w:t xml:space="preserve">№ 83, заключения </w:t>
      </w:r>
      <w:r>
        <w:rPr>
          <w:rFonts w:eastAsia="Calibri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подготовке проекта правил землепользования </w:t>
      </w:r>
      <w:r>
        <w:rPr>
          <w:sz w:val="28"/>
          <w:szCs w:val="28"/>
        </w:rPr>
        <w:t xml:space="preserve">и застройки Пермского городского округа </w:t>
      </w:r>
      <w:r>
        <w:rPr>
          <w:sz w:val="28"/>
          <w:szCs w:val="28"/>
        </w:rPr>
        <w:t xml:space="preserve">с рекомендациями о готовности проекта</w:t>
      </w:r>
      <w:r>
        <w:rPr>
          <w:sz w:val="28"/>
          <w:szCs w:val="28"/>
        </w:rPr>
        <w:t xml:space="preserve"> о внесении</w:t>
      </w:r>
      <w:r>
        <w:rPr>
          <w:sz w:val="28"/>
          <w:szCs w:val="28"/>
        </w:rPr>
        <w:t xml:space="preserve"> изменений в Правил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землепользования и застройки города Перми </w:t>
      </w:r>
      <w:r>
        <w:rPr>
          <w:sz w:val="28"/>
          <w:szCs w:val="28"/>
          <w:shd w:val="clear" w:color="auto" w:fill="ffffff"/>
        </w:rPr>
        <w:t xml:space="preserve">к рассмотрению </w:t>
      </w:r>
      <w:r>
        <w:rPr>
          <w:sz w:val="28"/>
          <w:szCs w:val="28"/>
          <w:shd w:val="clear" w:color="auto" w:fill="ffffff"/>
        </w:rPr>
        <w:t xml:space="preserve">на общественных обсуждениях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03 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31-07-1-3исх-484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highlight w:val="white"/>
        </w:rPr>
        <w:t xml:space="preserve">Назначить общественные обсуждения по рассмотрению проекта </w:t>
      </w:r>
      <w:r>
        <w:rPr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(далее − Проект), в части </w:t>
      </w:r>
      <w:r>
        <w:rPr>
          <w:sz w:val="28"/>
          <w:szCs w:val="28"/>
          <w:highlight w:val="white"/>
        </w:rPr>
        <w:t xml:space="preserve">установления границ </w:t>
      </w:r>
      <w:r>
        <w:rPr>
          <w:sz w:val="28"/>
          <w:szCs w:val="28"/>
        </w:rPr>
        <w:t xml:space="preserve">территориальной зоны центра обслуживания рекреационных территорий (Ц-4) в отношении территории, включающей земельные участки с </w:t>
      </w:r>
      <w:r>
        <w:rPr>
          <w:sz w:val="28"/>
          <w:szCs w:val="28"/>
        </w:rPr>
        <w:t xml:space="preserve">кадастровыми номерами 59:01:0000000:465, 59:01:2912641:5, расположенн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ул. Усадебной, 55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Орджоникидзевском районе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  <w:t xml:space="preserve">2. Департаменту градостроительства и архитекту</w:t>
      </w:r>
      <w:r>
        <w:rPr>
          <w:sz w:val="28"/>
          <w:szCs w:val="28"/>
        </w:rPr>
        <w:t xml:space="preserve">ры администрации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материалами </w:t>
        <w:br/>
      </w:r>
      <w:r>
        <w:rPr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 не ранее чем через </w:t>
      </w:r>
      <w:r>
        <w:rPr>
          <w:sz w:val="28"/>
          <w:szCs w:val="28"/>
        </w:rPr>
        <w:t xml:space="preserve">7 дней, </w:t>
      </w:r>
      <w:r>
        <w:rPr>
          <w:sz w:val="28"/>
          <w:szCs w:val="28"/>
        </w:rPr>
        <w:t xml:space="preserve">но не позднее </w:t>
      </w:r>
      <w:r>
        <w:rPr>
          <w:sz w:val="28"/>
          <w:szCs w:val="28"/>
        </w:rPr>
        <w:t xml:space="preserve">чем через 10 дней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eastAsia="Calibri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eastAsia="Calibri"/>
          <w:bCs/>
          <w:sz w:val="28"/>
          <w:szCs w:val="28"/>
          <w:lang w:eastAsia="en-US"/>
        </w:rPr>
        <w:t xml:space="preserve">у: </w:t>
      </w:r>
      <w:hyperlink r:id="rId14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 направить Проект с перечнем информационных материалов к нему </w:t>
      </w:r>
      <w:r>
        <w:rPr>
          <w:sz w:val="28"/>
          <w:szCs w:val="28"/>
        </w:rPr>
        <w:t xml:space="preserve">в территориальный организационный комитет</w:t>
      </w:r>
      <w:r>
        <w:rPr>
          <w:sz w:val="28"/>
          <w:szCs w:val="28"/>
        </w:rPr>
        <w:t xml:space="preserve"> по проведению общественных обсуждений по вопросам градостроительной деятельности при администрации Орджоникидзевского района города Перми (далее – </w:t>
      </w:r>
      <w:r>
        <w:rPr>
          <w:sz w:val="28"/>
          <w:szCs w:val="28"/>
        </w:rPr>
        <w:t xml:space="preserve">Территориальный организационный комитет</w:t>
      </w:r>
      <w:r>
        <w:rPr>
          <w:sz w:val="28"/>
          <w:szCs w:val="28"/>
        </w:rPr>
        <w:t xml:space="preserve">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sz w:val="28"/>
          <w:szCs w:val="28"/>
        </w:rPr>
        <w:t xml:space="preserve">товке протокола общественных обсуждений по Проекту, </w:t>
      </w:r>
      <w:r>
        <w:rPr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sz w:val="28"/>
          <w:szCs w:val="28"/>
        </w:rPr>
        <w:t xml:space="preserve">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sz w:val="28"/>
          <w:szCs w:val="28"/>
        </w:rPr>
        <w:t xml:space="preserve">я город Пермь»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комиссию по п</w:t>
      </w:r>
      <w:r>
        <w:rPr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</w:t>
      </w:r>
      <w:r>
        <w:rPr>
          <w:sz w:val="28"/>
          <w:szCs w:val="28"/>
        </w:rPr>
        <w:t xml:space="preserve">омитету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sz w:val="28"/>
          <w:szCs w:val="28"/>
        </w:rPr>
        <w:t xml:space="preserve">кспозиций) Проекта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рганизовать проведение экспозиции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24 октября</w:t>
      </w:r>
      <w:r>
        <w:rPr>
          <w:sz w:val="28"/>
          <w:szCs w:val="28"/>
          <w:highlight w:val="white"/>
        </w:rPr>
        <w:t xml:space="preserve"> 2025 г. </w:t>
      </w:r>
      <w:r>
        <w:rPr>
          <w:sz w:val="28"/>
          <w:szCs w:val="28"/>
          <w:highlight w:val="white"/>
        </w:rPr>
        <w:t xml:space="preserve">по 29 октября </w:t>
        <w:br/>
        <w:t xml:space="preserve">2025</w:t>
      </w:r>
      <w:r>
        <w:rPr>
          <w:sz w:val="28"/>
          <w:szCs w:val="28"/>
          <w:highlight w:val="white"/>
        </w:rPr>
        <w:t xml:space="preserve"> г.: </w:t>
      </w:r>
      <w:r>
        <w:rPr>
          <w:sz w:val="28"/>
          <w:szCs w:val="28"/>
          <w:highlight w:val="white"/>
        </w:rPr>
        <w:t xml:space="preserve">понедельник-среда</w:t>
      </w:r>
      <w:r>
        <w:rPr>
          <w:sz w:val="28"/>
          <w:szCs w:val="28"/>
          <w:highlight w:val="white"/>
        </w:rPr>
        <w:t xml:space="preserve"> 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, пятница</w:t>
      </w:r>
      <w:r>
        <w:rPr>
          <w:sz w:val="28"/>
          <w:szCs w:val="28"/>
          <w:highlight w:val="white"/>
        </w:rPr>
        <w:t xml:space="preserve"> 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</w:t>
        <w:br/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29</w:t>
      </w:r>
      <w:r>
        <w:rPr>
          <w:color w:val="000000"/>
          <w:sz w:val="28"/>
          <w:szCs w:val="28"/>
          <w:highlight w:val="white"/>
        </w:rPr>
        <w:t xml:space="preserve"> октября 2025 г.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17.00 час. до 17.20 </w:t>
      </w:r>
      <w:r>
        <w:rPr>
          <w:sz w:val="28"/>
          <w:szCs w:val="28"/>
          <w:highlight w:val="white"/>
        </w:rPr>
        <w:t xml:space="preserve">час.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 адресу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24, </w:t>
      </w:r>
      <w:r>
        <w:rPr>
          <w:color w:val="000000"/>
          <w:sz w:val="28"/>
          <w:szCs w:val="28"/>
          <w:highlight w:val="white"/>
        </w:rPr>
        <w:t xml:space="preserve">актовый зал, </w:t>
      </w:r>
      <w:r>
        <w:rPr>
          <w:color w:val="000000"/>
          <w:sz w:val="28"/>
          <w:szCs w:val="28"/>
          <w:highlight w:val="white"/>
        </w:rPr>
        <w:t xml:space="preserve">администрация Орджоникидзевского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sz w:val="28"/>
          <w:szCs w:val="28"/>
        </w:rPr>
        <w:t xml:space="preserve">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</w:t>
      </w:r>
      <w:r>
        <w:rPr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</w:t>
      </w:r>
      <w:r>
        <w:rPr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(при наличии), дату рождения, адрес места жительства (регистрации) − для физи</w:t>
      </w:r>
      <w:r>
        <w:rPr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sz w:val="28"/>
          <w:szCs w:val="28"/>
        </w:rPr>
        <w:t xml:space="preserve"> по Проекту по форме согласно приложению 1 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по вопросам градостроительной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</w:t>
      </w:r>
      <w:r>
        <w:rPr>
          <w:sz w:val="28"/>
          <w:szCs w:val="28"/>
        </w:rPr>
        <w:t xml:space="preserve">ей экспозиции П</w:t>
      </w:r>
      <w:r>
        <w:rPr>
          <w:sz w:val="28"/>
          <w:szCs w:val="28"/>
          <w:highlight w:val="white"/>
        </w:rPr>
        <w:t xml:space="preserve">роекта и информационных материалов к нему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период 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 24 октября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по 29 октября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sz w:val="28"/>
          <w:szCs w:val="28"/>
          <w:highlight w:val="white"/>
        </w:rPr>
        <w:t xml:space="preserve">ционных материалов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нему на Официальном сайте по 29 октября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Arial" w:hAnsi="Arial" w:cs="Arial"/>
          <w:color w:val="000000"/>
          <w:sz w:val="28"/>
          <w:szCs w:val="28"/>
          <w:shd w:val="clear" w:color="auto" w:fill="f7f7f7"/>
        </w:rPr>
        <w:t xml:space="preserve"> </w:t>
      </w:r>
      <w:r>
        <w:rPr>
          <w:sz w:val="28"/>
          <w:szCs w:val="28"/>
        </w:rPr>
        <w:t xml:space="preserve">dga@perm.permkrai.ru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</w:t>
      </w:r>
      <w:r>
        <w:rPr>
          <w:sz w:val="28"/>
          <w:szCs w:val="28"/>
        </w:rPr>
        <w:t xml:space="preserve">официального опубликования</w:t>
      </w:r>
      <w:r>
        <w:rPr>
          <w:sz w:val="28"/>
          <w:szCs w:val="28"/>
        </w:rPr>
        <w:t xml:space="preserve"> в печатном средстве </w:t>
      </w:r>
      <w:r>
        <w:rPr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</w:t>
      </w:r>
      <w:r>
        <w:rPr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2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5"/>
    <w:link w:val="878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3" Type="http://schemas.openxmlformats.org/officeDocument/2006/relationships/hyperlink" Target="consultantplus://offline/ref=3333E7EB7C2DE1014DC29D0682D760D7B6E7C555BF85499918DF45BC5E7A33737026127397845304283D1EC0891F912C0BlEF4G" TargetMode="External"/><Relationship Id="rId14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2024-10-25T06:16:00Z</dcterms:created>
  <dcterms:modified xsi:type="dcterms:W3CDTF">2025-10-14T06:13:45Z</dcterms:modified>
</cp:coreProperties>
</file>