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3"/>
        <w:ind w:right="0"/>
        <w:jc w:val="both"/>
        <w:rPr>
          <w:rFonts w:ascii="Times New Roman" w:hAnsi="Times New Roman"/>
          <w:sz w:val="24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80534</wp:posOffset>
                </wp:positionV>
                <wp:extent cx="6285865" cy="915147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915146"/>
                          <a:chOff x="0" y="0"/>
                          <a:chExt cx="6285864" cy="91514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625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625997"/>
                            <a:ext cx="1536064" cy="28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628942"/>
                            <a:ext cx="1085850" cy="286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759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45pt;mso-position-horizontal:absolute;mso-position-vertical-relative:text;margin-top:6.34pt;mso-position-vertical:absolute;width:494.95pt;height:72.06pt;mso-wrap-distance-left:9.00pt;mso-wrap-distance-top:0.00pt;mso-wrap-distance-right:9.00pt;mso-wrap-distance-bottom:0.00pt;" coordorigin="0,0" coordsize="62858,9151">
                <v:shape id="shape 2" o:spid="_x0000_s2" o:spt="202" type="#_x0000_t202" style="position:absolute;left:0;top:0;width:62858;height:6259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6259;width:15360;height:2862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6289;width:10858;height:2862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759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102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2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6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</w:p>
    <w:p>
      <w:pPr>
        <w:pStyle w:val="1046"/>
        <w:spacing w:line="240" w:lineRule="exact"/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</w:p>
    <w:p>
      <w:pPr>
        <w:pStyle w:val="1046"/>
        <w:spacing w:line="240" w:lineRule="exact"/>
        <w:rPr>
          <w:b/>
        </w:rPr>
      </w:pPr>
      <w:r>
        <w:rPr>
          <w:b/>
        </w:rPr>
        <w:t xml:space="preserve">«Охрана природы и </w:t>
      </w:r>
      <w:r>
        <w:rPr>
          <w:b/>
        </w:rPr>
        <w:t xml:space="preserve">лесное</w:t>
      </w:r>
      <w:r>
        <w:rPr>
          <w:b/>
        </w:rPr>
        <w:t xml:space="preserve"> </w:t>
      </w:r>
      <w:r>
        <w:rPr>
          <w:b/>
        </w:rPr>
      </w:r>
    </w:p>
    <w:p>
      <w:pPr>
        <w:pStyle w:val="1046"/>
        <w:spacing w:line="240" w:lineRule="exact"/>
        <w:rPr>
          <w:b/>
        </w:rPr>
      </w:pPr>
      <w:r>
        <w:rPr>
          <w:b/>
        </w:rPr>
        <w:t xml:space="preserve">хозяйство города Перми», </w:t>
      </w:r>
      <w:r>
        <w:rPr>
          <w:b/>
        </w:rPr>
      </w:r>
    </w:p>
    <w:p>
      <w:pPr>
        <w:pStyle w:val="1046"/>
        <w:spacing w:line="238" w:lineRule="exact"/>
        <w:rPr>
          <w:b/>
        </w:rPr>
      </w:pPr>
      <w:r>
        <w:rPr>
          <w:b/>
        </w:rPr>
        <w:t xml:space="preserve">утвержденную</w:t>
      </w:r>
      <w:r>
        <w:rPr>
          <w:b/>
        </w:rPr>
        <w:t xml:space="preserve"> постановлением </w:t>
      </w:r>
      <w:r>
        <w:rPr>
          <w:b/>
        </w:rPr>
      </w:r>
    </w:p>
    <w:p>
      <w:pPr>
        <w:pStyle w:val="1046"/>
        <w:spacing w:line="238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</w:p>
    <w:p>
      <w:pPr>
        <w:pStyle w:val="1046"/>
        <w:spacing w:line="238" w:lineRule="exact"/>
      </w:pPr>
      <w:r>
        <w:rPr>
          <w:b/>
        </w:rPr>
        <w:t xml:space="preserve">от 17.10.2024 № 954</w:t>
      </w:r>
      <w:r/>
    </w:p>
    <w:p>
      <w:pPr>
        <w:pStyle w:val="1046"/>
      </w:pPr>
      <w:r/>
      <w:r/>
    </w:p>
    <w:p>
      <w:pPr>
        <w:pStyle w:val="1046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Перми от 02 се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тября 2024 г. № 715 «Об утверждении Порядка разработки, реализации и оценки эффективности муниципальных программ города Перми»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</w:t>
      </w:r>
      <w:r>
        <w:rPr>
          <w:sz w:val="28"/>
          <w:szCs w:val="28"/>
        </w:rPr>
        <w:t xml:space="preserve">аемые изменения в муниципальную программу «Охрана природы и лесное хозяйство города Перми», утвержденную постановлением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министрации города Перми от 17 октября 2024 г. № 954 (в ред. от 01.04.2025 </w:t>
      </w:r>
      <w:r>
        <w:rPr>
          <w:sz w:val="28"/>
          <w:szCs w:val="28"/>
        </w:rPr>
        <w:br/>
        <w:t xml:space="preserve">№ 212, от 23.05.2025 № 352).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</w:t>
      </w:r>
      <w:r>
        <w:rPr>
          <w:sz w:val="28"/>
          <w:szCs w:val="28"/>
        </w:rPr>
        <w:t xml:space="preserve">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</w:t>
      </w:r>
      <w:r>
        <w:rPr>
          <w:sz w:val="28"/>
          <w:szCs w:val="28"/>
        </w:rPr>
        <w:t xml:space="preserve">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</w:t>
      </w:r>
      <w:r>
        <w:rPr>
          <w:sz w:val="28"/>
          <w:szCs w:val="28"/>
        </w:rPr>
        <w:t xml:space="preserve">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</w:t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</w:t>
      </w:r>
      <w:r>
        <w:rPr>
          <w:sz w:val="28"/>
          <w:szCs w:val="28"/>
        </w:rPr>
        <w:t xml:space="preserve">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/>
    </w:p>
    <w:p>
      <w:pPr>
        <w:pStyle w:val="1046"/>
        <w:ind w:firstLine="720"/>
        <w:jc w:val="both"/>
      </w:pPr>
      <w:r/>
      <w:r/>
    </w:p>
    <w:p>
      <w:pPr>
        <w:pStyle w:val="1046"/>
        <w:ind w:firstLine="720"/>
        <w:jc w:val="both"/>
      </w:pPr>
      <w:r/>
      <w:r/>
    </w:p>
    <w:p>
      <w:pPr>
        <w:pStyle w:val="1046"/>
        <w:ind w:firstLine="720"/>
        <w:jc w:val="both"/>
      </w:pPr>
      <w:r/>
      <w:r/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5"/>
          <w:footnotePr/>
          <w:endnotePr/>
          <w:type w:val="continuous"/>
          <w:pgSz w:w="11900" w:h="16820" w:orient="portrait"/>
          <w:pgMar w:top="1134" w:right="567" w:bottom="1134" w:left="1417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1049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ind w:left="5670" w:firstLine="482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</w:p>
    <w:p>
      <w:pPr>
        <w:ind w:left="5670" w:firstLine="482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</w:p>
    <w:p>
      <w:pPr>
        <w:ind w:left="5670" w:firstLine="482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10.10.2025 № 759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ИЗМЕНЕНИЯ </w:t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в муниципальную программу «Охрана природы и лесное хозяйство города Перми», </w:t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утвержденную</w:t>
      </w:r>
      <w:r>
        <w:rPr>
          <w:b/>
          <w:bCs/>
          <w:iCs/>
          <w:sz w:val="28"/>
        </w:rPr>
        <w:t xml:space="preserve"> постановлением администрации города Перми от 17 октября 2024 г. № 954</w:t>
      </w:r>
      <w:r>
        <w:rPr>
          <w:b/>
          <w:bCs/>
          <w:iCs/>
          <w:sz w:val="28"/>
        </w:rPr>
      </w:r>
    </w:p>
    <w:p>
      <w:pPr>
        <w:jc w:val="center"/>
        <w:rPr>
          <w:bCs/>
          <w:iCs/>
          <w:sz w:val="28"/>
        </w:rPr>
      </w:pPr>
      <w:r>
        <w:rPr>
          <w:bCs/>
          <w:iCs/>
          <w:sz w:val="28"/>
        </w:rPr>
      </w:r>
      <w:r>
        <w:rPr>
          <w:bCs/>
          <w:iCs/>
          <w:sz w:val="28"/>
        </w:rPr>
      </w:r>
    </w:p>
    <w:p>
      <w:pPr>
        <w:pStyle w:val="1113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программы «Охрана природы и лесное хозяйство города Перми» строку «Объ</w:t>
      </w:r>
      <w:r>
        <w:rPr>
          <w:sz w:val="28"/>
          <w:szCs w:val="28"/>
        </w:rPr>
        <w:t xml:space="preserve">емы и источники финансового обеспечения программы» изложить в следующей редакции:</w:t>
      </w:r>
      <w:r>
        <w:rPr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3637"/>
        <w:gridCol w:w="1356"/>
        <w:gridCol w:w="1292"/>
        <w:gridCol w:w="1205"/>
        <w:gridCol w:w="1310"/>
        <w:gridCol w:w="1409"/>
        <w:gridCol w:w="1414"/>
      </w:tblGrid>
      <w:tr>
        <w:tblPrEx/>
        <w:trPr>
          <w:trHeight w:val="6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Объемы и источники фина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  <w:t xml:space="preserve">сового обеспечения програ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мы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Источники финансового обесп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чения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79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Расходы (тыс. рублей)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367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63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2025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2026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0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2027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2028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</w:t>
            </w:r>
            <w:r>
              <w:rPr>
                <w:color w:val="000000" w:themeColor="text1"/>
                <w:sz w:val="24"/>
                <w:szCs w:val="24"/>
              </w:rPr>
              <w:t xml:space="preserve">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2029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8"/>
        </w:trPr>
        <w:tc>
          <w:tcPr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955 389,6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776 879,4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542 231,5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408 502,0</w:t>
            </w:r>
            <w:r>
              <w:rPr>
                <w:color w:val="000000" w:themeColor="text1"/>
                <w:sz w:val="24"/>
                <w:lang w:val="en-US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408 502,0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3 091 504,5</w:t>
            </w:r>
            <w:r>
              <w:rPr>
                <w:color w:val="000000" w:themeColor="text1"/>
                <w:sz w:val="24"/>
              </w:rPr>
            </w:r>
          </w:p>
        </w:tc>
      </w:tr>
      <w:tr>
        <w:tblPrEx/>
        <w:trPr>
          <w:trHeight w:val="236"/>
        </w:trPr>
        <w:tc>
          <w:tcPr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755 883,3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743 554,8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508 906,9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375 205,1</w:t>
            </w:r>
            <w:r>
              <w:rPr>
                <w:color w:val="000000" w:themeColor="text1"/>
                <w:sz w:val="24"/>
                <w:lang w:val="en-US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  <w:lang w:val="en-US"/>
              </w:rPr>
              <w:t xml:space="preserve">375 205,1</w:t>
            </w:r>
            <w:r>
              <w:rPr>
                <w:color w:val="000000" w:themeColor="text1"/>
                <w:sz w:val="24"/>
                <w:lang w:val="en-US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lang w:val="en-US"/>
              </w:rPr>
            </w:pPr>
            <w:r>
              <w:rPr>
                <w:color w:val="000000" w:themeColor="text1"/>
                <w:sz w:val="24"/>
              </w:rPr>
              <w:t xml:space="preserve">2 758 755,2</w:t>
            </w:r>
            <w:r>
              <w:rPr>
                <w:color w:val="000000" w:themeColor="text1"/>
                <w:sz w:val="24"/>
                <w:lang w:val="en-US"/>
              </w:rPr>
            </w:r>
          </w:p>
        </w:tc>
      </w:tr>
      <w:tr>
        <w:tblPrEx/>
        <w:trPr>
          <w:trHeight w:val="192"/>
        </w:trPr>
        <w:tc>
          <w:tcPr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199 506,3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33 324,6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33 324,6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33 296,9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4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33 296,9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332 749,3</w:t>
            </w:r>
            <w:r>
              <w:rPr>
                <w:color w:val="000000" w:themeColor="text1"/>
                <w:sz w:val="24"/>
              </w:rPr>
            </w:r>
          </w:p>
        </w:tc>
      </w:tr>
    </w:tbl>
    <w:p>
      <w:pPr>
        <w:pStyle w:val="1113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 В разделе «Паспорт муниципального проекта 1 «Комплексное благоустройство» (в рамках регионального прое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та)»:</w:t>
      </w:r>
      <w:r>
        <w:rPr>
          <w:sz w:val="28"/>
          <w:szCs w:val="28"/>
        </w:rPr>
      </w:r>
    </w:p>
    <w:p>
      <w:pPr>
        <w:pStyle w:val="1113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2.1. строку «Администратор муниципального проекта» изложить в следующей редакции: </w:t>
      </w:r>
      <w:r>
        <w:rPr>
          <w:sz w:val="28"/>
          <w:szCs w:val="28"/>
        </w:rPr>
      </w:r>
    </w:p>
    <w:tbl>
      <w:tblPr>
        <w:tblStyle w:val="879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62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9" w:type="dxa"/>
            <w:textDirection w:val="lrTb"/>
            <w:noWrap w:val="false"/>
          </w:tcPr>
          <w:p>
            <w:pPr>
              <w:pStyle w:val="1113"/>
              <w:spacing w:before="0" w:beforeAutospacing="0" w:after="0" w:afterAutospacing="0"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Администратор муниц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пального проекта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0" w:type="dxa"/>
            <w:textDirection w:val="lrTb"/>
            <w:noWrap w:val="false"/>
          </w:tcPr>
          <w:p>
            <w:pPr>
              <w:pStyle w:val="1113"/>
              <w:spacing w:before="0" w:beforeAutospacing="0" w:after="0" w:afterAutospacing="0"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Чиркова М.В., начальник отдела городской среды и природопользования управления по эк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логии и природопользованию администрации города Перми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1113"/>
        <w:ind w:left="36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2.2. строку «Объемы и источники финансового обеспечения муниципального проекта» изложить в следующей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дакции:</w:t>
      </w:r>
      <w:r>
        <w:rPr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3637"/>
        <w:gridCol w:w="1356"/>
        <w:gridCol w:w="1292"/>
        <w:gridCol w:w="1205"/>
        <w:gridCol w:w="1310"/>
        <w:gridCol w:w="1501"/>
        <w:gridCol w:w="1322"/>
      </w:tblGrid>
      <w:tr>
        <w:tblPrEx/>
        <w:trPr>
          <w:trHeight w:val="6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Объемы и источники фина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  <w:t xml:space="preserve">сового обеспечения муниц</w:t>
            </w:r>
            <w:r>
              <w:rPr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color w:val="000000" w:themeColor="text1"/>
                <w:sz w:val="24"/>
                <w:szCs w:val="24"/>
              </w:rPr>
              <w:t xml:space="preserve">пального проекта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Источники финансового обесп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чения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79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Расходы (тыс. рублей)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367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63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2025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2026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0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2027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2028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2029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8"/>
        </w:trPr>
        <w:tc>
          <w:tcPr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318 481,0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318 481,0</w:t>
            </w:r>
            <w:r>
              <w:rPr>
                <w:bCs/>
                <w:color w:val="000000" w:themeColor="text1"/>
                <w:sz w:val="24"/>
              </w:rPr>
            </w:r>
          </w:p>
        </w:tc>
      </w:tr>
      <w:tr>
        <w:tblPrEx/>
        <w:trPr>
          <w:trHeight w:val="236"/>
        </w:trPr>
        <w:tc>
          <w:tcPr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152 598,6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152 598,6</w:t>
            </w:r>
            <w:r>
              <w:rPr>
                <w:bCs/>
                <w:color w:val="000000" w:themeColor="text1"/>
                <w:sz w:val="24"/>
              </w:rPr>
            </w:r>
          </w:p>
        </w:tc>
      </w:tr>
      <w:tr>
        <w:tblPrEx/>
        <w:trPr>
          <w:trHeight w:val="192"/>
        </w:trPr>
        <w:tc>
          <w:tcPr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165 882,4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165 882,4</w:t>
            </w:r>
            <w:r>
              <w:rPr>
                <w:bCs/>
                <w:color w:val="000000" w:themeColor="text1"/>
                <w:sz w:val="24"/>
              </w:rPr>
            </w:r>
          </w:p>
        </w:tc>
      </w:tr>
    </w:tbl>
    <w:p>
      <w:pPr>
        <w:pStyle w:val="1113"/>
        <w:ind w:firstLine="53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3"/>
        <w:ind w:firstLine="53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sz w:val="28"/>
          <w:szCs w:val="28"/>
        </w:rPr>
        <w:t xml:space="preserve">В разделе «Паспорт комплекса процессных мероприятий 1 «Создание и содержание ООПТ, реализация </w:t>
      </w:r>
      <w:r>
        <w:rPr>
          <w:sz w:val="28"/>
          <w:szCs w:val="28"/>
        </w:rPr>
        <w:t xml:space="preserve">природ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охранных мероприятий» строку «Объемы и источники финансового обеспечения комплекса процессных мероприятий» 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ложить в следующей редакции:</w:t>
      </w:r>
      <w:r>
        <w:rPr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3637"/>
        <w:gridCol w:w="1356"/>
        <w:gridCol w:w="1292"/>
        <w:gridCol w:w="1205"/>
        <w:gridCol w:w="1310"/>
        <w:gridCol w:w="1501"/>
        <w:gridCol w:w="1322"/>
      </w:tblGrid>
      <w:tr>
        <w:tblPrEx/>
        <w:trPr>
          <w:trHeight w:val="65"/>
        </w:trPr>
        <w:tc>
          <w:tcPr>
            <w:tcW w:w="336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Объемы и источники фина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  <w:t xml:space="preserve">сового обеспечения компле</w:t>
            </w:r>
            <w:r>
              <w:rPr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color w:val="000000" w:themeColor="text1"/>
                <w:sz w:val="24"/>
                <w:szCs w:val="24"/>
              </w:rPr>
              <w:t xml:space="preserve">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6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Источники финансового обесп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чения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W w:w="79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Расходы (тыс. рублей)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367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63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2025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2026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0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2027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2028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2029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7"/>
        </w:trPr>
        <w:tc>
          <w:tcPr>
            <w:tcBorders>
              <w:bottom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85 337,8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134 570,4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83 600,3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29 867,8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29 867,8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363 244,1</w:t>
            </w:r>
            <w:r>
              <w:rPr>
                <w:bCs/>
                <w:color w:val="000000" w:themeColor="text1"/>
                <w:sz w:val="24"/>
              </w:rPr>
            </w:r>
          </w:p>
        </w:tc>
      </w:tr>
    </w:tbl>
    <w:p>
      <w:pPr>
        <w:pStyle w:val="1113"/>
        <w:ind w:firstLine="54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3"/>
        <w:ind w:firstLine="53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>
        <w:rPr>
          <w:sz w:val="28"/>
          <w:szCs w:val="28"/>
        </w:rPr>
        <w:t xml:space="preserve">В разделе «Паспорт комплекса процессных мероприятий 2 «Мероприятия по содержанию питомника растений»</w:t>
      </w:r>
      <w:r>
        <w:rPr>
          <w:sz w:val="28"/>
          <w:szCs w:val="28"/>
        </w:rPr>
        <w:br/>
        <w:t xml:space="preserve">строку «Объемы и источники финансового обеспечения комплекса процессных мероприятий» изложить в следующей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дакции:</w:t>
      </w:r>
      <w:r>
        <w:rPr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3637"/>
        <w:gridCol w:w="1356"/>
        <w:gridCol w:w="1292"/>
        <w:gridCol w:w="1205"/>
        <w:gridCol w:w="1310"/>
        <w:gridCol w:w="1501"/>
        <w:gridCol w:w="1322"/>
      </w:tblGrid>
      <w:tr>
        <w:tblPrEx/>
        <w:trPr>
          <w:trHeight w:val="65"/>
        </w:trPr>
        <w:tc>
          <w:tcPr>
            <w:tcBorders>
              <w:top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Объемы и источники фина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  <w:t xml:space="preserve">сового обеспече</w:t>
            </w:r>
            <w:r>
              <w:rPr>
                <w:color w:val="000000" w:themeColor="text1"/>
                <w:sz w:val="24"/>
                <w:szCs w:val="24"/>
              </w:rPr>
              <w:t xml:space="preserve">ния компле</w:t>
            </w:r>
            <w:r>
              <w:rPr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color w:val="000000" w:themeColor="text1"/>
                <w:sz w:val="24"/>
                <w:szCs w:val="24"/>
              </w:rPr>
              <w:t xml:space="preserve">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Источники финансового обесп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чения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79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Расходы (тыс. рублей)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367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63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2025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2026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0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2027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2028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2029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224 809,0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207 612,6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186 899,0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132 895,6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132 895,6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885 111,8</w:t>
            </w:r>
            <w:r>
              <w:rPr>
                <w:bCs/>
                <w:color w:val="000000" w:themeColor="text1"/>
                <w:sz w:val="24"/>
              </w:rPr>
            </w:r>
          </w:p>
        </w:tc>
      </w:tr>
    </w:tbl>
    <w:p>
      <w:pPr>
        <w:pStyle w:val="1113"/>
        <w:ind w:firstLine="54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3"/>
        <w:ind w:firstLine="53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>
        <w:rPr>
          <w:sz w:val="28"/>
          <w:szCs w:val="28"/>
        </w:rPr>
        <w:t xml:space="preserve">В разделе «Паспорт комплекса процессных мероприятий 4 «Обращение с животными без владельцев» строку «Об</w:t>
      </w:r>
      <w:r>
        <w:rPr>
          <w:sz w:val="28"/>
          <w:szCs w:val="28"/>
        </w:rPr>
        <w:t xml:space="preserve">ъ</w:t>
      </w:r>
      <w:r>
        <w:rPr>
          <w:sz w:val="28"/>
          <w:szCs w:val="28"/>
        </w:rPr>
        <w:t xml:space="preserve">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3637"/>
        <w:gridCol w:w="1356"/>
        <w:gridCol w:w="1292"/>
        <w:gridCol w:w="1205"/>
        <w:gridCol w:w="1310"/>
        <w:gridCol w:w="1501"/>
        <w:gridCol w:w="1322"/>
      </w:tblGrid>
      <w:tr>
        <w:tblPrEx/>
        <w:trPr>
          <w:trHeight w:val="6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Объемы и источники фина</w:t>
            </w:r>
            <w:r>
              <w:rPr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</w:rPr>
              <w:t xml:space="preserve">сового обеспечения компле</w:t>
            </w:r>
            <w:r>
              <w:rPr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color w:val="000000" w:themeColor="text1"/>
                <w:sz w:val="24"/>
                <w:szCs w:val="24"/>
              </w:rPr>
              <w:t xml:space="preserve">са процессных мероприятий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Источники финансового обесп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чения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6"/>
            <w:tcMar>
              <w:left w:w="108" w:type="dxa"/>
              <w:top w:w="0" w:type="dxa"/>
              <w:right w:w="108" w:type="dxa"/>
              <w:bottom w:w="0" w:type="dxa"/>
            </w:tcMar>
            <w:tcW w:w="79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Расходы (тыс. рублей)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367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7" w:type="dxa"/>
              <w:top w:w="12" w:type="dxa"/>
              <w:right w:w="7" w:type="dxa"/>
              <w:bottom w:w="12" w:type="dxa"/>
            </w:tcMar>
            <w:tcW w:w="363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2025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2026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20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2027 год 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2028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2029 год </w:t>
            </w:r>
            <w:r>
              <w:rPr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color w:val="000000" w:themeColor="text1"/>
                <w:sz w:val="24"/>
                <w:szCs w:val="24"/>
              </w:rPr>
              <w:t xml:space="preserve">(план)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3"/>
        </w:trPr>
        <w:tc>
          <w:tcPr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Всего, в том числе: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97 882,6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83 733,9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83 733,9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77 018,9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77 018,9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419 388,2</w:t>
            </w:r>
            <w:r>
              <w:rPr>
                <w:bCs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65 779,1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51 962,8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51 962,8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45 247,8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45 247,8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260 200,3</w:t>
            </w:r>
            <w:r>
              <w:rPr>
                <w:bCs/>
                <w:color w:val="000000" w:themeColor="text1"/>
                <w:sz w:val="24"/>
              </w:rPr>
            </w:r>
          </w:p>
        </w:tc>
      </w:tr>
      <w:tr>
        <w:tblPrEx/>
        <w:trPr/>
        <w:tc>
          <w:tcPr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3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32 103,5</w:t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9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31 771,1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0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31 771,1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31 771,1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31 771,1</w:t>
            </w:r>
            <w:r>
              <w:rPr>
                <w:color w:val="000000" w:themeColor="text1"/>
                <w:sz w:val="24"/>
              </w:rPr>
            </w:r>
          </w:p>
        </w:tc>
        <w:tc>
          <w:tcPr>
            <w:tcW w:w="132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159 187,9</w:t>
            </w:r>
            <w:r>
              <w:rPr>
                <w:bCs/>
                <w:color w:val="000000" w:themeColor="text1"/>
                <w:sz w:val="24"/>
              </w:rPr>
            </w:r>
          </w:p>
        </w:tc>
      </w:tr>
    </w:tbl>
    <w:p>
      <w:pPr>
        <w:pStyle w:val="1113"/>
        <w:ind w:firstLine="54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3"/>
        <w:ind w:firstLine="54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13"/>
        <w:ind w:firstLine="720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. Раздел «Финансовое обеспечение реализации муниципальной программы «Охрана природы и лесное хозяйство города Перми» изложить в следующей редакции:</w:t>
      </w:r>
      <w:r>
        <w:rPr>
          <w:color w:val="000000" w:themeColor="text1"/>
          <w:sz w:val="28"/>
          <w:szCs w:val="28"/>
        </w:rPr>
      </w:r>
    </w:p>
    <w:p>
      <w:pPr>
        <w:widowControl w:val="off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</w:r>
    </w:p>
    <w:p>
      <w:pPr>
        <w:jc w:val="center"/>
        <w:spacing w:line="240" w:lineRule="exact"/>
        <w:widowControl w:val="off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«ФИНАНСОВОЕ ОБЕСПЕЧЕНИЕ</w:t>
      </w:r>
      <w:r>
        <w:rPr>
          <w:b/>
          <w:color w:val="000000" w:themeColor="text1"/>
          <w:sz w:val="28"/>
        </w:rPr>
      </w:r>
    </w:p>
    <w:p>
      <w:pPr>
        <w:jc w:val="center"/>
        <w:spacing w:line="240" w:lineRule="exact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реализации муниципальной программы</w:t>
      </w:r>
      <w:r>
        <w:rPr>
          <w:b/>
          <w:color w:val="000000" w:themeColor="text1"/>
          <w:sz w:val="28"/>
        </w:rPr>
      </w:r>
    </w:p>
    <w:p>
      <w:pPr>
        <w:jc w:val="center"/>
        <w:spacing w:line="240" w:lineRule="exact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«Охрана природы и лесное хозяйство города Перми»</w:t>
      </w:r>
      <w:r>
        <w:rPr>
          <w:rFonts w:eastAsia="Calibri"/>
          <w:b/>
          <w:bCs/>
          <w:color w:val="000000" w:themeColor="text1"/>
          <w:sz w:val="28"/>
          <w:szCs w:val="28"/>
        </w:rPr>
      </w:r>
    </w:p>
    <w:p>
      <w:pPr>
        <w:rPr>
          <w:bCs/>
          <w:iCs/>
          <w:color w:val="000000" w:themeColor="text1"/>
          <w:sz w:val="30"/>
          <w:szCs w:val="30"/>
        </w:rPr>
      </w:pPr>
      <w:r>
        <w:rPr>
          <w:bCs/>
          <w:iCs/>
          <w:color w:val="000000" w:themeColor="text1"/>
          <w:sz w:val="30"/>
          <w:szCs w:val="30"/>
        </w:rPr>
      </w:r>
      <w:r>
        <w:rPr>
          <w:bCs/>
          <w:iCs/>
          <w:color w:val="000000" w:themeColor="text1"/>
          <w:sz w:val="30"/>
          <w:szCs w:val="30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4"/>
        <w:gridCol w:w="2254"/>
        <w:gridCol w:w="1302"/>
        <w:gridCol w:w="1465"/>
        <w:gridCol w:w="1471"/>
        <w:gridCol w:w="1465"/>
        <w:gridCol w:w="1465"/>
        <w:gridCol w:w="1207"/>
      </w:tblGrid>
      <w:tr>
        <w:tblPrEx/>
        <w:trPr/>
        <w:tc>
          <w:tcPr>
            <w:tcW w:w="35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</w:t>
            </w:r>
            <w:r>
              <w:rPr>
                <w:color w:val="000000" w:themeColor="text1"/>
              </w:rPr>
            </w:r>
          </w:p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программы, структурного элемента программы, направления расходов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 (ФП),</w:t>
            </w:r>
            <w:r>
              <w:rPr>
                <w:color w:val="000000" w:themeColor="text1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 xml:space="preserve">ТО</w:t>
            </w:r>
            <w:r>
              <w:rPr>
                <w:color w:val="000000" w:themeColor="text1"/>
                <w:vertAlign w:val="superscript"/>
              </w:rPr>
            </w:r>
          </w:p>
        </w:tc>
        <w:tc>
          <w:tcPr>
            <w:tcW w:w="225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Источники финансов</w:t>
            </w: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го обеспечения</w:t>
            </w:r>
            <w:r>
              <w:rPr>
                <w:color w:val="000000" w:themeColor="text1"/>
              </w:rPr>
            </w:r>
          </w:p>
        </w:tc>
        <w:tc>
          <w:tcPr>
            <w:gridSpan w:val="6"/>
            <w:tcW w:w="837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 xml:space="preserve">Расходы, тыс. рублей</w:t>
            </w:r>
            <w:r>
              <w:rPr>
                <w:color w:val="000000" w:themeColor="text1"/>
                <w:vertAlign w:val="superscript"/>
              </w:rPr>
            </w:r>
          </w:p>
        </w:tc>
      </w:tr>
      <w:tr>
        <w:tblPrEx/>
        <w:trPr>
          <w:trHeight w:val="55"/>
        </w:trPr>
        <w:tc>
          <w:tcPr>
            <w:tcW w:w="35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2025 год (план)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2026 год (план)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2027 год (план)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2028 год (план)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2029 год (план)</w:t>
            </w:r>
            <w:r>
              <w:rPr>
                <w:color w:val="000000" w:themeColor="text1"/>
              </w:rPr>
            </w:r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</w:t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844"/>
        <w:gridCol w:w="2254"/>
        <w:gridCol w:w="1302"/>
        <w:gridCol w:w="1465"/>
        <w:gridCol w:w="1471"/>
        <w:gridCol w:w="1465"/>
        <w:gridCol w:w="1465"/>
        <w:gridCol w:w="1210"/>
      </w:tblGrid>
      <w:tr>
        <w:tblPrEx/>
        <w:trPr>
          <w:tblHeader/>
        </w:trPr>
        <w:tc>
          <w:tcPr>
            <w:tcW w:w="351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  <w:outlineLvl w:val="0"/>
            </w:pPr>
            <w:r>
              <w:rPr>
                <w:color w:val="000000" w:themeColor="text1"/>
              </w:rPr>
              <w:t xml:space="preserve">Муниципальная программа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955 389,6</w:t>
            </w:r>
            <w:r>
              <w:rPr>
                <w:bCs/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776 879,4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542 231,5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408 502,0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408 502,0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3 091 504,5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  <w:outlineLvl w:val="0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755 883,3</w:t>
            </w:r>
            <w:r>
              <w:rPr>
                <w:bCs/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743 554,8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508 906,9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375 205,1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375 205,1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2 758 755,2</w:t>
            </w:r>
            <w:r>
              <w:rPr>
                <w:color w:val="000000" w:themeColor="text1"/>
                <w:lang w:val="en-US"/>
              </w:rPr>
            </w:r>
          </w:p>
        </w:tc>
      </w:tr>
      <w:tr>
        <w:tblPrEx/>
        <w:trPr>
          <w:trHeight w:val="169"/>
        </w:trPr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  <w:outlineLvl w:val="0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199 506,3</w:t>
            </w:r>
            <w:r>
              <w:rPr>
                <w:bCs/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33 324,6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33 324,6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33 296,9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33 296,9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332 749,3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9"/>
            <w:tcW w:w="14989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Муниципальные проекты в рамках региональных проектов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Муниципальный проект 1 </w:t>
            </w:r>
            <w:r>
              <w:rPr>
                <w:color w:val="000000" w:themeColor="text1"/>
              </w:rPr>
              <w:br w:type="textWrapping" w:clear="all"/>
            </w:r>
            <w:r>
              <w:rPr>
                <w:color w:val="000000" w:themeColor="text1"/>
              </w:rPr>
              <w:t xml:space="preserve">«Комплексное благоустройство»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318 481,0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318 481,0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152 598,6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152 598,6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80"/>
        </w:trPr>
        <w:tc>
          <w:tcPr>
            <w:tcW w:w="351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165 882,4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165 882,4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1.1 «Развитие городского пространства»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268 558,8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268 558,8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142 321,6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142 321,6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126 237,2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126 237,2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1.2 «Поддер</w:t>
            </w:r>
            <w:r>
              <w:rPr>
                <w:color w:val="000000" w:themeColor="text1"/>
              </w:rPr>
              <w:t xml:space="preserve">ж</w:t>
            </w:r>
            <w:r>
              <w:rPr>
                <w:color w:val="000000" w:themeColor="text1"/>
              </w:rPr>
              <w:t xml:space="preserve">ка муниципальных программ форм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рования современной городской ср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ды (расходы, не </w:t>
            </w:r>
            <w:r>
              <w:rPr>
                <w:color w:val="000000" w:themeColor="text1"/>
              </w:rPr>
              <w:t xml:space="preserve">софинансируемые</w:t>
            </w:r>
            <w:r>
              <w:rPr>
                <w:color w:val="000000" w:themeColor="text1"/>
              </w:rPr>
              <w:t xml:space="preserve"> из федерального бюджета)»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49 922,2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49 922,2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10 277,0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10 277,0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39 645,2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39 645,2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gridSpan w:val="9"/>
            <w:tcW w:w="14989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Муниципальные проекты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47"/>
        </w:trPr>
        <w:tc>
          <w:tcPr>
            <w:tcW w:w="3514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Муниципальный проект 2 «Стро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тельство объектов в сфере экологии»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144 874,2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144 874,2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2.1 «Стро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тельство городского питомника ра</w:t>
            </w:r>
            <w:r>
              <w:rPr>
                <w:color w:val="000000" w:themeColor="text1"/>
              </w:rPr>
              <w:t xml:space="preserve">с</w:t>
            </w:r>
            <w:r>
              <w:rPr>
                <w:color w:val="000000" w:themeColor="text1"/>
              </w:rPr>
              <w:t xml:space="preserve">тений на земельном участке с кадас</w:t>
            </w:r>
            <w:r>
              <w:rPr>
                <w:color w:val="000000" w:themeColor="text1"/>
              </w:rPr>
              <w:t xml:space="preserve">т</w:t>
            </w:r>
            <w:r>
              <w:rPr>
                <w:color w:val="000000" w:themeColor="text1"/>
              </w:rPr>
              <w:t xml:space="preserve">ровым номером 59:01:0000000:91384»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УКС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144 874,2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144 874,2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9"/>
            <w:tcW w:w="14989" w:type="dxa"/>
            <w:textDirection w:val="lrTb"/>
            <w:noWrap w:val="false"/>
          </w:tcPr>
          <w:p>
            <w:pPr>
              <w:rPr>
                <w:color w:val="000000" w:themeColor="text1"/>
              </w:rPr>
              <w:outlineLvl w:val="0"/>
            </w:pPr>
            <w:r>
              <w:rPr>
                <w:color w:val="000000" w:themeColor="text1"/>
              </w:rPr>
              <w:t xml:space="preserve">Комплексы процессных мероприятий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920"/>
        </w:trPr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Комплекс процессных мероприятий 1 «Создание и содержание ООПТ, ре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лизация природоохранных меропри</w:t>
            </w:r>
            <w:r>
              <w:rPr>
                <w:color w:val="000000" w:themeColor="text1"/>
              </w:rPr>
              <w:t xml:space="preserve">я</w:t>
            </w:r>
            <w:r>
              <w:rPr>
                <w:color w:val="000000" w:themeColor="text1"/>
              </w:rPr>
              <w:t xml:space="preserve">тий»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85 337,8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134 570,4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83 600,3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29 867,8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29 867,8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363 244,1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1.1 «Создание и содержание ООПТ местного знач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ния»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59 075,0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109 859,5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58 889,5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6 975,0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6 975,0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241 774,0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70"/>
        </w:trPr>
        <w:tc>
          <w:tcPr>
            <w:tcW w:w="351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1.2 «Реализ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ция природоохранных мероприятий»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26 262,8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24 710,9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24 710,8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22 892,8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22 892,8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121 470,1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АЛР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37,0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39,3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39,3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39,3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39,3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194,2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АСР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195,9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125,9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125,9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125,9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125,9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699,5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АМР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1 174,3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254,4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254,4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254,4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254,4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2 191,9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66,6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44,0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44,0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44,0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44,0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242,6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АИР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112,7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90,8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90,8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90,8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90,8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475,9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АКР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345,2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172,6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172,6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172,6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172,6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1035,6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АОР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124,2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102,6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102,6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102,6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102,6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534,6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АпНЛ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333,0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314,8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314,7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314,7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314,7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1 591,9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ДДИБ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233,8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233,8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233,8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233,8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233,8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1 169,0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18 140,1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17 832,7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17 832,7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17 832,7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17 832,7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89 470,9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ДКМП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5 500,0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5 500,0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5 500,0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3 682,0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3 682,0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23 864,0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90"/>
        </w:trPr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Комплекс процессных мероприятий 2 «Мероприятия по содержанию п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томника растений»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224 809,0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207 612,6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186 899,0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132 895,6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132 895,6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885 111,8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2.1 «Обесп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чение деятельности (оказание услуг, выполнение работ) муниципальных учреждений (организаций)»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86 741,1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91 596,6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86 423,7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72 420,3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72 420,3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409 602,0</w:t>
            </w:r>
            <w:r>
              <w:rPr>
                <w:color w:val="000000" w:themeColor="text1"/>
                <w:lang w:val="en-US"/>
              </w:rPr>
            </w:r>
          </w:p>
        </w:tc>
      </w:tr>
      <w:tr>
        <w:tblPrEx/>
        <w:trPr/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2.2 «Меропр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ятия по выращиванию посадочного материала, содержанию зеленых насаждений, озелененных террит</w:t>
            </w: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рий»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67 287,7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50 475,3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50 475,3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50 475,3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50 475,3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269 188,9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551"/>
        </w:trPr>
        <w:tc>
          <w:tcPr>
            <w:tcW w:w="3514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2.3 «Посадка зеленых насаждений ценных видов»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70 780,2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65 540,7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50 000,0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10 000,0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10 000,0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206 320,9</w:t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90"/>
        </w:trPr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Комплекс процессных мероприятий 3 «Сохранение и воспроизводство г</w:t>
            </w: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родских лесов»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187 693,5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162 632,7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144 542,7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131 271, 0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131 271,0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757 410,9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3.1 «Меропр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ятия в сфере использования, охраны, </w:t>
            </w:r>
            <w:r>
              <w:rPr>
                <w:color w:val="000000" w:themeColor="text1"/>
              </w:rPr>
              <w:t xml:space="preserve">защиты и воспроизводства городских лесов»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98 821</w:t>
            </w:r>
            <w:bookmarkStart w:id="0" w:name="_GoBack"/>
            <w:r/>
            <w:bookmarkEnd w:id="0"/>
            <w:r>
              <w:rPr>
                <w:color w:val="000000" w:themeColor="text1"/>
              </w:rPr>
              <w:t xml:space="preserve">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74 220,5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56 130,5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54 400,0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54 400,0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337 972,8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3.2 «Обесп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чение деятельности (оказание услуг, выполнение работ) муниципальных учреждений (организаций)»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88 871,7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88 412,2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88 412,2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76 871,0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76 871,0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419 438,1</w:t>
            </w:r>
            <w:r>
              <w:rPr>
                <w:color w:val="000000" w:themeColor="text1"/>
                <w:lang w:val="en-US"/>
              </w:rPr>
            </w:r>
          </w:p>
        </w:tc>
      </w:tr>
      <w:tr>
        <w:tblPrEx/>
        <w:trPr/>
        <w:tc>
          <w:tcPr>
            <w:tcW w:w="351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Комплекс процессных мероприятий 4 «Обращение с животными без вл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дельцев»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97 882,6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83 733,9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83 733,9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77 018,9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77 018,9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419 388,2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65 779,1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51 962,8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51 962,8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45 247,8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45 247,8</w:t>
            </w:r>
            <w:r>
              <w:rPr>
                <w:color w:val="000000" w:themeColor="text1"/>
                <w:lang w:val="en-US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260 200,3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32 103,5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159 187,9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4.1 «Обесп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чение деятельности (оказание услуг, выполнение работ) муниципальных учреждений (организаций)»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46 521,7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46 298,7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46 298,7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39 583,7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39 583,7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218 286,5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4.2 «Организ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ция мероприятий при осуществлении деятельности по обращению с живо</w:t>
            </w:r>
            <w:r>
              <w:rPr>
                <w:color w:val="000000" w:themeColor="text1"/>
              </w:rPr>
              <w:t xml:space="preserve">т</w:t>
            </w:r>
            <w:r>
              <w:rPr>
                <w:color w:val="000000" w:themeColor="text1"/>
              </w:rPr>
              <w:t xml:space="preserve">ными без владельцев»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31 771,1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158 855,5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4.3 «Меропр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ятия по обустройству и содержанию площадок для выгула и дрессировки собак»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18 044,0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5 664,1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5 664,1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5 664,1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5 664,1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40 700,4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АЛР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253,6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1 273,2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АСР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641,5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1 208,4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1 208,4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1 208,4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1 208,4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5 475,1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АМР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3 254,9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254,9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4 274,5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1 502,9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752,0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752,0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752,0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752,0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4 510,9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АИР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295,2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726,8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726,8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726,8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726,8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3 202,4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АКР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1 212,0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1 212,0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1 212,0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1 212,0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1 212,0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6 060,0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АОР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191,4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509,8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509,8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509,8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509,8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2 230,6</w:t>
            </w:r>
            <w:r>
              <w:rPr>
                <w:color w:val="000000" w:themeColor="text1"/>
                <w:lang w:val="en-US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10 692,5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745,3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745,3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745,3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745,3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13 673,7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4.4 «Увелич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ние финансового обеспечения пер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данных государственных полномочий по организации мероприятий при осуществлении деятельности по о</w:t>
            </w:r>
            <w:r>
              <w:rPr>
                <w:color w:val="000000" w:themeColor="text1"/>
              </w:rPr>
              <w:t xml:space="preserve">б</w:t>
            </w:r>
            <w:r>
              <w:rPr>
                <w:color w:val="000000" w:themeColor="text1"/>
              </w:rPr>
              <w:t xml:space="preserve">ращению с животными без владел</w:t>
            </w:r>
            <w:r>
              <w:rPr>
                <w:color w:val="000000" w:themeColor="text1"/>
              </w:rPr>
              <w:t xml:space="preserve">ь</w:t>
            </w:r>
            <w:r>
              <w:rPr>
                <w:color w:val="000000" w:themeColor="text1"/>
              </w:rPr>
              <w:t xml:space="preserve">цев»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1 210,0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1 210,0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4.5 «Реализ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ция мероприятий по созданию усл</w:t>
            </w: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вий осуществления деятельности в муниципальном приюте для живо</w:t>
            </w:r>
            <w:r>
              <w:rPr>
                <w:color w:val="000000" w:themeColor="text1"/>
              </w:rPr>
              <w:t xml:space="preserve">т</w:t>
            </w:r>
            <w:r>
              <w:rPr>
                <w:color w:val="000000" w:themeColor="text1"/>
              </w:rPr>
              <w:t xml:space="preserve">ных без владельцев»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335,8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335,8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3,4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332,4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ffffff"/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332,4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Комплекс процессных мероприятий 5 «Обеспечение деятельности управл</w:t>
            </w:r>
            <w:r>
              <w:rPr>
                <w:color w:val="000000" w:themeColor="text1"/>
              </w:rPr>
              <w:t xml:space="preserve">е</w:t>
            </w:r>
            <w:r>
              <w:rPr>
                <w:color w:val="000000" w:themeColor="text1"/>
              </w:rPr>
              <w:t xml:space="preserve">ния по экологии и природопользов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нию администрации города Перми»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Всего, в том числе: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41 185,7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43 455,6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43 455,6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37 448,7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37 448,7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202 994,3</w:t>
            </w:r>
            <w:r>
              <w:rPr>
                <w:color w:val="000000" w:themeColor="text1"/>
                <w:lang w:val="en-US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39 665,3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41 902,1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41 902,1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35 922,9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35 922,9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195 315,3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</w:t>
            </w:r>
            <w:r>
              <w:rPr>
                <w:color w:val="000000" w:themeColor="text1"/>
                <w:lang w:val="en-US"/>
              </w:rPr>
              <w:t xml:space="preserve">520</w:t>
            </w:r>
            <w:r>
              <w:rPr>
                <w:color w:val="000000" w:themeColor="text1"/>
              </w:rPr>
              <w:t xml:space="preserve">,4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1 553,5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1 553,5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1 525,8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1 525,8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7 679,00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5.1 «Содерж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ние муниципальных органов города Перми»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города Перми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39 665,3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41 902,1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41 902,1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35 922,9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35 922,9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195 315,3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1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Направление расходов 5.2 «Админ</w:t>
            </w:r>
            <w:r>
              <w:rPr>
                <w:color w:val="000000" w:themeColor="text1"/>
              </w:rPr>
              <w:t xml:space="preserve">и</w:t>
            </w:r>
            <w:r>
              <w:rPr>
                <w:color w:val="000000" w:themeColor="text1"/>
              </w:rPr>
              <w:t xml:space="preserve">стрирование государственных полн</w:t>
            </w:r>
            <w:r>
              <w:rPr>
                <w:color w:val="000000" w:themeColor="text1"/>
              </w:rPr>
              <w:t xml:space="preserve">о</w:t>
            </w:r>
            <w:r>
              <w:rPr>
                <w:color w:val="000000" w:themeColor="text1"/>
              </w:rPr>
              <w:t xml:space="preserve">мочий по организации мероприятий при осуществлении деятельности по обращению с животными без вл</w:t>
            </w:r>
            <w:r>
              <w:rPr>
                <w:color w:val="000000" w:themeColor="text1"/>
              </w:rPr>
              <w:t xml:space="preserve">а</w:t>
            </w:r>
            <w:r>
              <w:rPr>
                <w:color w:val="000000" w:themeColor="text1"/>
              </w:rPr>
              <w:t xml:space="preserve">дельцев»</w:t>
            </w:r>
            <w:r>
              <w:rPr>
                <w:color w:val="000000" w:themeColor="text1"/>
              </w:rPr>
            </w:r>
          </w:p>
        </w:tc>
        <w:tc>
          <w:tcPr>
            <w:tcW w:w="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УЭП</w:t>
            </w:r>
            <w:r>
              <w:rPr>
                <w:color w:val="000000" w:themeColor="text1"/>
              </w:rPr>
            </w:r>
          </w:p>
        </w:tc>
        <w:tc>
          <w:tcPr>
            <w:tcW w:w="2254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бюджет Пермского края</w:t>
            </w:r>
            <w:r>
              <w:rPr>
                <w:color w:val="000000" w:themeColor="text1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</w:t>
            </w:r>
            <w:r>
              <w:rPr>
                <w:color w:val="000000" w:themeColor="text1"/>
                <w:lang w:val="en-US"/>
              </w:rPr>
              <w:t xml:space="preserve">520</w:t>
            </w:r>
            <w:r>
              <w:rPr>
                <w:color w:val="000000" w:themeColor="text1"/>
              </w:rPr>
              <w:t xml:space="preserve">,4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1 553,5</w:t>
            </w:r>
            <w:r>
              <w:rPr>
                <w:color w:val="000000" w:themeColor="text1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1 553,5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1 525,8</w:t>
            </w:r>
            <w:r>
              <w:rPr>
                <w:color w:val="000000" w:themeColor="text1"/>
              </w:rPr>
            </w:r>
          </w:p>
        </w:tc>
        <w:tc>
          <w:tcPr>
            <w:tcW w:w="146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1 525,8</w:t>
            </w:r>
            <w:r>
              <w:rPr>
                <w:color w:val="000000" w:themeColor="text1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7 679,00</w:t>
            </w:r>
            <w:r>
              <w:rPr>
                <w:color w:val="000000" w:themeColor="text1"/>
              </w:rPr>
            </w:r>
          </w:p>
        </w:tc>
      </w:tr>
    </w:tbl>
    <w:p>
      <w:pPr>
        <w:jc w:val="both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sectPr>
      <w:headerReference w:type="default" r:id="rId12"/>
      <w:headerReference w:type="even" r:id="rId13"/>
      <w:headerReference w:type="first" r:id="rId14"/>
      <w:footerReference w:type="default" r:id="rId16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+mn-ea">
    <w:panose1 w:val="02000603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1025"/>
      </w:rPr>
      <w:framePr w:wrap="around" w:vAnchor="text" w:hAnchor="margin" w:xAlign="center" w:y="1"/>
    </w:pPr>
    <w:r>
      <w:rPr>
        <w:rStyle w:val="1025"/>
      </w:rPr>
      <w:fldChar w:fldCharType="begin"/>
    </w:r>
    <w:r>
      <w:rPr>
        <w:rStyle w:val="1025"/>
      </w:rPr>
      <w:instrText xml:space="preserve">PAGE  </w:instrText>
    </w:r>
    <w:r>
      <w:rPr>
        <w:rStyle w:val="1025"/>
      </w:rPr>
      <w:fldChar w:fldCharType="end"/>
    </w:r>
    <w:r>
      <w:rPr>
        <w:rStyle w:val="1025"/>
      </w:rPr>
    </w:r>
  </w:p>
  <w:p>
    <w:pPr>
      <w:pStyle w:val="8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873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1025"/>
      </w:rPr>
      <w:framePr w:wrap="around" w:vAnchor="text" w:hAnchor="margin" w:xAlign="center" w:y="1"/>
    </w:pPr>
    <w:r>
      <w:rPr>
        <w:rStyle w:val="1025"/>
      </w:rPr>
      <w:fldChar w:fldCharType="begin"/>
    </w:r>
    <w:r>
      <w:rPr>
        <w:rStyle w:val="1025"/>
      </w:rPr>
      <w:instrText xml:space="preserve">PAGE  </w:instrText>
    </w:r>
    <w:r>
      <w:rPr>
        <w:rStyle w:val="1025"/>
      </w:rPr>
      <w:fldChar w:fldCharType="end"/>
    </w:r>
    <w:r>
      <w:rPr>
        <w:rStyle w:val="1025"/>
      </w:rPr>
    </w:r>
  </w:p>
  <w:p>
    <w:pPr>
      <w:pStyle w:val="873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ind w:left="720"/>
      <w:jc w:val="center"/>
    </w:pPr>
    <w:r/>
    <w:r/>
  </w:p>
  <w:p>
    <w:pPr>
      <w:pStyle w:val="873"/>
      <w:tabs>
        <w:tab w:val="clear" w:pos="4153" w:leader="none"/>
        <w:tab w:val="clear" w:pos="8306" w:leader="none"/>
        <w:tab w:val="left" w:pos="11619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1">
    <w:multiLevelType w:val="hybridMultilevel"/>
    <w:lvl w:ilvl="0">
      <w:start w:val="33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3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3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92" w:hanging="10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4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330" w:hanging="180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396" w:hanging="216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02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168" w:hanging="252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1140"/>
      </w:pPr>
    </w:lvl>
    <w:lvl w:ilvl="1">
      <w:start w:val="1"/>
      <w:numFmt w:val="decimal"/>
      <w:isLgl w:val="false"/>
      <w:suff w:val="tab"/>
      <w:lvlText w:val="%2."/>
      <w:lvlJc w:val="left"/>
      <w:pPr>
        <w:ind w:left="1846" w:hanging="1140"/>
      </w:pPr>
      <w:rPr>
        <w:rFonts w:ascii="Times New Roman" w:hAnsi="Times New Roman" w:eastAsia="+mn-ea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52" w:hanging="11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58" w:hanging="11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4" w:hanging="11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70" w:hanging="11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8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33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3"/>
  </w:num>
  <w:num w:numId="5">
    <w:abstractNumId w:val="15"/>
  </w:num>
  <w:num w:numId="6">
    <w:abstractNumId w:val="10"/>
  </w:num>
  <w:num w:numId="7">
    <w:abstractNumId w:val="12"/>
  </w:num>
  <w:num w:numId="8">
    <w:abstractNumId w:val="6"/>
  </w:num>
  <w:num w:numId="9">
    <w:abstractNumId w:val="13"/>
  </w:num>
  <w:num w:numId="10">
    <w:abstractNumId w:val="2"/>
  </w:num>
  <w:num w:numId="11">
    <w:abstractNumId w:val="22"/>
  </w:num>
  <w:num w:numId="12">
    <w:abstractNumId w:val="21"/>
  </w:num>
  <w:num w:numId="13">
    <w:abstractNumId w:val="19"/>
  </w:num>
  <w:num w:numId="14">
    <w:abstractNumId w:val="29"/>
  </w:num>
  <w:num w:numId="15">
    <w:abstractNumId w:val="27"/>
  </w:num>
  <w:num w:numId="16">
    <w:abstractNumId w:val="26"/>
  </w:num>
  <w:num w:numId="17">
    <w:abstractNumId w:val="24"/>
  </w:num>
  <w:num w:numId="18">
    <w:abstractNumId w:val="31"/>
  </w:num>
  <w:num w:numId="19">
    <w:abstractNumId w:val="9"/>
  </w:num>
  <w:num w:numId="20">
    <w:abstractNumId w:val="11"/>
  </w:num>
  <w:num w:numId="21">
    <w:abstractNumId w:val="7"/>
  </w:num>
  <w:num w:numId="22">
    <w:abstractNumId w:val="25"/>
  </w:num>
  <w:num w:numId="23">
    <w:abstractNumId w:val="4"/>
  </w:num>
  <w:num w:numId="24">
    <w:abstractNumId w:val="20"/>
  </w:num>
  <w:num w:numId="25">
    <w:abstractNumId w:val="0"/>
  </w:num>
  <w:num w:numId="26">
    <w:abstractNumId w:val="30"/>
  </w:num>
  <w:num w:numId="27">
    <w:abstractNumId w:val="5"/>
  </w:num>
  <w:num w:numId="28">
    <w:abstractNumId w:val="1"/>
  </w:num>
  <w:num w:numId="29">
    <w:abstractNumId w:val="17"/>
  </w:num>
  <w:num w:numId="30">
    <w:abstractNumId w:val="28"/>
  </w:num>
  <w:num w:numId="31">
    <w:abstractNumId w:val="1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5" w:default="1">
    <w:name w:val="Normal"/>
    <w:qFormat/>
    <w:rPr>
      <w:lang w:eastAsia="ru-RU"/>
    </w:rPr>
  </w:style>
  <w:style w:type="paragraph" w:styleId="826">
    <w:name w:val="Heading 1"/>
    <w:basedOn w:val="825"/>
    <w:next w:val="825"/>
    <w:link w:val="854"/>
    <w:qFormat/>
    <w:pPr>
      <w:ind w:right="-1" w:firstLine="709"/>
      <w:jc w:val="both"/>
      <w:keepNext/>
      <w:outlineLvl w:val="0"/>
    </w:pPr>
    <w:rPr>
      <w:sz w:val="24"/>
    </w:rPr>
  </w:style>
  <w:style w:type="paragraph" w:styleId="827">
    <w:name w:val="Heading 2"/>
    <w:basedOn w:val="825"/>
    <w:next w:val="825"/>
    <w:link w:val="855"/>
    <w:qFormat/>
    <w:pPr>
      <w:ind w:right="-1"/>
      <w:jc w:val="both"/>
      <w:keepNext/>
      <w:outlineLvl w:val="1"/>
    </w:pPr>
    <w:rPr>
      <w:sz w:val="24"/>
    </w:rPr>
  </w:style>
  <w:style w:type="paragraph" w:styleId="828">
    <w:name w:val="Heading 3"/>
    <w:basedOn w:val="825"/>
    <w:next w:val="825"/>
    <w:link w:val="8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9">
    <w:name w:val="Heading 4"/>
    <w:basedOn w:val="825"/>
    <w:next w:val="825"/>
    <w:link w:val="8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0">
    <w:name w:val="Heading 5"/>
    <w:basedOn w:val="825"/>
    <w:next w:val="825"/>
    <w:link w:val="8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1">
    <w:name w:val="Heading 6"/>
    <w:basedOn w:val="825"/>
    <w:next w:val="825"/>
    <w:link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2">
    <w:name w:val="Heading 7"/>
    <w:basedOn w:val="825"/>
    <w:next w:val="825"/>
    <w:link w:val="8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3">
    <w:name w:val="Heading 8"/>
    <w:basedOn w:val="825"/>
    <w:next w:val="825"/>
    <w:link w:val="8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4">
    <w:name w:val="Heading 9"/>
    <w:basedOn w:val="825"/>
    <w:next w:val="825"/>
    <w:link w:val="8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Caption Char"/>
    <w:basedOn w:val="835"/>
    <w:uiPriority w:val="35"/>
    <w:rPr>
      <w:b/>
      <w:bCs/>
      <w:color w:val="4f81bd" w:themeColor="accent1"/>
      <w:sz w:val="18"/>
      <w:szCs w:val="18"/>
    </w:rPr>
  </w:style>
  <w:style w:type="character" w:styleId="839" w:customStyle="1">
    <w:name w:val="Heading 1 Char"/>
    <w:basedOn w:val="835"/>
    <w:uiPriority w:val="9"/>
    <w:rPr>
      <w:rFonts w:ascii="Arial" w:hAnsi="Arial" w:eastAsia="Arial" w:cs="Arial"/>
      <w:sz w:val="40"/>
      <w:szCs w:val="40"/>
    </w:rPr>
  </w:style>
  <w:style w:type="character" w:styleId="840" w:customStyle="1">
    <w:name w:val="Heading 2 Char"/>
    <w:basedOn w:val="835"/>
    <w:uiPriority w:val="9"/>
    <w:rPr>
      <w:rFonts w:ascii="Arial" w:hAnsi="Arial" w:eastAsia="Arial" w:cs="Arial"/>
      <w:sz w:val="34"/>
    </w:rPr>
  </w:style>
  <w:style w:type="character" w:styleId="841" w:customStyle="1">
    <w:name w:val="Heading 3 Char"/>
    <w:basedOn w:val="835"/>
    <w:uiPriority w:val="9"/>
    <w:rPr>
      <w:rFonts w:ascii="Arial" w:hAnsi="Arial" w:eastAsia="Arial" w:cs="Arial"/>
      <w:sz w:val="30"/>
      <w:szCs w:val="30"/>
    </w:rPr>
  </w:style>
  <w:style w:type="character" w:styleId="842" w:customStyle="1">
    <w:name w:val="Heading 4 Char"/>
    <w:basedOn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43" w:customStyle="1">
    <w:name w:val="Heading 5 Char"/>
    <w:basedOn w:val="835"/>
    <w:uiPriority w:val="9"/>
    <w:rPr>
      <w:rFonts w:ascii="Arial" w:hAnsi="Arial" w:eastAsia="Arial" w:cs="Arial"/>
      <w:b/>
      <w:bCs/>
      <w:sz w:val="24"/>
      <w:szCs w:val="24"/>
    </w:rPr>
  </w:style>
  <w:style w:type="character" w:styleId="844" w:customStyle="1">
    <w:name w:val="Heading 6 Char"/>
    <w:basedOn w:val="835"/>
    <w:uiPriority w:val="9"/>
    <w:rPr>
      <w:rFonts w:ascii="Arial" w:hAnsi="Arial" w:eastAsia="Arial" w:cs="Arial"/>
      <w:b/>
      <w:bCs/>
      <w:sz w:val="22"/>
      <w:szCs w:val="22"/>
    </w:rPr>
  </w:style>
  <w:style w:type="character" w:styleId="845" w:customStyle="1">
    <w:name w:val="Heading 7 Char"/>
    <w:basedOn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6" w:customStyle="1">
    <w:name w:val="Heading 8 Char"/>
    <w:basedOn w:val="835"/>
    <w:uiPriority w:val="9"/>
    <w:rPr>
      <w:rFonts w:ascii="Arial" w:hAnsi="Arial" w:eastAsia="Arial" w:cs="Arial"/>
      <w:i/>
      <w:iCs/>
      <w:sz w:val="22"/>
      <w:szCs w:val="22"/>
    </w:rPr>
  </w:style>
  <w:style w:type="character" w:styleId="847" w:customStyle="1">
    <w:name w:val="Heading 9 Char"/>
    <w:basedOn w:val="835"/>
    <w:uiPriority w:val="9"/>
    <w:rPr>
      <w:rFonts w:ascii="Arial" w:hAnsi="Arial" w:eastAsia="Arial" w:cs="Arial"/>
      <w:i/>
      <w:iCs/>
      <w:sz w:val="21"/>
      <w:szCs w:val="21"/>
    </w:rPr>
  </w:style>
  <w:style w:type="character" w:styleId="848" w:customStyle="1">
    <w:name w:val="Title Char"/>
    <w:basedOn w:val="835"/>
    <w:uiPriority w:val="10"/>
    <w:rPr>
      <w:sz w:val="48"/>
      <w:szCs w:val="48"/>
    </w:rPr>
  </w:style>
  <w:style w:type="character" w:styleId="849" w:customStyle="1">
    <w:name w:val="Subtitle Char"/>
    <w:basedOn w:val="835"/>
    <w:uiPriority w:val="11"/>
    <w:rPr>
      <w:sz w:val="24"/>
      <w:szCs w:val="24"/>
    </w:rPr>
  </w:style>
  <w:style w:type="character" w:styleId="850" w:customStyle="1">
    <w:name w:val="Quote Char"/>
    <w:uiPriority w:val="29"/>
    <w:rPr>
      <w:i/>
    </w:rPr>
  </w:style>
  <w:style w:type="character" w:styleId="851" w:customStyle="1">
    <w:name w:val="Intense Quote Char"/>
    <w:uiPriority w:val="30"/>
    <w:rPr>
      <w:i/>
    </w:rPr>
  </w:style>
  <w:style w:type="character" w:styleId="852" w:customStyle="1">
    <w:name w:val="Footnote Text Char"/>
    <w:uiPriority w:val="99"/>
    <w:rPr>
      <w:sz w:val="18"/>
    </w:rPr>
  </w:style>
  <w:style w:type="character" w:styleId="853" w:customStyle="1">
    <w:name w:val="Endnote Text Char"/>
    <w:uiPriority w:val="99"/>
    <w:rPr>
      <w:sz w:val="20"/>
    </w:rPr>
  </w:style>
  <w:style w:type="character" w:styleId="854" w:customStyle="1">
    <w:name w:val="Заголовок 1 Знак"/>
    <w:link w:val="826"/>
    <w:uiPriority w:val="9"/>
    <w:rPr>
      <w:rFonts w:ascii="Arial" w:hAnsi="Arial" w:eastAsia="Arial" w:cs="Arial"/>
      <w:sz w:val="40"/>
      <w:szCs w:val="40"/>
    </w:rPr>
  </w:style>
  <w:style w:type="character" w:styleId="855" w:customStyle="1">
    <w:name w:val="Заголовок 2 Знак"/>
    <w:link w:val="827"/>
    <w:uiPriority w:val="9"/>
    <w:rPr>
      <w:rFonts w:ascii="Arial" w:hAnsi="Arial" w:eastAsia="Arial" w:cs="Arial"/>
      <w:sz w:val="34"/>
    </w:rPr>
  </w:style>
  <w:style w:type="character" w:styleId="856" w:customStyle="1">
    <w:name w:val="Заголовок 3 Знак"/>
    <w:link w:val="828"/>
    <w:uiPriority w:val="9"/>
    <w:rPr>
      <w:rFonts w:ascii="Arial" w:hAnsi="Arial" w:eastAsia="Arial" w:cs="Arial"/>
      <w:sz w:val="30"/>
      <w:szCs w:val="30"/>
    </w:rPr>
  </w:style>
  <w:style w:type="character" w:styleId="857" w:customStyle="1">
    <w:name w:val="Заголовок 4 Знак"/>
    <w:link w:val="829"/>
    <w:uiPriority w:val="9"/>
    <w:rPr>
      <w:rFonts w:ascii="Arial" w:hAnsi="Arial" w:eastAsia="Arial" w:cs="Arial"/>
      <w:b/>
      <w:bCs/>
      <w:sz w:val="26"/>
      <w:szCs w:val="26"/>
    </w:rPr>
  </w:style>
  <w:style w:type="character" w:styleId="858" w:customStyle="1">
    <w:name w:val="Заголовок 5 Знак"/>
    <w:link w:val="830"/>
    <w:uiPriority w:val="9"/>
    <w:rPr>
      <w:rFonts w:ascii="Arial" w:hAnsi="Arial" w:eastAsia="Arial" w:cs="Arial"/>
      <w:b/>
      <w:bCs/>
      <w:sz w:val="24"/>
      <w:szCs w:val="24"/>
    </w:rPr>
  </w:style>
  <w:style w:type="character" w:styleId="859" w:customStyle="1">
    <w:name w:val="Заголовок 6 Знак"/>
    <w:link w:val="831"/>
    <w:uiPriority w:val="9"/>
    <w:rPr>
      <w:rFonts w:ascii="Arial" w:hAnsi="Arial" w:eastAsia="Arial" w:cs="Arial"/>
      <w:b/>
      <w:bCs/>
      <w:sz w:val="22"/>
      <w:szCs w:val="22"/>
    </w:rPr>
  </w:style>
  <w:style w:type="character" w:styleId="860" w:customStyle="1">
    <w:name w:val="Заголовок 7 Знак"/>
    <w:link w:val="8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1" w:customStyle="1">
    <w:name w:val="Заголовок 8 Знак"/>
    <w:link w:val="833"/>
    <w:uiPriority w:val="9"/>
    <w:rPr>
      <w:rFonts w:ascii="Arial" w:hAnsi="Arial" w:eastAsia="Arial" w:cs="Arial"/>
      <w:i/>
      <w:iCs/>
      <w:sz w:val="22"/>
      <w:szCs w:val="22"/>
    </w:rPr>
  </w:style>
  <w:style w:type="character" w:styleId="862" w:customStyle="1">
    <w:name w:val="Заголовок 9 Знак"/>
    <w:link w:val="834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List Paragraph"/>
    <w:basedOn w:val="82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6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65">
    <w:name w:val="Title"/>
    <w:basedOn w:val="825"/>
    <w:next w:val="825"/>
    <w:link w:val="8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6" w:customStyle="1">
    <w:name w:val="Название Знак"/>
    <w:link w:val="865"/>
    <w:uiPriority w:val="10"/>
    <w:rPr>
      <w:sz w:val="48"/>
      <w:szCs w:val="48"/>
    </w:rPr>
  </w:style>
  <w:style w:type="paragraph" w:styleId="867">
    <w:name w:val="Subtitle"/>
    <w:basedOn w:val="825"/>
    <w:next w:val="825"/>
    <w:link w:val="868"/>
    <w:uiPriority w:val="11"/>
    <w:qFormat/>
    <w:pPr>
      <w:spacing w:before="200" w:after="200"/>
    </w:pPr>
    <w:rPr>
      <w:sz w:val="24"/>
      <w:szCs w:val="24"/>
    </w:rPr>
  </w:style>
  <w:style w:type="character" w:styleId="868" w:customStyle="1">
    <w:name w:val="Подзаголовок Знак"/>
    <w:link w:val="867"/>
    <w:uiPriority w:val="11"/>
    <w:rPr>
      <w:sz w:val="24"/>
      <w:szCs w:val="24"/>
    </w:rPr>
  </w:style>
  <w:style w:type="paragraph" w:styleId="869">
    <w:name w:val="Quote"/>
    <w:basedOn w:val="825"/>
    <w:next w:val="825"/>
    <w:link w:val="870"/>
    <w:uiPriority w:val="29"/>
    <w:qFormat/>
    <w:pPr>
      <w:ind w:left="720" w:right="720"/>
    </w:pPr>
    <w:rPr>
      <w:i/>
    </w:rPr>
  </w:style>
  <w:style w:type="character" w:styleId="870" w:customStyle="1">
    <w:name w:val="Цитата 2 Знак"/>
    <w:link w:val="869"/>
    <w:uiPriority w:val="29"/>
    <w:rPr>
      <w:i/>
    </w:rPr>
  </w:style>
  <w:style w:type="paragraph" w:styleId="871">
    <w:name w:val="Intense Quote"/>
    <w:basedOn w:val="825"/>
    <w:next w:val="825"/>
    <w:link w:val="8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2" w:customStyle="1">
    <w:name w:val="Выделенная цитата Знак"/>
    <w:link w:val="871"/>
    <w:uiPriority w:val="30"/>
    <w:rPr>
      <w:i/>
    </w:rPr>
  </w:style>
  <w:style w:type="paragraph" w:styleId="873">
    <w:name w:val="Header"/>
    <w:basedOn w:val="825"/>
    <w:link w:val="1028"/>
    <w:uiPriority w:val="99"/>
    <w:pPr>
      <w:tabs>
        <w:tab w:val="center" w:pos="4153" w:leader="none"/>
        <w:tab w:val="right" w:pos="8306" w:leader="none"/>
      </w:tabs>
    </w:pPr>
  </w:style>
  <w:style w:type="character" w:styleId="874" w:customStyle="1">
    <w:name w:val="Header Char"/>
    <w:uiPriority w:val="99"/>
  </w:style>
  <w:style w:type="paragraph" w:styleId="875">
    <w:name w:val="Footer"/>
    <w:basedOn w:val="825"/>
    <w:link w:val="1104"/>
    <w:uiPriority w:val="99"/>
    <w:pPr>
      <w:tabs>
        <w:tab w:val="center" w:pos="4153" w:leader="none"/>
        <w:tab w:val="right" w:pos="8306" w:leader="none"/>
      </w:tabs>
    </w:pPr>
  </w:style>
  <w:style w:type="character" w:styleId="876" w:customStyle="1">
    <w:name w:val="Footer Char"/>
    <w:uiPriority w:val="99"/>
  </w:style>
  <w:style w:type="paragraph" w:styleId="877">
    <w:name w:val="Caption"/>
    <w:basedOn w:val="825"/>
    <w:next w:val="825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78" w:customStyle="1">
    <w:name w:val="Название объекта Знак"/>
    <w:link w:val="877"/>
    <w:uiPriority w:val="99"/>
  </w:style>
  <w:style w:type="table" w:styleId="879">
    <w:name w:val="Table Grid"/>
    <w:basedOn w:val="83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8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1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1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1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1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1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1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1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1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1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1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2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2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2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2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2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8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4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4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4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4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4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4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7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7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7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7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7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7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9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9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0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0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0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0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0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05">
    <w:name w:val="Hyperlink"/>
    <w:uiPriority w:val="99"/>
    <w:unhideWhenUsed/>
    <w:rPr>
      <w:color w:val="0000ff"/>
      <w:u w:val="single"/>
    </w:rPr>
  </w:style>
  <w:style w:type="paragraph" w:styleId="1006">
    <w:name w:val="footnote text"/>
    <w:basedOn w:val="825"/>
    <w:link w:val="1007"/>
    <w:uiPriority w:val="99"/>
    <w:semiHidden/>
    <w:unhideWhenUsed/>
    <w:pPr>
      <w:spacing w:after="40"/>
    </w:pPr>
    <w:rPr>
      <w:sz w:val="18"/>
    </w:rPr>
  </w:style>
  <w:style w:type="character" w:styleId="1007" w:customStyle="1">
    <w:name w:val="Текст сноски Знак"/>
    <w:link w:val="1006"/>
    <w:uiPriority w:val="99"/>
    <w:rPr>
      <w:sz w:val="18"/>
    </w:rPr>
  </w:style>
  <w:style w:type="character" w:styleId="1008">
    <w:name w:val="footnote reference"/>
    <w:uiPriority w:val="99"/>
    <w:unhideWhenUsed/>
    <w:rPr>
      <w:vertAlign w:val="superscript"/>
    </w:rPr>
  </w:style>
  <w:style w:type="paragraph" w:styleId="1009">
    <w:name w:val="endnote text"/>
    <w:basedOn w:val="825"/>
    <w:link w:val="1010"/>
    <w:uiPriority w:val="99"/>
    <w:semiHidden/>
    <w:unhideWhenUsed/>
  </w:style>
  <w:style w:type="character" w:styleId="1010" w:customStyle="1">
    <w:name w:val="Текст концевой сноски Знак"/>
    <w:link w:val="1009"/>
    <w:uiPriority w:val="99"/>
    <w:rPr>
      <w:sz w:val="20"/>
    </w:rPr>
  </w:style>
  <w:style w:type="character" w:styleId="1011">
    <w:name w:val="endnote reference"/>
    <w:uiPriority w:val="99"/>
    <w:semiHidden/>
    <w:unhideWhenUsed/>
    <w:rPr>
      <w:vertAlign w:val="superscript"/>
    </w:rPr>
  </w:style>
  <w:style w:type="paragraph" w:styleId="1012">
    <w:name w:val="toc 1"/>
    <w:basedOn w:val="825"/>
    <w:next w:val="825"/>
    <w:uiPriority w:val="39"/>
    <w:unhideWhenUsed/>
    <w:pPr>
      <w:spacing w:after="57"/>
    </w:pPr>
  </w:style>
  <w:style w:type="paragraph" w:styleId="1013">
    <w:name w:val="toc 2"/>
    <w:basedOn w:val="825"/>
    <w:next w:val="825"/>
    <w:uiPriority w:val="39"/>
    <w:unhideWhenUsed/>
    <w:pPr>
      <w:ind w:left="283"/>
      <w:spacing w:after="57"/>
    </w:pPr>
  </w:style>
  <w:style w:type="paragraph" w:styleId="1014">
    <w:name w:val="toc 3"/>
    <w:basedOn w:val="825"/>
    <w:next w:val="825"/>
    <w:uiPriority w:val="39"/>
    <w:unhideWhenUsed/>
    <w:pPr>
      <w:ind w:left="567"/>
      <w:spacing w:after="57"/>
    </w:pPr>
  </w:style>
  <w:style w:type="paragraph" w:styleId="1015">
    <w:name w:val="toc 4"/>
    <w:basedOn w:val="825"/>
    <w:next w:val="825"/>
    <w:uiPriority w:val="39"/>
    <w:unhideWhenUsed/>
    <w:pPr>
      <w:ind w:left="850"/>
      <w:spacing w:after="57"/>
    </w:pPr>
  </w:style>
  <w:style w:type="paragraph" w:styleId="1016">
    <w:name w:val="toc 5"/>
    <w:basedOn w:val="825"/>
    <w:next w:val="825"/>
    <w:uiPriority w:val="39"/>
    <w:unhideWhenUsed/>
    <w:pPr>
      <w:ind w:left="1134"/>
      <w:spacing w:after="57"/>
    </w:pPr>
  </w:style>
  <w:style w:type="paragraph" w:styleId="1017">
    <w:name w:val="toc 6"/>
    <w:basedOn w:val="825"/>
    <w:next w:val="825"/>
    <w:uiPriority w:val="39"/>
    <w:unhideWhenUsed/>
    <w:pPr>
      <w:ind w:left="1417"/>
      <w:spacing w:after="57"/>
    </w:pPr>
  </w:style>
  <w:style w:type="paragraph" w:styleId="1018">
    <w:name w:val="toc 7"/>
    <w:basedOn w:val="825"/>
    <w:next w:val="825"/>
    <w:uiPriority w:val="39"/>
    <w:unhideWhenUsed/>
    <w:pPr>
      <w:ind w:left="1701"/>
      <w:spacing w:after="57"/>
    </w:pPr>
  </w:style>
  <w:style w:type="paragraph" w:styleId="1019">
    <w:name w:val="toc 8"/>
    <w:basedOn w:val="825"/>
    <w:next w:val="825"/>
    <w:uiPriority w:val="39"/>
    <w:unhideWhenUsed/>
    <w:pPr>
      <w:ind w:left="1984"/>
      <w:spacing w:after="57"/>
    </w:pPr>
  </w:style>
  <w:style w:type="paragraph" w:styleId="1020">
    <w:name w:val="toc 9"/>
    <w:basedOn w:val="825"/>
    <w:next w:val="825"/>
    <w:uiPriority w:val="39"/>
    <w:unhideWhenUsed/>
    <w:pPr>
      <w:ind w:left="2268"/>
      <w:spacing w:after="57"/>
    </w:pPr>
  </w:style>
  <w:style w:type="paragraph" w:styleId="1021">
    <w:name w:val="TOC Heading"/>
    <w:uiPriority w:val="39"/>
    <w:unhideWhenUsed/>
  </w:style>
  <w:style w:type="paragraph" w:styleId="1022">
    <w:name w:val="table of figures"/>
    <w:basedOn w:val="825"/>
    <w:next w:val="825"/>
    <w:uiPriority w:val="99"/>
    <w:unhideWhenUsed/>
  </w:style>
  <w:style w:type="paragraph" w:styleId="1023">
    <w:name w:val="Body Text"/>
    <w:basedOn w:val="825"/>
    <w:link w:val="1047"/>
    <w:pPr>
      <w:ind w:right="3117"/>
    </w:pPr>
    <w:rPr>
      <w:rFonts w:ascii="Courier New" w:hAnsi="Courier New"/>
      <w:sz w:val="26"/>
      <w:lang w:val="en-US" w:eastAsia="en-US"/>
    </w:rPr>
  </w:style>
  <w:style w:type="paragraph" w:styleId="1024">
    <w:name w:val="Body Text Indent"/>
    <w:basedOn w:val="825"/>
    <w:pPr>
      <w:ind w:right="-1"/>
      <w:jc w:val="both"/>
    </w:pPr>
    <w:rPr>
      <w:sz w:val="26"/>
    </w:rPr>
  </w:style>
  <w:style w:type="character" w:styleId="1025">
    <w:name w:val="page number"/>
    <w:basedOn w:val="835"/>
  </w:style>
  <w:style w:type="paragraph" w:styleId="1026">
    <w:name w:val="Balloon Text"/>
    <w:basedOn w:val="825"/>
    <w:link w:val="1027"/>
    <w:uiPriority w:val="99"/>
    <w:rPr>
      <w:rFonts w:ascii="Segoe UI" w:hAnsi="Segoe UI"/>
      <w:sz w:val="18"/>
      <w:szCs w:val="18"/>
      <w:lang w:val="en-US" w:eastAsia="en-US"/>
    </w:rPr>
  </w:style>
  <w:style w:type="character" w:styleId="1027" w:customStyle="1">
    <w:name w:val="Текст выноски Знак"/>
    <w:link w:val="1026"/>
    <w:uiPriority w:val="99"/>
    <w:rPr>
      <w:rFonts w:ascii="Segoe UI" w:hAnsi="Segoe UI" w:cs="Segoe UI"/>
      <w:sz w:val="18"/>
      <w:szCs w:val="18"/>
    </w:rPr>
  </w:style>
  <w:style w:type="character" w:styleId="1028" w:customStyle="1">
    <w:name w:val="Верхний колонтитул Знак"/>
    <w:link w:val="873"/>
    <w:uiPriority w:val="99"/>
  </w:style>
  <w:style w:type="numbering" w:styleId="1029" w:customStyle="1">
    <w:name w:val="Нет списка1"/>
    <w:next w:val="837"/>
    <w:uiPriority w:val="99"/>
    <w:semiHidden/>
    <w:unhideWhenUsed/>
  </w:style>
  <w:style w:type="character" w:styleId="1030">
    <w:name w:val="FollowedHyperlink"/>
    <w:uiPriority w:val="99"/>
    <w:unhideWhenUsed/>
    <w:rPr>
      <w:color w:val="800080"/>
      <w:u w:val="single"/>
    </w:rPr>
  </w:style>
  <w:style w:type="paragraph" w:styleId="1031" w:customStyle="1">
    <w:name w:val="xl65"/>
    <w:basedOn w:val="8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2" w:customStyle="1">
    <w:name w:val="xl66"/>
    <w:basedOn w:val="8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3" w:customStyle="1">
    <w:name w:val="xl67"/>
    <w:basedOn w:val="8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68"/>
    <w:basedOn w:val="8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35" w:customStyle="1">
    <w:name w:val="xl69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6" w:customStyle="1">
    <w:name w:val="xl70"/>
    <w:basedOn w:val="8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37" w:customStyle="1">
    <w:name w:val="xl71"/>
    <w:basedOn w:val="8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8" w:customStyle="1">
    <w:name w:val="xl72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39" w:customStyle="1">
    <w:name w:val="xl73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40" w:customStyle="1">
    <w:name w:val="xl74"/>
    <w:basedOn w:val="8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41" w:customStyle="1">
    <w:name w:val="xl75"/>
    <w:basedOn w:val="82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42" w:customStyle="1">
    <w:name w:val="xl76"/>
    <w:basedOn w:val="8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43" w:customStyle="1">
    <w:name w:val="xl77"/>
    <w:basedOn w:val="82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44" w:customStyle="1">
    <w:name w:val="xl78"/>
    <w:basedOn w:val="8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45" w:customStyle="1">
    <w:name w:val="xl79"/>
    <w:basedOn w:val="8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46" w:customStyle="1">
    <w:name w:val="Форма"/>
    <w:rPr>
      <w:sz w:val="28"/>
      <w:szCs w:val="28"/>
      <w:lang w:eastAsia="ru-RU"/>
    </w:rPr>
  </w:style>
  <w:style w:type="character" w:styleId="1047" w:customStyle="1">
    <w:name w:val="Основной текст Знак"/>
    <w:link w:val="1023"/>
    <w:rPr>
      <w:rFonts w:ascii="Courier New" w:hAnsi="Courier New"/>
      <w:sz w:val="26"/>
    </w:rPr>
  </w:style>
  <w:style w:type="paragraph" w:styleId="1048" w:customStyle="1">
    <w:name w:val="ConsPlusNormal"/>
    <w:rPr>
      <w:sz w:val="28"/>
      <w:szCs w:val="28"/>
      <w:lang w:eastAsia="ru-RU"/>
    </w:rPr>
  </w:style>
  <w:style w:type="numbering" w:styleId="1049" w:customStyle="1">
    <w:name w:val="Нет списка11"/>
    <w:next w:val="837"/>
    <w:uiPriority w:val="99"/>
    <w:semiHidden/>
    <w:unhideWhenUsed/>
  </w:style>
  <w:style w:type="numbering" w:styleId="1050" w:customStyle="1">
    <w:name w:val="Нет списка111"/>
    <w:next w:val="837"/>
    <w:uiPriority w:val="99"/>
    <w:semiHidden/>
    <w:unhideWhenUsed/>
  </w:style>
  <w:style w:type="paragraph" w:styleId="1051" w:customStyle="1">
    <w:name w:val="font5"/>
    <w:basedOn w:val="82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52" w:customStyle="1">
    <w:name w:val="xl80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53" w:customStyle="1">
    <w:name w:val="xl81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54" w:customStyle="1">
    <w:name w:val="xl82"/>
    <w:basedOn w:val="82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55" w:customStyle="1">
    <w:name w:val="xl83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6" w:customStyle="1">
    <w:name w:val="xl84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57" w:customStyle="1">
    <w:name w:val="xl85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58" w:customStyle="1">
    <w:name w:val="xl86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59" w:customStyle="1">
    <w:name w:val="xl87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60" w:customStyle="1">
    <w:name w:val="xl88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61" w:customStyle="1">
    <w:name w:val="xl89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62" w:customStyle="1">
    <w:name w:val="xl90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63" w:customStyle="1">
    <w:name w:val="xl91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64" w:customStyle="1">
    <w:name w:val="xl92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65" w:customStyle="1">
    <w:name w:val="xl93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66" w:customStyle="1">
    <w:name w:val="xl94"/>
    <w:basedOn w:val="82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67" w:customStyle="1">
    <w:name w:val="xl95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68" w:customStyle="1">
    <w:name w:val="xl96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69" w:customStyle="1">
    <w:name w:val="xl97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70" w:customStyle="1">
    <w:name w:val="xl98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71" w:customStyle="1">
    <w:name w:val="xl99"/>
    <w:basedOn w:val="82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72" w:customStyle="1">
    <w:name w:val="xl100"/>
    <w:basedOn w:val="8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3" w:customStyle="1">
    <w:name w:val="xl101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4" w:customStyle="1">
    <w:name w:val="xl102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5" w:customStyle="1">
    <w:name w:val="xl103"/>
    <w:basedOn w:val="8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6" w:customStyle="1">
    <w:name w:val="xl104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7" w:customStyle="1">
    <w:name w:val="xl105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8" w:customStyle="1">
    <w:name w:val="xl106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79" w:customStyle="1">
    <w:name w:val="xl107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0" w:customStyle="1">
    <w:name w:val="xl108"/>
    <w:basedOn w:val="8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1" w:customStyle="1">
    <w:name w:val="xl109"/>
    <w:basedOn w:val="8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2" w:customStyle="1">
    <w:name w:val="xl110"/>
    <w:basedOn w:val="8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3" w:customStyle="1">
    <w:name w:val="xl111"/>
    <w:basedOn w:val="8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4" w:customStyle="1">
    <w:name w:val="xl112"/>
    <w:basedOn w:val="82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85" w:customStyle="1">
    <w:name w:val="xl113"/>
    <w:basedOn w:val="8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6" w:customStyle="1">
    <w:name w:val="xl114"/>
    <w:basedOn w:val="8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7" w:customStyle="1">
    <w:name w:val="xl115"/>
    <w:basedOn w:val="82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88" w:customStyle="1">
    <w:name w:val="xl116"/>
    <w:basedOn w:val="82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89" w:customStyle="1">
    <w:name w:val="xl117"/>
    <w:basedOn w:val="82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0" w:customStyle="1">
    <w:name w:val="xl118"/>
    <w:basedOn w:val="82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1" w:customStyle="1">
    <w:name w:val="xl119"/>
    <w:basedOn w:val="82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2" w:customStyle="1">
    <w:name w:val="xl120"/>
    <w:basedOn w:val="82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93" w:customStyle="1">
    <w:name w:val="xl121"/>
    <w:basedOn w:val="8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94" w:customStyle="1">
    <w:name w:val="xl122"/>
    <w:basedOn w:val="82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95" w:customStyle="1">
    <w:name w:val="xl123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96" w:customStyle="1">
    <w:name w:val="xl124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97" w:customStyle="1">
    <w:name w:val="xl125"/>
    <w:basedOn w:val="82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98" w:customStyle="1">
    <w:name w:val="Нет списка2"/>
    <w:next w:val="837"/>
    <w:uiPriority w:val="99"/>
    <w:semiHidden/>
    <w:unhideWhenUsed/>
  </w:style>
  <w:style w:type="numbering" w:styleId="1099" w:customStyle="1">
    <w:name w:val="Нет списка3"/>
    <w:next w:val="837"/>
    <w:uiPriority w:val="99"/>
    <w:semiHidden/>
    <w:unhideWhenUsed/>
  </w:style>
  <w:style w:type="paragraph" w:styleId="1100" w:customStyle="1">
    <w:name w:val="font6"/>
    <w:basedOn w:val="82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101" w:customStyle="1">
    <w:name w:val="font7"/>
    <w:basedOn w:val="82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102" w:customStyle="1">
    <w:name w:val="font8"/>
    <w:basedOn w:val="82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103" w:customStyle="1">
    <w:name w:val="Нет списка4"/>
    <w:next w:val="837"/>
    <w:uiPriority w:val="99"/>
    <w:semiHidden/>
    <w:unhideWhenUsed/>
  </w:style>
  <w:style w:type="character" w:styleId="1104" w:customStyle="1">
    <w:name w:val="Нижний колонтитул Знак"/>
    <w:link w:val="875"/>
    <w:uiPriority w:val="99"/>
  </w:style>
  <w:style w:type="numbering" w:styleId="1105" w:customStyle="1">
    <w:name w:val="Нет списка5"/>
    <w:next w:val="837"/>
    <w:uiPriority w:val="99"/>
    <w:semiHidden/>
  </w:style>
  <w:style w:type="paragraph" w:styleId="1106" w:customStyle="1">
    <w:name w:val="Приложение"/>
    <w:basedOn w:val="1023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107" w:customStyle="1">
    <w:name w:val="Подпись на  бланке должностного лица"/>
    <w:basedOn w:val="825"/>
    <w:next w:val="1023"/>
    <w:pPr>
      <w:ind w:left="7088"/>
      <w:spacing w:before="480" w:line="240" w:lineRule="exact"/>
    </w:pPr>
    <w:rPr>
      <w:sz w:val="28"/>
    </w:rPr>
  </w:style>
  <w:style w:type="paragraph" w:styleId="1108">
    <w:name w:val="Signature"/>
    <w:basedOn w:val="825"/>
    <w:next w:val="1023"/>
    <w:link w:val="1109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1109" w:customStyle="1">
    <w:name w:val="Подпись Знак"/>
    <w:link w:val="1108"/>
    <w:rPr>
      <w:sz w:val="28"/>
    </w:rPr>
  </w:style>
  <w:style w:type="paragraph" w:styleId="1110" w:customStyle="1">
    <w:name w:val="ConsPlusTitlePage"/>
    <w:uiPriority w:val="99"/>
    <w:pPr>
      <w:widowControl w:val="off"/>
    </w:pPr>
    <w:rPr>
      <w:rFonts w:ascii="Tahoma" w:hAnsi="Tahoma" w:cs="Tahoma"/>
      <w:lang w:eastAsia="ru-RU"/>
    </w:rPr>
  </w:style>
  <w:style w:type="paragraph" w:styleId="1111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1112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1113">
    <w:name w:val="Normal (Web)"/>
    <w:basedOn w:val="825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customXml" Target="../customXml/item1.xml" 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EF7E-22B6-4DA1-9640-80785BF1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18</cp:revision>
  <dcterms:created xsi:type="dcterms:W3CDTF">2025-09-26T07:37:00Z</dcterms:created>
  <dcterms:modified xsi:type="dcterms:W3CDTF">2025-10-10T09:42:50Z</dcterms:modified>
  <cp:version>917504</cp:version>
</cp:coreProperties>
</file>