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0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5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767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80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5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767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70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70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70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70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70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70"/>
        <w:ind w:right="4534"/>
        <w:spacing w:line="240" w:lineRule="exact"/>
        <w:rPr>
          <w:b/>
          <w:bCs/>
        </w:rPr>
      </w:pPr>
      <w:r>
        <w:rPr>
          <w:b/>
        </w:rPr>
        <w:t xml:space="preserve">Об утверждении размеров нормативных </w:t>
      </w:r>
      <w:r>
        <w:rPr>
          <w:b/>
        </w:rPr>
        <w:br w:type="textWrapping" w:clear="all"/>
        <w:t xml:space="preserve">затрат на оказание муниципальной </w:t>
      </w:r>
      <w:r>
        <w:rPr>
          <w:b/>
        </w:rPr>
        <w:br w:type="textWrapping" w:clear="all"/>
        <w:t xml:space="preserve">услуги «Реализация дополнительных </w:t>
      </w:r>
      <w:r>
        <w:rPr>
          <w:b/>
        </w:rPr>
        <w:br w:type="textWrapping" w:clear="all"/>
        <w:t xml:space="preserve">предпрофессиональных программ </w:t>
      </w:r>
      <w:r>
        <w:rPr>
          <w:b/>
        </w:rPr>
        <w:br w:type="textWrapping" w:clear="all"/>
        <w:t xml:space="preserve">в области искусств» и нормативных </w:t>
      </w:r>
      <w:r>
        <w:rPr>
          <w:b/>
        </w:rPr>
        <w:br w:type="textWrapping" w:clear="all"/>
        <w:t xml:space="preserve">затрат на содержание муниципального </w:t>
      </w:r>
      <w:r>
        <w:rPr>
          <w:b/>
        </w:rPr>
        <w:br w:type="textWrapping" w:clear="all"/>
        <w:t xml:space="preserve">имущества на 2026 год и плановый период 2027-2028 годов, значений натуральных норм, необходимых </w:t>
      </w:r>
      <w:r>
        <w:rPr>
          <w:b/>
          <w:bCs/>
        </w:rPr>
      </w:r>
      <w:r>
        <w:rPr>
          <w:b/>
          <w:bCs/>
        </w:rPr>
      </w:r>
    </w:p>
    <w:p>
      <w:pPr>
        <w:pStyle w:val="970"/>
        <w:ind w:right="4534"/>
        <w:spacing w:line="240" w:lineRule="exact"/>
        <w:rPr>
          <w:b/>
          <w:bCs/>
        </w:rPr>
      </w:pPr>
      <w:r>
        <w:rPr>
          <w:b/>
        </w:rPr>
        <w:t xml:space="preserve">для определения базовых нормативов затрат на оказание муниципальной услуги «Реализация дополнительных предпрофессиональных программ </w:t>
      </w:r>
      <w:r>
        <w:rPr>
          <w:b/>
          <w:bCs/>
        </w:rPr>
      </w:r>
      <w:r>
        <w:rPr>
          <w:b/>
          <w:bCs/>
        </w:rPr>
      </w:r>
    </w:p>
    <w:p>
      <w:pPr>
        <w:pStyle w:val="970"/>
        <w:ind w:right="4534"/>
        <w:spacing w:line="240" w:lineRule="exact"/>
        <w:rPr>
          <w:b/>
          <w:bCs/>
        </w:rPr>
      </w:pPr>
      <w:r>
        <w:rPr>
          <w:b/>
        </w:rPr>
        <w:t xml:space="preserve">в области искусств» </w:t>
      </w:r>
      <w:r>
        <w:rPr>
          <w:b/>
        </w:rPr>
        <w:br/>
      </w:r>
      <w:r>
        <w:rPr>
          <w:b/>
          <w:bCs/>
        </w:rPr>
      </w:r>
      <w:r>
        <w:rPr>
          <w:b/>
          <w:bCs/>
        </w:rPr>
      </w:r>
    </w:p>
    <w:p>
      <w:pPr>
        <w:pStyle w:val="970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70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</w:t>
      </w:r>
      <w:r>
        <w:rPr>
          <w:sz w:val="28"/>
          <w:szCs w:val="24"/>
        </w:rPr>
        <w:br w:type="textWrapping" w:clear="all"/>
        <w:t xml:space="preserve">Федерации», от 29 декабря 2012 г. № 273-ФЗ «Об образовании в Российской </w:t>
      </w:r>
      <w:r>
        <w:rPr>
          <w:sz w:val="28"/>
          <w:szCs w:val="24"/>
        </w:rPr>
        <w:br w:type="textWrapping" w:clear="all"/>
        <w:t xml:space="preserve">Федерации», </w:t>
      </w:r>
      <w:r>
        <w:rPr>
          <w:sz w:val="28"/>
          <w:szCs w:val="28"/>
          <w:highlight w:val="white"/>
        </w:rPr>
        <w:t xml:space="preserve">от 20 марта 2025 г.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№ 33-ФЗ «</w:t>
      </w:r>
      <w:r>
        <w:rPr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  <w:highlight w:val="white"/>
        </w:rPr>
        <w:t xml:space="preserve">», </w:t>
      </w:r>
      <w:hyperlink r:id="rId17" w:tooltip="consultantplus://offline/ref=B458321A75629C72871C3A5F48AFA6D20516F7FEF04DA7AED4528D543AF64B8B99B117C6364169184B233EM2b6K" w:history="1">
        <w:r>
          <w:rPr>
            <w:sz w:val="28"/>
            <w:szCs w:val="24"/>
          </w:rPr>
          <w:t xml:space="preserve">Уставом</w:t>
        </w:r>
      </w:hyperlink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города Перми, </w:t>
      </w:r>
      <w:hyperlink r:id="rId18" w:tooltip="consultantplus://offline/ref=B458321A75629C72871C3A5F48AFA6D20516F7FEF34EA6A7D2528D543AF64B8B99B117C6364169184A243FM2bAK" w:history="1">
        <w:r>
          <w:rPr>
            <w:sz w:val="28"/>
            <w:szCs w:val="24"/>
          </w:rPr>
          <w:t xml:space="preserve">постановлени</w:t>
        </w:r>
      </w:hyperlink>
      <w:r>
        <w:rPr>
          <w:sz w:val="28"/>
          <w:szCs w:val="24"/>
        </w:rPr>
        <w:t xml:space="preserve">ями администрации города Перми от 30 ноября 2007 г. </w:t>
      </w:r>
      <w:r>
        <w:rPr>
          <w:sz w:val="28"/>
          <w:szCs w:val="24"/>
        </w:rPr>
        <w:t xml:space="preserve">№ 502 «О Порядке формирования, размещения, финансового обеспечения</w:t>
      </w:r>
      <w:r>
        <w:rPr>
          <w:sz w:val="28"/>
          <w:szCs w:val="24"/>
        </w:rPr>
        <w:t xml:space="preserve"> и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контроля выполнения муниципального задания на оказание муниципальных услуг (выполнение работ)», </w:t>
      </w:r>
      <w:r>
        <w:rPr>
          <w:sz w:val="28"/>
          <w:szCs w:val="28"/>
        </w:rPr>
        <w:t xml:space="preserve">от 05 октября 2016 г. № 789 «Об утверждении Методики расчета нормативных затрат на оказание муниципальной услуги «Реализация дополнительных общеразвивающих программ»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нормативных затрат </w:t>
        <w:br/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 муниципального имущества </w:t>
      </w:r>
      <w:r>
        <w:rPr>
          <w:sz w:val="28"/>
          <w:szCs w:val="24"/>
        </w:rPr>
        <w:t xml:space="preserve">и Методики расчета нормативных затрат на оказание муниципальной услуги «Реализация дополнительных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предпрофессиональных программ в области искусств» и нормативных затрат </w:t>
        <w:br/>
      </w:r>
      <w:r>
        <w:rPr>
          <w:sz w:val="28"/>
          <w:szCs w:val="24"/>
        </w:rPr>
        <w:t xml:space="preserve">на содержание муниципального имущества»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/>
      <w:bookmarkStart w:id="1" w:name="sub_1"/>
      <w:r>
        <w:rPr>
          <w:sz w:val="28"/>
          <w:szCs w:val="24"/>
        </w:rPr>
        <w:t xml:space="preserve">1. Утвердить прилагаемые: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1.1. </w:t>
      </w:r>
      <w:bookmarkStart w:id="2" w:name="_Hlk491772317"/>
      <w:r>
        <w:rPr>
          <w:sz w:val="28"/>
          <w:szCs w:val="24"/>
        </w:rPr>
        <w:fldChar w:fldCharType="begin"/>
      </w:r>
      <w:r>
        <w:rPr>
          <w:sz w:val="28"/>
          <w:szCs w:val="24"/>
        </w:rPr>
        <w:instrText xml:space="preserve">HYPERLINK \l "sub_1000"</w:instrText>
      </w:r>
      <w:r>
        <w:rPr>
          <w:sz w:val="28"/>
          <w:szCs w:val="24"/>
        </w:rPr>
        <w:fldChar w:fldCharType="separate"/>
      </w:r>
      <w:r>
        <w:rPr>
          <w:sz w:val="28"/>
          <w:szCs w:val="24"/>
        </w:rPr>
        <w:t xml:space="preserve">размер</w:t>
      </w:r>
      <w:r>
        <w:rPr>
          <w:sz w:val="28"/>
          <w:szCs w:val="24"/>
        </w:rPr>
        <w:fldChar w:fldCharType="end"/>
      </w:r>
      <w:r>
        <w:rPr>
          <w:sz w:val="28"/>
          <w:szCs w:val="24"/>
        </w:rPr>
        <w:t xml:space="preserve">ы нормативных затрат на оказание муниципальной услуги «Реализация дополнительных предпрофессиональных программ в области искусств» на 2026 год и плановый период 2027-2028 годов</w:t>
      </w:r>
      <w:bookmarkEnd w:id="1"/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1.2. </w:t>
      </w:r>
      <w:r>
        <w:rPr>
          <w:sz w:val="28"/>
          <w:szCs w:val="28"/>
        </w:rPr>
        <w:t xml:space="preserve">размер нормативных затрат на содержание муниципального имущества на 2026 год и плановый период 2027-2028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1.3. значения натуральных норм, необходимых для определения базовых нормативов затрат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4"/>
        </w:rPr>
        <w:t xml:space="preserve">на оказание муниципальной услуги «Реализация дополнительных предпрофессиональных программ в области искусств».</w:t>
      </w:r>
      <w:bookmarkEnd w:id="2"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keepLines/>
        <w:keepNext/>
        <w:rPr>
          <w:sz w:val="28"/>
          <w:szCs w:val="28"/>
        </w:rPr>
      </w:pPr>
      <w:r>
        <w:rPr>
          <w:sz w:val="28"/>
          <w:szCs w:val="24"/>
        </w:rPr>
        <w:t xml:space="preserve">2. Признать утратившими силу: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keepLines/>
        <w:keepNext/>
        <w:rPr>
          <w:sz w:val="28"/>
          <w:szCs w:val="28"/>
        </w:rPr>
      </w:pPr>
      <w:r>
        <w:rPr>
          <w:sz w:val="28"/>
          <w:szCs w:val="24"/>
        </w:rPr>
        <w:t xml:space="preserve">постановление администрации города Перми</w:t>
      </w:r>
      <w:bookmarkStart w:id="3" w:name="_Hlk491772580"/>
      <w:r>
        <w:rPr>
          <w:sz w:val="28"/>
          <w:szCs w:val="24"/>
        </w:rPr>
        <w:t xml:space="preserve"> от 06 сентября 2024 г. № 745 «</w:t>
      </w:r>
      <w:bookmarkEnd w:id="3"/>
      <w:r>
        <w:rPr>
          <w:sz w:val="28"/>
          <w:szCs w:val="24"/>
        </w:rPr>
        <w:t xml:space="preserve">Об утверждении </w:t>
      </w:r>
      <w:hyperlink w:tooltip="#sub_1000" w:anchor="sub_1000" w:history="1">
        <w:r>
          <w:rPr>
            <w:sz w:val="28"/>
            <w:szCs w:val="24"/>
          </w:rPr>
          <w:t xml:space="preserve">размер</w:t>
        </w:r>
      </w:hyperlink>
      <w:r>
        <w:rPr>
          <w:sz w:val="28"/>
          <w:szCs w:val="24"/>
        </w:rPr>
        <w:t xml:space="preserve">ов нормативных затрат на оказание муниципальной услуги «Реализация дополнительны</w:t>
      </w:r>
      <w:r>
        <w:rPr>
          <w:sz w:val="28"/>
          <w:szCs w:val="24"/>
        </w:rPr>
        <w:t xml:space="preserve">х предпрофессиональных программ в области искусств» и нормативных затрат на содержание муниципального имущества, уплату налогов на 2025 год и плановый период 2026-2027 годов и значений натуральных норм, необходимых для определения базовых нормативов затрат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4"/>
        </w:rPr>
        <w:br/>
        <w:t xml:space="preserve">на оказание муниципальной услуги «Реализация дополнительных предпрофессиональных программ в области искусств»;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пункт 1 постановления администрации города Перми от 08 октября 2024 г. № 851 «О внесении изменений в отдельные правовые акты администрации города Перми в сфере культуры»;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пункт 1 постановления администрации города Перми от 27 ноября 2024 г. </w:t>
      </w:r>
      <w:r>
        <w:rPr>
          <w:sz w:val="28"/>
          <w:szCs w:val="24"/>
        </w:rPr>
        <w:t xml:space="preserve">№ 1138 «О внесении изменений в отдельные правовые акты администрации города Перми в сфере культуры»</w:t>
      </w:r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пункт 1 постановления администрации города Перми от 30 июля 2025 г. </w:t>
      </w:r>
      <w:r>
        <w:rPr>
          <w:sz w:val="28"/>
          <w:szCs w:val="24"/>
        </w:rPr>
        <w:br/>
      </w:r>
      <w:r>
        <w:rPr>
          <w:sz w:val="28"/>
          <w:szCs w:val="24"/>
        </w:rPr>
        <w:t xml:space="preserve">№ 506 «О внесении изменений в отдельные правовые акты администрации города Перми в сфере культуры».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20"/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20"/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</w:t>
      </w:r>
      <w:r>
        <w:rPr>
          <w:color w:val="000000"/>
          <w:sz w:val="28"/>
          <w:szCs w:val="28"/>
        </w:rPr>
        <w:tab/>
        <w:t xml:space="preserve">                 Э.О. Соснин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360" w:lineRule="exact"/>
        <w:rPr>
          <w:sz w:val="28"/>
          <w:szCs w:val="24"/>
        </w:rPr>
        <w:sectPr>
          <w:headerReference w:type="default" r:id="rId9"/>
          <w:headerReference w:type="first" r:id="rId10"/>
          <w:footerReference w:type="first" r:id="rId13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040" w:firstLine="720"/>
        <w:spacing w:line="240" w:lineRule="exact"/>
        <w:rPr>
          <w:sz w:val="28"/>
          <w:szCs w:val="24"/>
        </w:rPr>
      </w:pPr>
      <w:r/>
      <w:bookmarkStart w:id="4" w:name="_Hlk491788790"/>
      <w:r>
        <w:rPr>
          <w:sz w:val="28"/>
          <w:szCs w:val="24"/>
        </w:rPr>
        <w:t xml:space="preserve">УТВЕРЖДЕН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>
        <w:rPr>
          <w:sz w:val="28"/>
          <w:szCs w:val="24"/>
        </w:rPr>
        <w:t xml:space="preserve">14.10.2025 № 767</w:t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/>
      <w:bookmarkStart w:id="5" w:name="sub_1000"/>
      <w:r>
        <w:rPr>
          <w:b/>
          <w:bCs/>
          <w:sz w:val="28"/>
          <w:szCs w:val="24"/>
        </w:rPr>
        <w:t xml:space="preserve">РАЗМЕР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br w:type="textWrapping" w:clear="all"/>
      </w:r>
      <w:bookmarkEnd w:id="4"/>
      <w:r>
        <w:rPr>
          <w:b/>
          <w:sz w:val="28"/>
          <w:szCs w:val="24"/>
        </w:rPr>
        <w:t xml:space="preserve">нормативных затрат на оказание муниципальной услуги «Реализация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дополнительных предпрофессиональных программ в области искусств» (фортепиано) на 2026 год и плановый период 2027-2028 годов</w:t>
      </w:r>
      <w:bookmarkEnd w:id="5"/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698"/>
      </w:tblGrid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</w:t>
            </w:r>
            <w:r>
              <w:rPr>
                <w:sz w:val="28"/>
                <w:szCs w:val="28"/>
              </w:rPr>
              <w:br/>
              <w:t xml:space="preserve">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701"/>
      </w:tblGrid>
      <w:tr>
        <w:tblPrEx/>
        <w:trPr>
          <w:tblHeader/>
        </w:trPr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373,90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321,20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319.70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52,70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color w:val="000000"/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40,70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378,90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321,20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319,70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57,70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color w:val="000000"/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378,90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321,20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319,70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57,70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color w:val="000000"/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line="360" w:lineRule="exact"/>
        <w:rPr>
          <w:sz w:val="28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040" w:firstLine="72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>
        <w:rPr>
          <w:sz w:val="28"/>
          <w:szCs w:val="24"/>
        </w:rPr>
      </w:r>
      <w:r>
        <w:rPr>
          <w:sz w:val="28"/>
          <w:szCs w:val="24"/>
        </w:rPr>
        <w:t xml:space="preserve">14.10.2025 № 767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bCs/>
          <w:sz w:val="28"/>
          <w:szCs w:val="24"/>
        </w:rPr>
        <w:t xml:space="preserve">РАЗМЕР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br w:type="textWrapping" w:clear="all"/>
        <w:t xml:space="preserve">нормативных затрат на оказание муниципальной услуги «Реализация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дополнительных предпрофессиональных программ в области искусств» (струнные инструменты) на 2026 год и плановый период 2027-2028 годов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698"/>
      </w:tblGrid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</w:t>
            </w:r>
            <w:r>
              <w:rPr>
                <w:sz w:val="28"/>
                <w:szCs w:val="28"/>
              </w:rPr>
              <w:br/>
              <w:t xml:space="preserve">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701"/>
      </w:tblGrid>
      <w:tr>
        <w:tblPrEx/>
        <w:trPr>
          <w:tblHeader/>
        </w:trPr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370,90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321,20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319,70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49,70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color w:val="000000"/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40,80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375,90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321,20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319,70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54,70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color w:val="000000"/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45,80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375,90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321,20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319,70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tabs>
                <w:tab w:val="left" w:pos="246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54,70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color w:val="000000"/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45,80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line="360" w:lineRule="exact"/>
        <w:rPr>
          <w:sz w:val="28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040" w:firstLine="72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>
        <w:rPr>
          <w:sz w:val="28"/>
          <w:szCs w:val="24"/>
        </w:rPr>
      </w:r>
      <w:r>
        <w:rPr>
          <w:sz w:val="28"/>
          <w:szCs w:val="24"/>
        </w:rPr>
        <w:t xml:space="preserve">14.10.2025 № 767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bCs/>
          <w:sz w:val="28"/>
          <w:szCs w:val="24"/>
        </w:rPr>
        <w:t xml:space="preserve">РАЗМЕР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br w:type="textWrapping" w:clear="all"/>
        <w:t xml:space="preserve">нормативных затрат на оказание муниципальной услуги «Реализация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дополнительных предпрофессиональных программ в области искусств»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(духовые и ударные инструменты) на 2026 год и плановый период </w:t>
      </w:r>
      <w:r>
        <w:rPr>
          <w:b/>
          <w:sz w:val="28"/>
          <w:szCs w:val="24"/>
        </w:rPr>
        <w:br w:type="textWrapping" w:clear="all"/>
        <w:t xml:space="preserve">2027-2028 годов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698"/>
      </w:tblGrid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</w:t>
            </w:r>
            <w:r>
              <w:rPr>
                <w:sz w:val="28"/>
                <w:szCs w:val="28"/>
              </w:rPr>
              <w:br/>
              <w:t xml:space="preserve">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701"/>
      </w:tblGrid>
      <w:tr>
        <w:tblPrEx/>
        <w:trPr>
          <w:tblHeader/>
        </w:trPr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370,90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321,20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319,70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tabs>
                <w:tab w:val="left" w:pos="202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49,70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40,70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375,90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321,20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319,70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54,70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color w:val="000000"/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375,90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321,20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319,70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54,70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  <w:t xml:space="preserve">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color w:val="000000"/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color w:val="000000"/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line="360" w:lineRule="exact"/>
        <w:rPr>
          <w:sz w:val="28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040" w:firstLine="72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>
        <w:rPr>
          <w:sz w:val="28"/>
          <w:szCs w:val="24"/>
        </w:rPr>
      </w:r>
      <w:r>
        <w:rPr>
          <w:sz w:val="28"/>
          <w:szCs w:val="24"/>
        </w:rPr>
        <w:t xml:space="preserve">14.10.2025 № 767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bCs/>
          <w:sz w:val="28"/>
          <w:szCs w:val="24"/>
        </w:rPr>
        <w:t xml:space="preserve">РАЗМЕР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br w:type="textWrapping" w:clear="all"/>
        <w:t xml:space="preserve">нормативных затрат на оказание муниципальной услуги «Реализация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дополнительных предпрофессиональных программ в области искусств» (народные инструменты) на 2026 год и плановый период 2027-2028 годов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698"/>
      </w:tblGrid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</w:t>
            </w:r>
            <w:r>
              <w:rPr>
                <w:sz w:val="28"/>
                <w:szCs w:val="28"/>
              </w:rPr>
              <w:br/>
              <w:t xml:space="preserve">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701"/>
      </w:tblGrid>
      <w:tr>
        <w:tblPrEx/>
        <w:trPr>
          <w:tblHeader/>
        </w:trPr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370,90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321,30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319,80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49,60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40,90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375,90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321,30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319,80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54,60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375,90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321,30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319,80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tabs>
                <w:tab w:val="left" w:pos="2298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54,60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45,90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line="360" w:lineRule="exact"/>
        <w:rPr>
          <w:sz w:val="28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040" w:firstLine="72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>
        <w:rPr>
          <w:sz w:val="28"/>
          <w:szCs w:val="24"/>
        </w:rPr>
      </w:r>
      <w:r>
        <w:rPr>
          <w:sz w:val="28"/>
          <w:szCs w:val="24"/>
        </w:rPr>
        <w:t xml:space="preserve">14.10.2025 № 767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bCs/>
          <w:sz w:val="28"/>
          <w:szCs w:val="24"/>
        </w:rPr>
        <w:t xml:space="preserve">РАЗМЕР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br w:type="textWrapping" w:clear="all"/>
        <w:t xml:space="preserve">нормативных затрат на оказание муниципальной услуги «Реализация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дополнительных предпрофессиональных программ в области искусств»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(инструменты эстрадного оркестра) на 2026 год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и плановый период 2027-2028 годов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698"/>
      </w:tblGrid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</w:t>
            </w:r>
            <w:r>
              <w:rPr>
                <w:sz w:val="28"/>
                <w:szCs w:val="28"/>
              </w:rPr>
              <w:br/>
              <w:t xml:space="preserve">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701"/>
      </w:tblGrid>
      <w:tr>
        <w:tblPrEx/>
        <w:trPr>
          <w:tblHeader/>
        </w:trPr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332,70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282,20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280,70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42,00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336,70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282,20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280,70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54,50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46,00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336,70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282,20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280,70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tabs>
                <w:tab w:val="left" w:pos="284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54,50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46,00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line="360" w:lineRule="exact"/>
        <w:rPr>
          <w:sz w:val="28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040" w:firstLine="72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040" w:firstLine="72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040" w:firstLine="72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040" w:firstLine="72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>
        <w:rPr>
          <w:sz w:val="28"/>
          <w:szCs w:val="24"/>
        </w:rPr>
      </w:r>
      <w:r>
        <w:rPr>
          <w:sz w:val="28"/>
          <w:szCs w:val="24"/>
        </w:rPr>
        <w:t xml:space="preserve">14.10.2025 № 767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bCs/>
          <w:sz w:val="28"/>
          <w:szCs w:val="24"/>
        </w:rPr>
        <w:t xml:space="preserve">РАЗМЕР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br w:type="textWrapping" w:clear="all"/>
        <w:t xml:space="preserve">нормативных затрат на оказание муниципальной услуги «Реализация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дополнительных предпрофессиональных программ в области искусств»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(хоровое пение) на 2026 год и плановый период 2027-2028 годов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698"/>
      </w:tblGrid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</w:t>
            </w:r>
            <w:r>
              <w:rPr>
                <w:sz w:val="28"/>
                <w:szCs w:val="28"/>
              </w:rPr>
              <w:br/>
              <w:t xml:space="preserve">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701"/>
      </w:tblGrid>
      <w:tr>
        <w:tblPrEx/>
        <w:trPr>
          <w:tblHeader/>
        </w:trPr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344,00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293,50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292,00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41,00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349,00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293,50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292,00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55,50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46,00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349,00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293,50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292,00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tabs>
                <w:tab w:val="left" w:pos="17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55,50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за исключением затрат,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46,00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line="360" w:lineRule="exact"/>
        <w:rPr>
          <w:sz w:val="28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040" w:firstLine="72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>
        <w:rPr>
          <w:sz w:val="28"/>
          <w:szCs w:val="24"/>
        </w:rPr>
      </w:r>
      <w:r>
        <w:rPr>
          <w:sz w:val="28"/>
          <w:szCs w:val="24"/>
        </w:rPr>
        <w:t xml:space="preserve">14.10.2025 № 767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bCs/>
          <w:sz w:val="28"/>
          <w:szCs w:val="24"/>
        </w:rPr>
        <w:t xml:space="preserve">РАЗМЕР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br w:type="textWrapping" w:clear="all"/>
        <w:t xml:space="preserve">нормативных затрат на оказание муниципальной услуги «Реализация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дополнительных предпрофессиональных программ в области искусств»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(живопись) на 2026 год и плановый период 2027-2028 годов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698"/>
      </w:tblGrid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</w:t>
            </w:r>
            <w:r>
              <w:rPr>
                <w:sz w:val="28"/>
                <w:szCs w:val="28"/>
              </w:rPr>
              <w:br/>
              <w:t xml:space="preserve">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701"/>
      </w:tblGrid>
      <w:tr>
        <w:tblPrEx/>
        <w:trPr>
          <w:tblHeader/>
        </w:trPr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252,20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256,20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256,20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360" w:lineRule="exact"/>
        <w:rPr>
          <w:sz w:val="28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040" w:firstLine="72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>
        <w:rPr>
          <w:sz w:val="28"/>
          <w:szCs w:val="24"/>
        </w:rPr>
      </w:r>
      <w:r>
        <w:rPr>
          <w:sz w:val="28"/>
          <w:szCs w:val="24"/>
        </w:rPr>
        <w:t xml:space="preserve">14.10.2025 № 767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bCs/>
          <w:sz w:val="28"/>
          <w:szCs w:val="24"/>
        </w:rPr>
        <w:t xml:space="preserve">РАЗМЕР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br w:type="textWrapping" w:clear="all"/>
        <w:t xml:space="preserve">нормативных затрат на оказание муниципальной услуги «Реализация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дополнительных предпрофессиональных программ в области искусств»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(искусство театра) на 2026 год и плановый период 2027-2028 годов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665"/>
      </w:tblGrid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665"/>
      </w:tblGrid>
      <w:tr>
        <w:tblPrEx/>
        <w:trPr>
          <w:tblHeader/>
        </w:trPr>
        <w:tc>
          <w:tcPr>
            <w:tcW w:w="84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269,90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225,10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273,90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225,10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273,90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225,10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2" w:type="dxa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360" w:lineRule="exact"/>
        <w:rPr>
          <w:sz w:val="28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040" w:firstLine="72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76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>
        <w:rPr>
          <w:sz w:val="28"/>
          <w:szCs w:val="24"/>
        </w:rPr>
      </w:r>
      <w:r>
        <w:rPr>
          <w:sz w:val="28"/>
          <w:szCs w:val="24"/>
        </w:rPr>
        <w:t xml:space="preserve">14.10.2025 № 767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bCs/>
          <w:sz w:val="28"/>
          <w:szCs w:val="24"/>
        </w:rPr>
        <w:t xml:space="preserve">РАЗМЕР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br w:type="textWrapping" w:clear="all"/>
        <w:t xml:space="preserve">нормативных затрат на оказание муниципальной услуги «Реализация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дополнительных предпрофессиональных программ в области искусств»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(хореографическое творчество) на 2026 год и плановый период </w:t>
      </w:r>
      <w:r>
        <w:rPr>
          <w:b/>
          <w:sz w:val="28"/>
          <w:szCs w:val="24"/>
        </w:rPr>
        <w:br w:type="textWrapping" w:clear="all"/>
        <w:t xml:space="preserve">2027-2028 годов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both"/>
        <w:spacing w:line="240" w:lineRule="exact"/>
        <w:tabs>
          <w:tab w:val="left" w:pos="3617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698"/>
      </w:tblGrid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</w:t>
            </w:r>
            <w:r>
              <w:rPr>
                <w:sz w:val="28"/>
                <w:szCs w:val="28"/>
              </w:rPr>
              <w:br/>
              <w:t xml:space="preserve">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701"/>
      </w:tblGrid>
      <w:tr>
        <w:tblPrEx/>
        <w:trPr>
          <w:tblHeader/>
        </w:trPr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280,20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235,40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tabs>
                <w:tab w:val="left" w:pos="154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88"/>
        </w:trPr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284,20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235,40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04"/>
        </w:trPr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04"/>
        </w:trPr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284,20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235,40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  <w:br w:type="textWrapping" w:clear="all"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36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tabs>
          <w:tab w:val="left" w:pos="7738" w:leader="none"/>
        </w:tabs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tabs>
          <w:tab w:val="left" w:pos="7738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tabs>
          <w:tab w:val="left" w:pos="7738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spacing w:line="360" w:lineRule="exact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040" w:firstLine="720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040" w:firstLine="72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76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76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4"/>
        </w:rPr>
        <w:t xml:space="preserve">14.10.2025 № 767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 w:clear="all"/>
        <w:t xml:space="preserve">нормативных затрат на содержание муниципального имущества на 2026 год и плановый период 2027-2028 годов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182"/>
        <w:gridCol w:w="2729"/>
      </w:tblGrid>
      <w:tr>
        <w:tblPrEx/>
        <w:trPr/>
        <w:tc>
          <w:tcPr>
            <w:tcW w:w="3623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Направления затрат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37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Размер, руб.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3623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377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3623" w:type="pct"/>
            <w:textDirection w:val="lrTb"/>
            <w:noWrap w:val="false"/>
          </w:tcPr>
          <w:p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Нормативные затраты на содержание муниципального имущества 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  <w:tc>
          <w:tcPr>
            <w:tcW w:w="137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 555 408,00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3623" w:type="pct"/>
            <w:textDirection w:val="lrTb"/>
            <w:noWrap w:val="false"/>
          </w:tcPr>
          <w:p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Нормативные затраты на содержание муниципального имущества 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  <w:tc>
          <w:tcPr>
            <w:tcW w:w="137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3 555 408,00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3623" w:type="pct"/>
            <w:textDirection w:val="lrTb"/>
            <w:noWrap w:val="false"/>
          </w:tcPr>
          <w:p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Нормативные затраты на содержание муниципального имущества 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  <w:tc>
          <w:tcPr>
            <w:tcW w:w="137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3 555 408,00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tabs>
          <w:tab w:val="left" w:pos="7738" w:leader="none"/>
        </w:tabs>
        <w:rPr>
          <w:sz w:val="28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907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07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07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07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4"/>
        </w:rPr>
        <w:t xml:space="preserve">14.10.2025 № 767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</w:t>
      </w:r>
      <w:r>
        <w:rPr>
          <w:b/>
          <w:sz w:val="28"/>
          <w:szCs w:val="28"/>
        </w:rPr>
        <w:br w:type="textWrapping" w:clear="all"/>
        <w:t xml:space="preserve">муниципальной услуги «Реализация дополнительных предпрофессиональных программ в области искусств»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(фортепиано)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 – «Реализация дополнительных предпрофессиональных программ в области искусств» (фортепиано).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802112О.99.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55АА48000.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услуги – количество человеко-часов.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89"/>
        <w:gridCol w:w="2979"/>
        <w:gridCol w:w="2552"/>
        <w:gridCol w:w="2261"/>
      </w:tblGrid>
      <w:tr>
        <w:tblPrEx/>
        <w:trPr/>
        <w:tc>
          <w:tcPr>
            <w:tcW w:w="708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Способ определения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значения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8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52"/>
        <w:gridCol w:w="3008"/>
        <w:gridCol w:w="2551"/>
        <w:gridCol w:w="2270"/>
      </w:tblGrid>
      <w:tr>
        <w:tblPrEx/>
        <w:trPr>
          <w:tblHeader/>
        </w:trPr>
        <w:tc>
          <w:tcPr>
            <w:tcW w:w="70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Натуральные нормы, используемые при определении значения базового норматива затрат, непосредственно связанных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</w:t>
            </w:r>
            <w:r>
              <w:rPr>
                <w:sz w:val="28"/>
                <w:szCs w:val="28"/>
              </w:rPr>
              <w:t xml:space="preserve">Натуральные нормы, используемые при определении затрат на оплату труда с начислениями на выплаты по оплате труда работников, непосредственно связанных с оказанием муниципальной услуги,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преподаватель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0,00043840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коммунальные услуги,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0,07828949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0,00058394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0,00102239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0,00100607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Натуральные нормы, используемые при определении затрат на содержание объектов особо ценного движимого имущества,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обслуживание, настройка музыкальных инструментов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0,00003188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значения базового норматива затрат на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0,01274480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0,00009506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0,00135526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0,00133363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куб.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0,00008585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дератизация и дезинсекция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  <w:vertAlign w:val="superscript"/>
              </w:rPr>
            </w:r>
            <w:r>
              <w:rPr>
                <w:color w:val="000000"/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0,00732647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содержание, ремонт, аварийное обслуживание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0,00725992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испытание пожарных лестниц, пожарного водовода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опрессовка системы отопления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снега, наледи и снежно-ледовых образований </w:t>
            </w:r>
            <w:r>
              <w:rPr>
                <w:color w:val="000000"/>
                <w:sz w:val="28"/>
                <w:szCs w:val="28"/>
              </w:rPr>
              <w:br/>
              <w:t xml:space="preserve">с крыш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обслуживание приборов учета, энергоустановок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снятие показаний с приборов учета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прилегающей территории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0,01051078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помещений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0,00745026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имущества, за исключением затрат, непосредственно связанных с выполнением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видеонаблюдения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систем пожарной сигнализации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2.4. Натуральные нормы, используемые при определении затрат на услуги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абонентская связь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номеров,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0,00002391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Интернет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единиц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подключения,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2.5.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по учебной работе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генерального директора </w:t>
            </w:r>
            <w:r>
              <w:rPr>
                <w:color w:val="000000"/>
                <w:sz w:val="28"/>
                <w:szCs w:val="28"/>
              </w:rPr>
              <w:br/>
              <w:t xml:space="preserve">по административно-хозяйственной части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хозяйством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рабочий по комплексному обслуживанию зданий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гардеробщик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и ремонт компьютерной техники, оргтехники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0,00009565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по информационному обслуживанию </w:t>
            </w:r>
            <w:r>
              <w:rPr>
                <w:color w:val="000000"/>
                <w:sz w:val="28"/>
                <w:szCs w:val="28"/>
              </w:rPr>
              <w:br/>
              <w:t xml:space="preserve">и программному обеспечению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услуги пультовой охраны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в области пожарной безопасности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мероприятия по художественному образованию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пианино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0,00002391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цифровое пианино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рояль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стол-парта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0,00004782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стул ученический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0,00009565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шкаф для бумаг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компьютер в комплекте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принтер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копировальный аппарат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 для учителя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магнитная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музыкальный центр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телевизор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одежда сцены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магнитола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тумба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0,00007971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жалюзи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проигрыватель пластинок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бумага для офисной техники (формат А4)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пачка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0,00058188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канцелярские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5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хозяйственные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sectPr>
          <w:headerReference w:type="default" r:id="rId11"/>
          <w:footerReference w:type="default" r:id="rId14"/>
          <w:footnotePr/>
          <w:endnotePr/>
          <w:type w:val="nextPage"/>
          <w:pgSz w:w="16838" w:h="11906" w:orient="landscape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</w:t>
      </w:r>
      <w:r>
        <w:rPr>
          <w:b/>
          <w:sz w:val="28"/>
          <w:szCs w:val="28"/>
        </w:rPr>
        <w:br w:type="textWrapping" w:clear="all"/>
        <w:t xml:space="preserve">муниципальной услуги «Реализация дополнительных предпрофессиональных программ в области искусств» (струнные инструменты)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 – «Реализация дополнительных предпрофессиональных программ в области искусств» (струнные инструменты).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802112О.99.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55АБ04000.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услуги – количество человеко-часов.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69"/>
        <w:gridCol w:w="3260"/>
        <w:gridCol w:w="2553"/>
        <w:gridCol w:w="2299"/>
      </w:tblGrid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Единица измерения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8"/>
        <w:gridCol w:w="3271"/>
        <w:gridCol w:w="2553"/>
        <w:gridCol w:w="2299"/>
      </w:tblGrid>
      <w:tr>
        <w:tblPrEx/>
        <w:trPr>
          <w:tblHeader/>
        </w:trPr>
        <w:tc>
          <w:tcPr>
            <w:tcW w:w="675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Натуральные нормы, используемые при определении значения базового норматива затрат, непосредственно связанных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</w:t>
            </w:r>
            <w:r>
              <w:rPr>
                <w:sz w:val="28"/>
                <w:szCs w:val="28"/>
              </w:rPr>
              <w:t xml:space="preserve">Натуральные нормы, используемые при определении затрат на оплату труда с начислениями на выплаты по оплате труда работников, непосредственно связанных с оказанием муниципальной услуги,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преподаватель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0,00044039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коммунальные услуги,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0,07828949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0,00058394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0,00102239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0,00100607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Натуральные нормы, используемые при определении затрат на содержание объектов особо ценного движимого имущества,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обслуживание, настройка музыкальных инструментов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0,00003188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значения базового норматива затрат на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0,01274480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0,00009506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0,00135526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0,00133363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куб.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0,00008585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дератизация и дезинсекция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  <w:vertAlign w:val="superscript"/>
              </w:rPr>
            </w:r>
            <w:r>
              <w:rPr>
                <w:color w:val="000000"/>
                <w:sz w:val="28"/>
                <w:szCs w:val="28"/>
                <w:vertAlign w:val="superscript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0,00732647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содержание, ремонт, аварийное обслуживание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0,00725992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испытание пожарных лестниц, пожарного водовода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опрессовка системы отопления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снега, наледи и снежно-ледовых образований </w:t>
            </w:r>
            <w:r>
              <w:rPr>
                <w:color w:val="000000"/>
                <w:sz w:val="28"/>
                <w:szCs w:val="28"/>
              </w:rPr>
              <w:br/>
              <w:t xml:space="preserve">с крыш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обслуживание приборов учета, энергоустановок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снятие показаний с приборов учета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прилегающей территории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0,01051078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помещений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0,00745026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имущества, за исключением затрат, непосредственно связанных 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видеонаблюдения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систем пожарной сигнализации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2.4. Натуральные нормы, используемые при определении затрат на услуги связи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абонентская связь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номеров,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0,00002391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Интернет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единиц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подключения,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2.5.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по учебной работе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генерального директора </w:t>
            </w:r>
            <w:r>
              <w:rPr>
                <w:color w:val="000000"/>
                <w:sz w:val="28"/>
                <w:szCs w:val="28"/>
              </w:rPr>
              <w:br/>
              <w:t xml:space="preserve">по административно-хозяйственной части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хозяйством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рабочий по комплексному обслуживанию зданий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гардеробщик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и ремонт компьютерной техники, оргтехники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0,00009565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по информационному обслуживанию </w:t>
            </w:r>
            <w:r>
              <w:rPr>
                <w:color w:val="000000"/>
                <w:sz w:val="28"/>
                <w:szCs w:val="28"/>
              </w:rPr>
              <w:br/>
              <w:t xml:space="preserve">и программному обеспечению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услуги пультовой охраны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в области пожарной безопасности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мероприятия по художественному образованию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скрипка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0,00002391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виолончель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0,00002391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пианино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стол-парта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стул ученический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0,00006377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шкаф для бумаг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компьютер в комплекте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принтер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копировальный аппарат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 для учителя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магнитная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музыкальный центр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телевизор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одежда сцены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магнитола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тумба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0,00007971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жалюзи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проигрыватель пластинок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бумага для офисной техники (формат А4)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пачка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0,00058188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канцелярские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хозяйственные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br w:type="page" w:clear="all"/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</w:t>
      </w:r>
      <w:r>
        <w:rPr>
          <w:b/>
          <w:sz w:val="28"/>
          <w:szCs w:val="28"/>
        </w:rPr>
        <w:br w:type="textWrapping" w:clear="all"/>
        <w:t xml:space="preserve">муниципальной услуги «Реализация дополнительных предпрофессиональных программ в области искусств»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(духовые и ударные инструменты)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 – «Реализация дополнительных предпрофессиональных программ в области искусств» (духовые и ударные инструменты).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802112О.99.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55АБ60000.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услуги – количество человеко-часов.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3547"/>
        <w:gridCol w:w="2550"/>
        <w:gridCol w:w="2154"/>
      </w:tblGrid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Единица измерения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3547"/>
        <w:gridCol w:w="2550"/>
        <w:gridCol w:w="2154"/>
      </w:tblGrid>
      <w:tr>
        <w:tblPrEx/>
        <w:trPr>
          <w:tblHeader/>
        </w:trPr>
        <w:tc>
          <w:tcPr>
            <w:tcW w:w="663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Натуральные нормы, используемые при определении значения базового норматива затрат, непосредственно связанных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</w:t>
            </w:r>
            <w:r>
              <w:rPr>
                <w:sz w:val="28"/>
                <w:szCs w:val="28"/>
              </w:rPr>
              <w:t xml:space="preserve">Натуральные нормы, используемые при определении затрат на оплату труда с начислениями на выплаты по оплате труда работников, непосредственно связанных с оказанием муниципальной услуги,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преподаватель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0,00044039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коммунальные услуги,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0,07828949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0,00058394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0,00102239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0,00100607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Натуральные нормы, используемые при определении затрат на содержание объектов особо ценного движимого имущества,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обслуживание, настройка музыкальных инструментов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0,00003188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значения базового норматива затрат на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0,01274480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0,00009506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0,00135526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0,00133363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куб.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0,00008585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дератизация и дезинсекция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  <w:vertAlign w:val="superscript"/>
              </w:rPr>
            </w:r>
            <w:r>
              <w:rPr>
                <w:color w:val="000000"/>
                <w:sz w:val="28"/>
                <w:szCs w:val="28"/>
                <w:vertAlign w:val="superscript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0,00732647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содержание, ремонт, аварийное обслуживание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0,00725992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испытание пожарных лестниц, пожарного водовода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опрессовка системы отопления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снега, наледи и снежно-ледовых образований с крыш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обслуживание приборов учета, энергоустановок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снятие показаний с приборов учета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прилегающей территории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0,01051078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помещений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0,00745026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имущества, за исключением затрат, непосредственно связанных 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видеонаблюдения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систем пожарной сигнализации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2.4. Натуральные нормы, используемые при определении затрат на услуги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абонентская связь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номеров,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0,00002391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Интернет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единиц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подключения,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2.5.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по учебной работе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генерального директора </w:t>
            </w:r>
            <w:r>
              <w:rPr>
                <w:color w:val="000000"/>
                <w:sz w:val="28"/>
                <w:szCs w:val="28"/>
              </w:rPr>
              <w:br/>
              <w:t xml:space="preserve">по административно-хозяйственной части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хозяйством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рабочий по комплексному обслуживанию зданий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гардеробщик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и ремонт компьютерной техники, оргтехники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0,00009565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по информационному обслуживанию </w:t>
            </w:r>
            <w:r>
              <w:rPr>
                <w:color w:val="000000"/>
                <w:sz w:val="28"/>
                <w:szCs w:val="28"/>
              </w:rPr>
              <w:br/>
              <w:t xml:space="preserve">и программному обеспечению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услуги пультовой охраны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в области пожарной безопасности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мероприятия по художественному образованию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саксофон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флейта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пианино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стол-парта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стул ученический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0,00006377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шкаф для бумаг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компьютер в комплекте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принтер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копировальный аппарат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 для учителя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магнитная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музыкальный центр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телевизор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одежда сцены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магнитола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тумба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0,00007971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жалюзи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проигрыватель пластинок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бумага для офисной техники (формат А4)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пачка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0,00058188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канцелярские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хозяйственные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</w:t>
      </w:r>
      <w:r>
        <w:rPr>
          <w:b/>
          <w:sz w:val="28"/>
          <w:szCs w:val="28"/>
        </w:rPr>
        <w:br w:type="textWrapping" w:clear="all"/>
        <w:t xml:space="preserve">муниципальной услуги «Реализация дополнительных предпрофессиональных программ в области искусств» (народные инструменты)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 – «Реализация дополнительных предпрофессиональных программ в области искусств» (народные инструменты).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802112О.99.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55АВ16000.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услуги – количество человеко-часов.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3544"/>
        <w:gridCol w:w="2550"/>
        <w:gridCol w:w="2157"/>
      </w:tblGrid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Единица измерения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3544"/>
        <w:gridCol w:w="2550"/>
        <w:gridCol w:w="2157"/>
      </w:tblGrid>
      <w:tr>
        <w:tblPrEx/>
        <w:trPr>
          <w:tblHeader/>
        </w:trPr>
        <w:tc>
          <w:tcPr>
            <w:tcW w:w="663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Натуральные нормы, используемые при определении значения базового норматива затрат, непосредственно связанных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</w:t>
            </w:r>
            <w:r>
              <w:rPr>
                <w:sz w:val="28"/>
                <w:szCs w:val="28"/>
              </w:rPr>
              <w:t xml:space="preserve">Натуральные нормы, используемые при определении затрат на оплату труда с начислениями на выплаты по оплате труда работников, непосредственно связанных с оказанием муниципальной услуги,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преподаватель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0,00044039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коммунальные услуги,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0,07828949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0,00058394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0,00102239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0,00100607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Натуральные нормы, используемые при определении затрат на содержание объектов особо ценного движимого имущества,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обслуживание, настройка музыкальных инструментов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0,00003188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значения базового норматива затрат на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0,01274480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0,00009506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0,00135526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0,00133363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куб.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0,00008585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дератизация и дезинсекция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  <w:vertAlign w:val="superscript"/>
              </w:rPr>
            </w:r>
            <w:r>
              <w:rPr>
                <w:color w:val="000000"/>
                <w:sz w:val="28"/>
                <w:szCs w:val="28"/>
                <w:vertAlign w:val="superscript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0,00732647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содержание, ремонт, аварийное обслуживание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0,00725992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испытание пожарных лестниц, пожарного водовода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опрессовка системы отопления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снега, наледи и снежно-ледовых образований с крыш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обслуживание приборов учета, энергоустановок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снятие показаний с приборов учета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прилегающей территории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0,01051078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помещений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0,00745026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имущества, за исключением затрат, непосредственно связанных 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видеонаблюдения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систем пожарной сигнализации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2.4. Натуральные нормы, используемые при определении затрат на услуги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абонентская связь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номеров,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0,00002391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Интернет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единиц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подключения,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2.5.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по учебной работе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генерального директора </w:t>
            </w:r>
            <w:r>
              <w:rPr>
                <w:color w:val="000000"/>
                <w:sz w:val="28"/>
                <w:szCs w:val="28"/>
              </w:rPr>
              <w:br/>
              <w:t xml:space="preserve">по административно-хозяйственной части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хозяйством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рабочий по комплексному обслуживанию зданий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гардеробщик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и ремонт компьютерной техники, оргтехники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0,00009565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по информационному обслуживанию </w:t>
            </w:r>
            <w:r>
              <w:rPr>
                <w:color w:val="000000"/>
                <w:sz w:val="28"/>
                <w:szCs w:val="28"/>
              </w:rPr>
              <w:br/>
              <w:t xml:space="preserve">и программному обеспечению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услуги пультовой охраны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в области пожарной безопасности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мероприятия по художественному образованию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балалайка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гитара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домра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баян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аккордеон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стол-парта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стул ученический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0,00006377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шкаф для бумаг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компьютер в комплекте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принтер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копировальный аппарат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 для учителя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магнитная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музыкальный центр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телевизор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одежда сцены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магнитола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тумба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0,00007971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жалюзи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проигрыватель пластинок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бумага для офисной техники (формат А4)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пачка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0,00058188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канцелярские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хозяйственные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</w:t>
      </w:r>
      <w:r>
        <w:rPr>
          <w:b/>
          <w:sz w:val="28"/>
          <w:szCs w:val="28"/>
        </w:rPr>
        <w:br w:type="textWrapping" w:clear="all"/>
        <w:t xml:space="preserve">муниципальной услуги «Реализация дополнительных предпрофессиональных программ в области искусств»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(инструменты эстрадного оркестра)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 – «Реализация дополнительных предпрофессиональных программ в области искусств» (инструменты эстрадного оркестра).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802112О.99.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55АВ72000.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услуги – количество человеко-часов.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3544"/>
        <w:gridCol w:w="2553"/>
        <w:gridCol w:w="2154"/>
      </w:tblGrid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Единица измерения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3544"/>
        <w:gridCol w:w="2553"/>
        <w:gridCol w:w="2154"/>
      </w:tblGrid>
      <w:tr>
        <w:tblPrEx/>
        <w:trPr>
          <w:tblHeader/>
        </w:trPr>
        <w:tc>
          <w:tcPr>
            <w:tcW w:w="6630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keepLines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Натуральные нормы, используемые при определении значения базового норматива затрат, непосредственно связанных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keepLines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</w:t>
            </w:r>
            <w:r>
              <w:rPr>
                <w:sz w:val="28"/>
                <w:szCs w:val="28"/>
              </w:rPr>
              <w:t xml:space="preserve">Натуральные нормы, используемые при определении затрат на оплату труда с начислениями на выплаты по оплате труда работников, непосредственно связанных с оказанием муниципальной услуги,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преподаватель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0,00034873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коммунальные услуги,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0,07828949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0,00058394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0,00102239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0,00100607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Натуральные нормы, используемые при определении затрат на содержание объектов особо ценного движимого имущества,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обслуживание, настройка музыкальных инструментов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0,00002391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значения базового норматива затрат на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0,01274480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0,00009506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0,00135526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0,00133363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куб.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0,00008585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дератизация и дезинсекция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  <w:vertAlign w:val="superscript"/>
              </w:rPr>
            </w:r>
            <w:r>
              <w:rPr>
                <w:color w:val="000000"/>
                <w:sz w:val="28"/>
                <w:szCs w:val="28"/>
                <w:vertAlign w:val="superscript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0,00732647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содержание, ремонт, аварийное обслуживание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0,00725992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испытание пожарных лестниц, пожарного водовода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опрессовка системы отопления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снега, наледи и снежно-ледовых образований с крыш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обслуживание приборов учета, энергоустановок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снятие показаний с приборов учета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прилегающей территории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0,01051078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помещений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0,00745026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имущества, за исключением затрат, непосредственно связанных 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видеонаблюдения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систем пожарной сигнализации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2.4. Натуральные нормы, используемые при определении затрат на услуги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абонентская связь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номеров,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0,00002391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Интернет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единиц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подключения,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2.5.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по учебной работе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генерального директора </w:t>
            </w:r>
            <w:r>
              <w:rPr>
                <w:color w:val="000000"/>
                <w:sz w:val="28"/>
                <w:szCs w:val="28"/>
              </w:rPr>
              <w:br/>
              <w:t xml:space="preserve">по административно-хозяйственной части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хозяйством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рабочий по комплексному обслуживанию зданий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гардеробщик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и ремонт компьютерной техники, оргтехники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0,00009565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по информационному обслуживанию </w:t>
            </w:r>
            <w:r>
              <w:rPr>
                <w:color w:val="000000"/>
                <w:sz w:val="28"/>
                <w:szCs w:val="28"/>
              </w:rPr>
              <w:br/>
              <w:t xml:space="preserve">и программному обеспечению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услуги пультовой охраны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в области пожарной безопасности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мероприятия по художественному образованию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саксофон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аккордеон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стол-парта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0,00004782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стул ученический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0,00009565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шкаф для бумаг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компьютер в комплекте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принтер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копировальный аппарат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 для учителя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магнитная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музыкальный центр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телевизор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одежда сцены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магнитола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тумба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0,00007971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жалюзи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проигрыватель пластинок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бумага для офисной техники (формат А4)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пачка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0,00058188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канцелярские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хозяйственные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</w:t>
      </w:r>
      <w:r>
        <w:rPr>
          <w:b/>
          <w:sz w:val="28"/>
          <w:szCs w:val="28"/>
        </w:rPr>
        <w:br w:type="textWrapping" w:clear="all"/>
        <w:t xml:space="preserve">муниципальной услуги «Реализация дополнительных предпрофессиональных программ в области искусств»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(хоровое пение)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 – «Реализация дополнительных предпрофессиональных программ в области искусств» (хоровое пение).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802112О.99.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55АГ28000.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услуги – количество человеко-часов.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911"/>
        <w:gridCol w:w="3122"/>
        <w:gridCol w:w="2694"/>
        <w:gridCol w:w="2154"/>
      </w:tblGrid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Единица измерения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Значение натуральной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нормы / срок полезного использования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911"/>
        <w:gridCol w:w="3122"/>
        <w:gridCol w:w="2703"/>
        <w:gridCol w:w="2145"/>
      </w:tblGrid>
      <w:tr>
        <w:tblPrEx/>
        <w:trPr>
          <w:tblHeader/>
        </w:trPr>
        <w:tc>
          <w:tcPr>
            <w:tcW w:w="691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Натуральные нормы, используемые при определении значения базового норматива затрат, непосредственно связанных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</w:t>
            </w:r>
            <w:r>
              <w:rPr>
                <w:sz w:val="28"/>
                <w:szCs w:val="28"/>
              </w:rPr>
              <w:t xml:space="preserve">Натуральные нормы, используемые при определении затрат на оплату труда с начислениями на выплаты по оплате труда работников, непосредственно связанных с оказанием муниципальной услуги,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преподаватель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0,00037663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коммунальные услуги,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0,07828949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0,00058394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0,00102239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0,00100607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Натуральные нормы, используемые при определении затрат на содержание объектов особо ценного движимого имущества,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обслуживание, настройка музыкальных инструментов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значения базового норматива затрат на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0,01274480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0,00009506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0,00135526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0,00133363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куб.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0,00008585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дератизация и дезинсекция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  <w:vertAlign w:val="superscript"/>
              </w:rPr>
            </w:r>
            <w:r>
              <w:rPr>
                <w:color w:val="000000"/>
                <w:sz w:val="28"/>
                <w:szCs w:val="28"/>
                <w:vertAlign w:val="superscript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0,00732647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содержание, ремонт, аварийное обслуживание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0,00725992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испытание пожарных лестниц, пожарного водовода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опрессовка системы отопления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снега, наледи и снежно-ледовых образований </w:t>
            </w:r>
            <w:r>
              <w:rPr>
                <w:color w:val="000000"/>
                <w:sz w:val="28"/>
                <w:szCs w:val="28"/>
              </w:rPr>
              <w:br/>
              <w:t xml:space="preserve">с крыш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обслуживание приборов учета, энергоустановок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снятие показаний с приборов учета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прилегающей территории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0,01051078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помещений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0,00745026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имущества, за исключением затрат, непосредственно связанных с выполнением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видеонаблюдения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систем пожарной сигнализации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2.4. Натуральные нормы, используемые при определении затрат на услуги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абонентская связь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номеров,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0,00002391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Интернет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единиц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подключения,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2.5.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по учебной работе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генерального директора </w:t>
            </w:r>
            <w:r>
              <w:rPr>
                <w:color w:val="000000"/>
                <w:sz w:val="28"/>
                <w:szCs w:val="28"/>
              </w:rPr>
              <w:br/>
              <w:t xml:space="preserve">по административно-хозяйственной части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хозяйством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рабочий по комплексному обслуживанию зданий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гардеробщик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и ремонт компьютерной техники, оргтехники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0,00009565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по информационному обслуживанию </w:t>
            </w:r>
            <w:r>
              <w:rPr>
                <w:color w:val="000000"/>
                <w:sz w:val="28"/>
                <w:szCs w:val="28"/>
              </w:rPr>
              <w:br/>
              <w:t xml:space="preserve">и программному обеспечению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услуги пультовой охраны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в области пожарной безопасности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мероприятия по художественному образованию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пианино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цифровое пианино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10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стол-парта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0,00006377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стул ученический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0,00012753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шкаф для бумаг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компьютер в комплекте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принтер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магнитная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станки хоровые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0,00015942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музыкальный центр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телевизор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бумага для офисной техники (формат А4)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пачка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0,00058188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канцелярские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91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хозяйственные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</w:t>
      </w:r>
      <w:r>
        <w:rPr>
          <w:b/>
          <w:sz w:val="28"/>
          <w:szCs w:val="28"/>
        </w:rPr>
        <w:br w:type="textWrapping" w:clear="all"/>
        <w:t xml:space="preserve">муниципальной услуги «Реализация дополнительных предпрофессиональных программ в области искусств»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(живопись)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 – «Реализация дополнительных предпрофессиональных программ в области искусств» (живопись).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802112О.99.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55АД40000.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услуги – количество человеко-часов.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3544"/>
        <w:gridCol w:w="2550"/>
        <w:gridCol w:w="2157"/>
      </w:tblGrid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Единица измерения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3544"/>
        <w:gridCol w:w="2550"/>
        <w:gridCol w:w="2157"/>
      </w:tblGrid>
      <w:tr>
        <w:tblPrEx/>
        <w:trPr>
          <w:tblHeader/>
        </w:trPr>
        <w:tc>
          <w:tcPr>
            <w:tcW w:w="663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Натуральные нормы, используемые при определении значения базового норматива затрат, непосредственно связанных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</w:t>
            </w:r>
            <w:r>
              <w:rPr>
                <w:sz w:val="28"/>
                <w:szCs w:val="28"/>
              </w:rPr>
              <w:t xml:space="preserve">Натуральные нормы, используемые при определении затрат на оплату труда с начислениями на выплаты по оплате труда работников, непосредственно связанных с оказанием муниципальной услуги,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преподаватель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0,00016141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коммунальные услуги,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0,07828949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0,00058394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0,00102239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0,00100607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Натуральные нормы, используемые при определении значения базового норматива затрат на общехозяйственные нужды на оказание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оказанием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электроэнергия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0,01274480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теплоэнергия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Гкал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0,00009506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водоснабжение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куб.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0,00135526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водоотведение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куб.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0,00133363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куб.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0,00008585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дератизация и дезинсекция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  <w:vertAlign w:val="superscript"/>
              </w:rPr>
            </w:r>
            <w:r>
              <w:rPr>
                <w:color w:val="000000"/>
                <w:sz w:val="28"/>
                <w:szCs w:val="28"/>
                <w:vertAlign w:val="superscript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0,00732647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содержание, ремонт, аварийное обслуживание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0,00725992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испытание пожарных лестниц, пожарного водовода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опрессовка системы отопления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снега, наледи и снежно-ледовых образований с крыш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обслуживание приборов учета, энергоустановок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снятие показаний с приборов учета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прилегающей территории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0,01051078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помещений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0,00745026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видеонаблюдения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систем пожарной сигнализации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2.4. Натуральные нормы, используемые при определении затрат на услуги связи для оказания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абонентская связь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номеров,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0,00002391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Интернет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единиц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подключения,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2.5.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по учебной работе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генерального директора </w:t>
            </w:r>
            <w:r>
              <w:rPr>
                <w:color w:val="000000"/>
                <w:sz w:val="28"/>
                <w:szCs w:val="28"/>
              </w:rPr>
              <w:br/>
              <w:t xml:space="preserve">по административно-хозяйственной части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рабочий по комплексному обслуживанию зданий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гардеробщик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и ремонт компьютерной техники, оргтехники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0,00009565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по информационному обслуживанию </w:t>
            </w:r>
            <w:r>
              <w:rPr>
                <w:color w:val="000000"/>
                <w:sz w:val="28"/>
                <w:szCs w:val="28"/>
              </w:rPr>
              <w:br/>
              <w:t xml:space="preserve">и программному обеспечению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услуги пультовой охраны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в области пожарной безопасности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мероприятия по художественному образованию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стол-парта с регулируемым углом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0,00011956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стул ученический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0,00012391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шкаф для бумаг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0,00002391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мольберт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0,00011956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интерактивная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0,00003985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скульптурный станок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0,00011956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печь муфельная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этюдники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0,00011956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компьютер в комплекте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принтер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копировальный аппарат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 для учителя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магнитная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столик для натюрмортов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0,00015942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табурет (круглая тумба)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0,00015942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комплект муляжей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0,00015942 / 1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чучело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0,00007971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гипсовые учебные пособия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0,00015942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учебные пособия (череп, скелет)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0,00007971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телевизор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бумага для офисной техники (формат А4)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пачка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0,00058188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канцелярские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хозяйственные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</w:t>
      </w:r>
      <w:r>
        <w:rPr>
          <w:b/>
          <w:sz w:val="28"/>
          <w:szCs w:val="28"/>
        </w:rPr>
        <w:br w:type="textWrapping" w:clear="all"/>
        <w:t xml:space="preserve">муниципальной услуги «Реализация дополнительных предпрофессиональных программ в области искусств»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(искусство театра)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 – «Реализация дополнительных предпрофессиональных программ в области искусств» (искусство театра).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802112О.99.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55АЗ20000.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услуги – количество человеко-часов.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3544"/>
        <w:gridCol w:w="2550"/>
        <w:gridCol w:w="2157"/>
      </w:tblGrid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Единица измерения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3544"/>
        <w:gridCol w:w="2550"/>
        <w:gridCol w:w="2157"/>
      </w:tblGrid>
      <w:tr>
        <w:tblPrEx/>
        <w:trPr>
          <w:tblHeader/>
        </w:trPr>
        <w:tc>
          <w:tcPr>
            <w:tcW w:w="663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Натуральные нормы, используемые при определении значения базового норматива затрат, непосредственно связанных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</w:t>
            </w:r>
            <w:r>
              <w:rPr>
                <w:sz w:val="28"/>
                <w:szCs w:val="28"/>
              </w:rPr>
              <w:t xml:space="preserve">Натуральные нормы, используемые при определении затрат на оплату труда с начислениями на выплаты по оплате труда работников, непосредственно связанных с оказанием муниципальной услуги,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преподаватель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0,00021521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коммунальные услуги,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0,07828949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0,00058394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0,00102239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0,00100607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Натуральные нормы, используемые при определении значения базового норматива затрат на общехозяйственные нужды на оказание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0,01274480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0,00009506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0,00135526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0,00133363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куб.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0,00008585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дератизация и дезинсекция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  <w:vertAlign w:val="superscript"/>
              </w:rPr>
            </w:r>
            <w:r>
              <w:rPr>
                <w:color w:val="000000"/>
                <w:sz w:val="28"/>
                <w:szCs w:val="28"/>
                <w:vertAlign w:val="superscript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0,00732647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содержание, ремонт, аварийное обслуживание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0,00725992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испытание пожарных лестниц, пожарного водовода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опрессовка системы отопления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снега, наледи и снежно-ледовых образований с крыш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обслуживание приборов учета, энергоустановок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снятие показаний с приборов учета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прилегающей территории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0,01051078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помещений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0,00745026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видеонаблюдения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систем пожарной сигнализации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2.4. Натуральные нормы, используемые при определении затрат на услуги связи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абонентская связь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номеров,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0,00002391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Интернет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единиц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подключения,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2.5.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по учебной работе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генерального директора </w:t>
            </w:r>
            <w:r>
              <w:rPr>
                <w:color w:val="000000"/>
                <w:sz w:val="28"/>
                <w:szCs w:val="28"/>
              </w:rPr>
              <w:br/>
              <w:t xml:space="preserve">по административно-хозяйственной части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рабочий по комплексному обслуживанию зданий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гардеробщик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и ремонт компьютерной техники, оргтехники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0,00009565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по информационному обслуживанию </w:t>
            </w:r>
            <w:r>
              <w:rPr>
                <w:color w:val="000000"/>
                <w:sz w:val="28"/>
                <w:szCs w:val="28"/>
              </w:rPr>
              <w:br/>
              <w:t xml:space="preserve">и программному обеспечению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услуги пультовой охраны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в области пожарной безопасности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мероприятия по художественному образованию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стол-парта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0,00003985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стул ученический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0,00007971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шкаф для бумаг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костюмы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0,00011956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магнитная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ширма театральная напольная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ширма декоративная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зеркала для залов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0,00015001 / 1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сценическое покрытие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0,00058451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бумага для офисной техники (формат А4)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пачка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0,00058188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канцелярские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хозяйственные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</w:t>
      </w:r>
      <w:r>
        <w:rPr>
          <w:b/>
          <w:sz w:val="28"/>
          <w:szCs w:val="28"/>
        </w:rPr>
        <w:br w:type="textWrapping" w:clear="all"/>
        <w:t xml:space="preserve">муниципальной услуги «Реализация дополнительных предпрофессиональных программ в области искусств»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(хореографическое творчество)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 – «Реализация дополнительных предпрофессиональных программ в области искусств» (хореографическое творчество).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802112О.99.</w:t>
      </w:r>
      <w:r>
        <w:rPr>
          <w:sz w:val="28"/>
          <w:szCs w:val="28"/>
        </w:rPr>
        <w:t xml:space="preserve">0.ББ</w:t>
      </w:r>
      <w:r>
        <w:rPr>
          <w:sz w:val="28"/>
          <w:szCs w:val="28"/>
        </w:rPr>
        <w:t xml:space="preserve">55АЖ08000.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выполнения муниципальной услуги – количество человеко-часов.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3544"/>
        <w:gridCol w:w="2553"/>
        <w:gridCol w:w="2154"/>
      </w:tblGrid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center"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Единица измерения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Значение натуральной нормы / срок полезного использования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3544"/>
        <w:gridCol w:w="2553"/>
        <w:gridCol w:w="2154"/>
      </w:tblGrid>
      <w:tr>
        <w:tblPrEx/>
        <w:trPr>
          <w:tblHeader/>
        </w:trPr>
        <w:tc>
          <w:tcPr>
            <w:tcW w:w="6630" w:type="dxa"/>
            <w:textDirection w:val="lrTb"/>
            <w:noWrap w:val="false"/>
          </w:tcPr>
          <w:p>
            <w:pPr>
              <w:jc w:val="center"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keepNext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Натуральные нормы, используемые при определении значения базового норматива затрат, непосредственно связанных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</w:t>
            </w:r>
            <w:r>
              <w:rPr>
                <w:sz w:val="28"/>
                <w:szCs w:val="28"/>
              </w:rPr>
              <w:t xml:space="preserve">Натуральные нормы, используемые при определении затрат на оплату труда с начислениями на выплаты по оплате труда работников, непосредственно связанных с оказанием муниципальной услуги,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преподаватель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0,00023913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коммунальные услуги,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0,07828949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0,00058394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0,00102239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0,00100607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Натуральные нормы, используемые при определении значения базового норматива затрат на общехозяйственные нужды на оказание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0,01274480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0,00009506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0,00135526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0,00133363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куб.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0,00008585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дератизация и дезинсекция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  <w:vertAlign w:val="superscript"/>
              </w:rPr>
            </w:r>
            <w:r>
              <w:rPr>
                <w:color w:val="000000"/>
                <w:sz w:val="28"/>
                <w:szCs w:val="28"/>
                <w:vertAlign w:val="superscript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0,00732647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содержание, ремонт, аварийное обслуживание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0,00725992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испытание пожарных лестниц, пожарного водовода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опрессовка системы отопления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снега, наледи и снежно-ледовых образований с крыш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обслуживание приборов учета, энергоустановок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снятие показаний с приборов учета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прилегающей территории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0,01051078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уборка помещений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0,00745026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видеонаблюдения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систем пожарной сигнализации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2.4. Натуральные нормы, используемые при определении затрат на услуги связи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абонентская связь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номеров,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0,00002391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Интернет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единиц </w:t>
            </w:r>
            <w:r>
              <w:rPr>
                <w:color w:val="000000"/>
                <w:sz w:val="28"/>
                <w:szCs w:val="28"/>
              </w:rPr>
              <w:br w:type="textWrapping" w:clear="all"/>
              <w:t xml:space="preserve">подключения,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2.5.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по учебной работе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генерального директора </w:t>
            </w:r>
            <w:r>
              <w:rPr>
                <w:color w:val="000000"/>
                <w:sz w:val="28"/>
                <w:szCs w:val="28"/>
              </w:rPr>
              <w:br/>
              <w:t xml:space="preserve">по административно-хозяйственной части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рабочий по комплексному обслуживанию зданий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гардеробщик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штатная единица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488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техническое обслуживание и ремонт компьютерной техники, оргтехники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0,00009565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по информационному обслуживанию </w:t>
            </w:r>
            <w:r>
              <w:rPr>
                <w:color w:val="000000"/>
                <w:sz w:val="28"/>
                <w:szCs w:val="28"/>
              </w:rPr>
              <w:br/>
              <w:t xml:space="preserve">и программному обеспечению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услуги пультовой охраны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услуги в области пожарной безопасности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мероприятия по художественному образованию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услуга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стол-парта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0,00003188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стул ученический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0,00006377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шкаф для бумаг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костюмы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0,00007971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хореографический станок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0,00007174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магнитная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 / 7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ширма театральная напольная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ширма декоративная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0,00001594 / 5 лет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зеркала для залов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0,00015001 / 1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сценическое покрытие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0,00058451 / 3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бумага для офисной техники (формат А4)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пачка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0,00058188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канцелярские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63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хозяйственные товары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 в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0,00000797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медианный метод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12"/>
      <w:footnotePr/>
      <w:endnotePr/>
      <w:type w:val="continuous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9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 w:default="1">
    <w:name w:val="Normal"/>
    <w:qFormat/>
    <w:rPr>
      <w:lang w:eastAsia="ru-RU"/>
    </w:rPr>
  </w:style>
  <w:style w:type="paragraph" w:styleId="751">
    <w:name w:val="Heading 1"/>
    <w:basedOn w:val="750"/>
    <w:next w:val="750"/>
    <w:link w:val="778"/>
    <w:qFormat/>
    <w:pPr>
      <w:ind w:right="-1" w:firstLine="709"/>
      <w:jc w:val="both"/>
      <w:keepNext/>
      <w:outlineLvl w:val="0"/>
    </w:pPr>
    <w:rPr>
      <w:sz w:val="24"/>
    </w:rPr>
  </w:style>
  <w:style w:type="paragraph" w:styleId="752">
    <w:name w:val="Heading 2"/>
    <w:basedOn w:val="750"/>
    <w:next w:val="750"/>
    <w:link w:val="779"/>
    <w:qFormat/>
    <w:pPr>
      <w:ind w:right="-1"/>
      <w:jc w:val="both"/>
      <w:keepNext/>
      <w:outlineLvl w:val="1"/>
    </w:pPr>
    <w:rPr>
      <w:sz w:val="24"/>
    </w:rPr>
  </w:style>
  <w:style w:type="paragraph" w:styleId="753">
    <w:name w:val="Heading 3"/>
    <w:basedOn w:val="750"/>
    <w:next w:val="750"/>
    <w:link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4">
    <w:name w:val="Heading 4"/>
    <w:basedOn w:val="750"/>
    <w:next w:val="750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750"/>
    <w:next w:val="750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750"/>
    <w:next w:val="750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750"/>
    <w:next w:val="750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750"/>
    <w:next w:val="750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750"/>
    <w:next w:val="750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Heading 1 Char"/>
    <w:basedOn w:val="760"/>
    <w:uiPriority w:val="9"/>
    <w:rPr>
      <w:rFonts w:ascii="Arial" w:hAnsi="Arial" w:eastAsia="Arial" w:cs="Arial"/>
      <w:sz w:val="40"/>
      <w:szCs w:val="40"/>
    </w:rPr>
  </w:style>
  <w:style w:type="character" w:styleId="764" w:customStyle="1">
    <w:name w:val="Heading 2 Char"/>
    <w:basedOn w:val="760"/>
    <w:uiPriority w:val="9"/>
    <w:rPr>
      <w:rFonts w:ascii="Arial" w:hAnsi="Arial" w:eastAsia="Arial" w:cs="Arial"/>
      <w:sz w:val="34"/>
    </w:rPr>
  </w:style>
  <w:style w:type="character" w:styleId="765" w:customStyle="1">
    <w:name w:val="Heading 3 Char"/>
    <w:basedOn w:val="760"/>
    <w:uiPriority w:val="9"/>
    <w:rPr>
      <w:rFonts w:ascii="Arial" w:hAnsi="Arial" w:eastAsia="Arial" w:cs="Arial"/>
      <w:sz w:val="30"/>
      <w:szCs w:val="30"/>
    </w:rPr>
  </w:style>
  <w:style w:type="character" w:styleId="766" w:customStyle="1">
    <w:name w:val="Heading 4 Char"/>
    <w:basedOn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Heading 5 Char"/>
    <w:basedOn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Heading 6 Char"/>
    <w:basedOn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Heading 7 Char"/>
    <w:basedOn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Heading 8 Char"/>
    <w:basedOn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Heading 9 Char"/>
    <w:basedOn w:val="760"/>
    <w:uiPriority w:val="9"/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Title Char"/>
    <w:basedOn w:val="760"/>
    <w:uiPriority w:val="10"/>
    <w:rPr>
      <w:sz w:val="48"/>
      <w:szCs w:val="48"/>
    </w:rPr>
  </w:style>
  <w:style w:type="character" w:styleId="773" w:customStyle="1">
    <w:name w:val="Subtitle Char"/>
    <w:basedOn w:val="760"/>
    <w:uiPriority w:val="11"/>
    <w:rPr>
      <w:sz w:val="24"/>
      <w:szCs w:val="24"/>
    </w:rPr>
  </w:style>
  <w:style w:type="character" w:styleId="774" w:customStyle="1">
    <w:name w:val="Quote Char"/>
    <w:uiPriority w:val="29"/>
    <w:rPr>
      <w:i/>
    </w:rPr>
  </w:style>
  <w:style w:type="character" w:styleId="775" w:customStyle="1">
    <w:name w:val="Intense Quote Char"/>
    <w:uiPriority w:val="30"/>
    <w:rPr>
      <w:i/>
    </w:rPr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Endnote Text Char"/>
    <w:uiPriority w:val="99"/>
    <w:rPr>
      <w:sz w:val="20"/>
    </w:rPr>
  </w:style>
  <w:style w:type="character" w:styleId="778" w:customStyle="1">
    <w:name w:val="Заголовок 1 Знак"/>
    <w:link w:val="751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link w:val="752"/>
    <w:uiPriority w:val="9"/>
    <w:rPr>
      <w:rFonts w:ascii="Arial" w:hAnsi="Arial" w:eastAsia="Arial" w:cs="Arial"/>
      <w:sz w:val="34"/>
    </w:rPr>
  </w:style>
  <w:style w:type="character" w:styleId="780" w:customStyle="1">
    <w:name w:val="Заголовок 3 Знак"/>
    <w:link w:val="753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Заголовок 4 Знак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Заголовок 5 Знак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Заголовок 6 Знак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List Paragraph"/>
    <w:basedOn w:val="75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8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89">
    <w:name w:val="Title"/>
    <w:basedOn w:val="750"/>
    <w:next w:val="750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 w:customStyle="1">
    <w:name w:val="Заголовок Знак"/>
    <w:link w:val="789"/>
    <w:uiPriority w:val="10"/>
    <w:rPr>
      <w:sz w:val="48"/>
      <w:szCs w:val="48"/>
    </w:rPr>
  </w:style>
  <w:style w:type="paragraph" w:styleId="791">
    <w:name w:val="Subtitle"/>
    <w:basedOn w:val="750"/>
    <w:next w:val="750"/>
    <w:link w:val="792"/>
    <w:uiPriority w:val="11"/>
    <w:qFormat/>
    <w:pPr>
      <w:spacing w:before="200" w:after="200"/>
    </w:pPr>
    <w:rPr>
      <w:sz w:val="24"/>
      <w:szCs w:val="24"/>
    </w:rPr>
  </w:style>
  <w:style w:type="character" w:styleId="792" w:customStyle="1">
    <w:name w:val="Подзаголовок Знак"/>
    <w:link w:val="791"/>
    <w:uiPriority w:val="11"/>
    <w:rPr>
      <w:sz w:val="24"/>
      <w:szCs w:val="24"/>
    </w:rPr>
  </w:style>
  <w:style w:type="paragraph" w:styleId="793">
    <w:name w:val="Quote"/>
    <w:basedOn w:val="750"/>
    <w:next w:val="750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50"/>
    <w:next w:val="750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paragraph" w:styleId="797">
    <w:name w:val="Header"/>
    <w:basedOn w:val="750"/>
    <w:link w:val="952"/>
    <w:uiPriority w:val="99"/>
    <w:pPr>
      <w:tabs>
        <w:tab w:val="center" w:pos="4153" w:leader="none"/>
        <w:tab w:val="right" w:pos="8306" w:leader="none"/>
      </w:tabs>
    </w:pPr>
  </w:style>
  <w:style w:type="character" w:styleId="798" w:customStyle="1">
    <w:name w:val="Header Char"/>
    <w:uiPriority w:val="99"/>
  </w:style>
  <w:style w:type="paragraph" w:styleId="799">
    <w:name w:val="Footer"/>
    <w:basedOn w:val="750"/>
    <w:link w:val="1028"/>
    <w:pPr>
      <w:tabs>
        <w:tab w:val="center" w:pos="4153" w:leader="none"/>
        <w:tab w:val="right" w:pos="8306" w:leader="none"/>
      </w:tabs>
    </w:pPr>
  </w:style>
  <w:style w:type="character" w:styleId="800" w:customStyle="1">
    <w:name w:val="Footer Char"/>
    <w:uiPriority w:val="99"/>
  </w:style>
  <w:style w:type="paragraph" w:styleId="801">
    <w:name w:val="Caption"/>
    <w:basedOn w:val="750"/>
    <w:next w:val="750"/>
    <w:link w:val="80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02" w:customStyle="1">
    <w:name w:val="Caption Char"/>
    <w:uiPriority w:val="99"/>
  </w:style>
  <w:style w:type="table" w:styleId="803">
    <w:name w:val="Table Grid"/>
    <w:basedOn w:val="761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0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9">
    <w:name w:val="Hyperlink"/>
    <w:uiPriority w:val="99"/>
    <w:unhideWhenUsed/>
    <w:rPr>
      <w:color w:val="0000ff"/>
      <w:u w:val="single"/>
    </w:rPr>
  </w:style>
  <w:style w:type="paragraph" w:styleId="930">
    <w:name w:val="footnote text"/>
    <w:basedOn w:val="750"/>
    <w:link w:val="931"/>
    <w:uiPriority w:val="99"/>
    <w:semiHidden/>
    <w:unhideWhenUsed/>
    <w:pPr>
      <w:spacing w:after="40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uiPriority w:val="99"/>
    <w:unhideWhenUsed/>
    <w:rPr>
      <w:vertAlign w:val="superscript"/>
    </w:rPr>
  </w:style>
  <w:style w:type="paragraph" w:styleId="933">
    <w:name w:val="endnote text"/>
    <w:basedOn w:val="750"/>
    <w:link w:val="934"/>
    <w:uiPriority w:val="99"/>
    <w:semiHidden/>
    <w:unhideWhenUsed/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uiPriority w:val="99"/>
    <w:semiHidden/>
    <w:unhideWhenUsed/>
    <w:rPr>
      <w:vertAlign w:val="superscript"/>
    </w:rPr>
  </w:style>
  <w:style w:type="paragraph" w:styleId="936">
    <w:name w:val="toc 1"/>
    <w:basedOn w:val="750"/>
    <w:next w:val="750"/>
    <w:uiPriority w:val="39"/>
    <w:unhideWhenUsed/>
    <w:pPr>
      <w:spacing w:after="57"/>
    </w:pPr>
  </w:style>
  <w:style w:type="paragraph" w:styleId="937">
    <w:name w:val="toc 2"/>
    <w:basedOn w:val="750"/>
    <w:next w:val="750"/>
    <w:uiPriority w:val="39"/>
    <w:unhideWhenUsed/>
    <w:pPr>
      <w:ind w:left="283"/>
      <w:spacing w:after="57"/>
    </w:pPr>
  </w:style>
  <w:style w:type="paragraph" w:styleId="938">
    <w:name w:val="toc 3"/>
    <w:basedOn w:val="750"/>
    <w:next w:val="750"/>
    <w:uiPriority w:val="39"/>
    <w:unhideWhenUsed/>
    <w:pPr>
      <w:ind w:left="567"/>
      <w:spacing w:after="57"/>
    </w:pPr>
  </w:style>
  <w:style w:type="paragraph" w:styleId="939">
    <w:name w:val="toc 4"/>
    <w:basedOn w:val="750"/>
    <w:next w:val="750"/>
    <w:uiPriority w:val="39"/>
    <w:unhideWhenUsed/>
    <w:pPr>
      <w:ind w:left="850"/>
      <w:spacing w:after="57"/>
    </w:pPr>
  </w:style>
  <w:style w:type="paragraph" w:styleId="940">
    <w:name w:val="toc 5"/>
    <w:basedOn w:val="750"/>
    <w:next w:val="750"/>
    <w:uiPriority w:val="39"/>
    <w:unhideWhenUsed/>
    <w:pPr>
      <w:ind w:left="1134"/>
      <w:spacing w:after="57"/>
    </w:pPr>
  </w:style>
  <w:style w:type="paragraph" w:styleId="941">
    <w:name w:val="toc 6"/>
    <w:basedOn w:val="750"/>
    <w:next w:val="750"/>
    <w:uiPriority w:val="39"/>
    <w:unhideWhenUsed/>
    <w:pPr>
      <w:ind w:left="1417"/>
      <w:spacing w:after="57"/>
    </w:pPr>
  </w:style>
  <w:style w:type="paragraph" w:styleId="942">
    <w:name w:val="toc 7"/>
    <w:basedOn w:val="750"/>
    <w:next w:val="750"/>
    <w:uiPriority w:val="39"/>
    <w:unhideWhenUsed/>
    <w:pPr>
      <w:ind w:left="1701"/>
      <w:spacing w:after="57"/>
    </w:pPr>
  </w:style>
  <w:style w:type="paragraph" w:styleId="943">
    <w:name w:val="toc 8"/>
    <w:basedOn w:val="750"/>
    <w:next w:val="750"/>
    <w:uiPriority w:val="39"/>
    <w:unhideWhenUsed/>
    <w:pPr>
      <w:ind w:left="1984"/>
      <w:spacing w:after="57"/>
    </w:pPr>
  </w:style>
  <w:style w:type="paragraph" w:styleId="944">
    <w:name w:val="toc 9"/>
    <w:basedOn w:val="750"/>
    <w:next w:val="750"/>
    <w:uiPriority w:val="39"/>
    <w:unhideWhenUsed/>
    <w:pPr>
      <w:ind w:left="2268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750"/>
    <w:next w:val="750"/>
    <w:uiPriority w:val="99"/>
    <w:unhideWhenUsed/>
  </w:style>
  <w:style w:type="paragraph" w:styleId="947">
    <w:name w:val="Body Text"/>
    <w:basedOn w:val="750"/>
    <w:link w:val="971"/>
    <w:pPr>
      <w:ind w:right="3117"/>
    </w:pPr>
    <w:rPr>
      <w:rFonts w:ascii="Courier New" w:hAnsi="Courier New"/>
      <w:sz w:val="26"/>
    </w:rPr>
  </w:style>
  <w:style w:type="paragraph" w:styleId="948">
    <w:name w:val="Body Text Indent"/>
    <w:basedOn w:val="750"/>
    <w:pPr>
      <w:ind w:right="-1"/>
      <w:jc w:val="both"/>
    </w:pPr>
    <w:rPr>
      <w:sz w:val="26"/>
    </w:rPr>
  </w:style>
  <w:style w:type="character" w:styleId="949">
    <w:name w:val="page number"/>
    <w:basedOn w:val="760"/>
  </w:style>
  <w:style w:type="paragraph" w:styleId="950">
    <w:name w:val="Balloon Text"/>
    <w:basedOn w:val="750"/>
    <w:link w:val="951"/>
    <w:rPr>
      <w:rFonts w:ascii="Segoe UI" w:hAnsi="Segoe UI" w:cs="Segoe UI"/>
      <w:sz w:val="18"/>
      <w:szCs w:val="18"/>
    </w:rPr>
  </w:style>
  <w:style w:type="character" w:styleId="951" w:customStyle="1">
    <w:name w:val="Текст выноски Знак"/>
    <w:link w:val="950"/>
    <w:rPr>
      <w:rFonts w:ascii="Segoe UI" w:hAnsi="Segoe UI" w:cs="Segoe UI"/>
      <w:sz w:val="18"/>
      <w:szCs w:val="18"/>
    </w:rPr>
  </w:style>
  <w:style w:type="character" w:styleId="952" w:customStyle="1">
    <w:name w:val="Верхний колонтитул Знак"/>
    <w:link w:val="797"/>
    <w:uiPriority w:val="99"/>
  </w:style>
  <w:style w:type="numbering" w:styleId="953" w:customStyle="1">
    <w:name w:val="Нет списка1"/>
    <w:next w:val="762"/>
    <w:uiPriority w:val="99"/>
    <w:semiHidden/>
    <w:unhideWhenUsed/>
  </w:style>
  <w:style w:type="character" w:styleId="954">
    <w:name w:val="FollowedHyperlink"/>
    <w:uiPriority w:val="99"/>
    <w:unhideWhenUsed/>
    <w:rPr>
      <w:color w:val="800080"/>
      <w:u w:val="single"/>
    </w:rPr>
  </w:style>
  <w:style w:type="paragraph" w:styleId="955" w:customStyle="1">
    <w:name w:val="xl65"/>
    <w:basedOn w:val="7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66"/>
    <w:basedOn w:val="7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67"/>
    <w:basedOn w:val="7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68"/>
    <w:basedOn w:val="7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9" w:customStyle="1">
    <w:name w:val="xl69"/>
    <w:basedOn w:val="7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0"/>
    <w:basedOn w:val="7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1" w:customStyle="1">
    <w:name w:val="xl71"/>
    <w:basedOn w:val="7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2"/>
    <w:basedOn w:val="7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73"/>
    <w:basedOn w:val="7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4"/>
    <w:basedOn w:val="7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xl75"/>
    <w:basedOn w:val="75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76"/>
    <w:basedOn w:val="7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7"/>
    <w:basedOn w:val="75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xl78"/>
    <w:basedOn w:val="75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9" w:customStyle="1">
    <w:name w:val="xl79"/>
    <w:basedOn w:val="75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Форма"/>
    <w:rPr>
      <w:sz w:val="28"/>
      <w:szCs w:val="28"/>
      <w:lang w:eastAsia="ru-RU"/>
    </w:rPr>
  </w:style>
  <w:style w:type="character" w:styleId="971" w:customStyle="1">
    <w:name w:val="Основной текст Знак"/>
    <w:link w:val="947"/>
    <w:rPr>
      <w:rFonts w:ascii="Courier New" w:hAnsi="Courier New"/>
      <w:sz w:val="26"/>
    </w:rPr>
  </w:style>
  <w:style w:type="paragraph" w:styleId="972" w:customStyle="1">
    <w:name w:val="ConsPlusNormal"/>
    <w:rPr>
      <w:sz w:val="28"/>
      <w:szCs w:val="28"/>
      <w:lang w:eastAsia="ru-RU"/>
    </w:rPr>
  </w:style>
  <w:style w:type="numbering" w:styleId="973" w:customStyle="1">
    <w:name w:val="Нет списка11"/>
    <w:next w:val="762"/>
    <w:uiPriority w:val="99"/>
    <w:semiHidden/>
    <w:unhideWhenUsed/>
  </w:style>
  <w:style w:type="numbering" w:styleId="974" w:customStyle="1">
    <w:name w:val="Нет списка111"/>
    <w:next w:val="762"/>
    <w:uiPriority w:val="99"/>
    <w:semiHidden/>
    <w:unhideWhenUsed/>
  </w:style>
  <w:style w:type="paragraph" w:styleId="975" w:customStyle="1">
    <w:name w:val="font5"/>
    <w:basedOn w:val="75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76" w:customStyle="1">
    <w:name w:val="xl80"/>
    <w:basedOn w:val="7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77" w:customStyle="1">
    <w:name w:val="xl81"/>
    <w:basedOn w:val="7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78" w:customStyle="1">
    <w:name w:val="xl82"/>
    <w:basedOn w:val="75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79" w:customStyle="1">
    <w:name w:val="xl83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84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85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86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87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4" w:customStyle="1">
    <w:name w:val="xl88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5" w:customStyle="1">
    <w:name w:val="xl89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90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91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92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9" w:customStyle="1">
    <w:name w:val="xl93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94"/>
    <w:basedOn w:val="75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95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96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97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4" w:customStyle="1">
    <w:name w:val="xl98"/>
    <w:basedOn w:val="7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5" w:customStyle="1">
    <w:name w:val="xl99"/>
    <w:basedOn w:val="75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6" w:customStyle="1">
    <w:name w:val="xl100"/>
    <w:basedOn w:val="7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1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02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03"/>
    <w:basedOn w:val="7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04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05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06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07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08"/>
    <w:basedOn w:val="7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09"/>
    <w:basedOn w:val="7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0"/>
    <w:basedOn w:val="7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11"/>
    <w:basedOn w:val="7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12"/>
    <w:basedOn w:val="75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9" w:customStyle="1">
    <w:name w:val="xl113"/>
    <w:basedOn w:val="7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14"/>
    <w:basedOn w:val="7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15"/>
    <w:basedOn w:val="75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12" w:customStyle="1">
    <w:name w:val="xl116"/>
    <w:basedOn w:val="75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17"/>
    <w:basedOn w:val="75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18"/>
    <w:basedOn w:val="7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19"/>
    <w:basedOn w:val="75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20"/>
    <w:basedOn w:val="7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7" w:customStyle="1">
    <w:name w:val="xl121"/>
    <w:basedOn w:val="75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8" w:customStyle="1">
    <w:name w:val="xl122"/>
    <w:basedOn w:val="75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123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0" w:customStyle="1">
    <w:name w:val="xl124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1" w:customStyle="1">
    <w:name w:val="xl125"/>
    <w:basedOn w:val="75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22" w:customStyle="1">
    <w:name w:val="Нет списка2"/>
    <w:next w:val="762"/>
    <w:uiPriority w:val="99"/>
    <w:semiHidden/>
    <w:unhideWhenUsed/>
  </w:style>
  <w:style w:type="numbering" w:styleId="1023" w:customStyle="1">
    <w:name w:val="Нет списка3"/>
    <w:next w:val="762"/>
    <w:uiPriority w:val="99"/>
    <w:semiHidden/>
    <w:unhideWhenUsed/>
  </w:style>
  <w:style w:type="paragraph" w:styleId="1024" w:customStyle="1">
    <w:name w:val="font6"/>
    <w:basedOn w:val="7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5" w:customStyle="1">
    <w:name w:val="font7"/>
    <w:basedOn w:val="7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6" w:customStyle="1">
    <w:name w:val="font8"/>
    <w:basedOn w:val="7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27" w:customStyle="1">
    <w:name w:val="Нет списка4"/>
    <w:next w:val="762"/>
    <w:uiPriority w:val="99"/>
    <w:semiHidden/>
    <w:unhideWhenUsed/>
  </w:style>
  <w:style w:type="character" w:styleId="1028" w:customStyle="1">
    <w:name w:val="Нижний колонтитул Знак"/>
    <w:link w:val="799"/>
  </w:style>
  <w:style w:type="numbering" w:styleId="1029" w:customStyle="1">
    <w:name w:val="Нет списка5"/>
    <w:next w:val="762"/>
    <w:semiHidden/>
  </w:style>
  <w:style w:type="paragraph" w:styleId="1030" w:customStyle="1">
    <w:name w:val="Приложение"/>
    <w:basedOn w:val="947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31" w:customStyle="1">
    <w:name w:val="Подпись на  бланке должностного лица"/>
    <w:basedOn w:val="750"/>
    <w:next w:val="947"/>
    <w:pPr>
      <w:ind w:left="7088"/>
      <w:spacing w:before="480" w:line="240" w:lineRule="exact"/>
    </w:pPr>
    <w:rPr>
      <w:sz w:val="28"/>
    </w:rPr>
  </w:style>
  <w:style w:type="paragraph" w:styleId="1032">
    <w:name w:val="Signature"/>
    <w:basedOn w:val="750"/>
    <w:next w:val="947"/>
    <w:link w:val="1033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33" w:customStyle="1">
    <w:name w:val="Подпись Знак"/>
    <w:link w:val="1032"/>
    <w:rPr>
      <w:sz w:val="28"/>
    </w:rPr>
  </w:style>
  <w:style w:type="character" w:styleId="1034">
    <w:name w:val="annotation reference"/>
    <w:rPr>
      <w:sz w:val="16"/>
      <w:szCs w:val="16"/>
    </w:rPr>
  </w:style>
  <w:style w:type="paragraph" w:styleId="1035">
    <w:name w:val="annotation text"/>
    <w:basedOn w:val="750"/>
    <w:link w:val="1036"/>
    <w:pPr>
      <w:ind w:firstLine="720"/>
      <w:jc w:val="both"/>
    </w:pPr>
  </w:style>
  <w:style w:type="character" w:styleId="1036" w:customStyle="1">
    <w:name w:val="Текст примечания Знак"/>
    <w:basedOn w:val="760"/>
    <w:link w:val="1035"/>
  </w:style>
  <w:style w:type="paragraph" w:styleId="1037">
    <w:name w:val="annotation subject"/>
    <w:basedOn w:val="1035"/>
    <w:next w:val="1035"/>
    <w:link w:val="1038"/>
    <w:rPr>
      <w:b/>
      <w:bCs/>
    </w:rPr>
  </w:style>
  <w:style w:type="character" w:styleId="1038" w:customStyle="1">
    <w:name w:val="Тема примечания Знак"/>
    <w:link w:val="1037"/>
    <w:rPr>
      <w:b/>
      <w:bCs/>
    </w:rPr>
  </w:style>
  <w:style w:type="numbering" w:styleId="1039" w:customStyle="1">
    <w:name w:val="Нет списка6"/>
    <w:next w:val="762"/>
    <w:semiHidden/>
    <w:unhideWhenUsed/>
  </w:style>
  <w:style w:type="numbering" w:styleId="1040" w:customStyle="1">
    <w:name w:val="Нет списка12"/>
    <w:next w:val="762"/>
    <w:semiHidden/>
  </w:style>
  <w:style w:type="numbering" w:styleId="1041" w:customStyle="1">
    <w:name w:val="Нет списка7"/>
    <w:next w:val="762"/>
    <w:semiHidden/>
  </w:style>
  <w:style w:type="numbering" w:styleId="1042" w:customStyle="1">
    <w:name w:val="Нет списка13"/>
    <w:next w:val="762"/>
    <w:semiHidden/>
  </w:style>
  <w:style w:type="table" w:styleId="1043" w:customStyle="1">
    <w:name w:val="Табличка 0-19"/>
    <w:basedOn w:val="761"/>
    <w:rPr>
      <w:color w:val="000000"/>
      <w:sz w:val="24"/>
    </w:r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Relationship Id="rId17" Type="http://schemas.openxmlformats.org/officeDocument/2006/relationships/hyperlink" Target="consultantplus://offline/ref=B458321A75629C72871C3A5F48AFA6D20516F7FEF04DA7AED4528D543AF64B8B99B117C6364169184B233EM2b6K" TargetMode="External"/><Relationship Id="rId18" Type="http://schemas.openxmlformats.org/officeDocument/2006/relationships/hyperlink" Target="consultantplus://offline/ref=B458321A75629C72871C3A5F48AFA6D20516F7FEF34EA6A7D2528D543AF64B8B99B117C6364169184A243FM2bA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AB2C9-38A0-410D-B1C9-6C6DB22C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9</cp:revision>
  <dcterms:created xsi:type="dcterms:W3CDTF">2025-10-07T06:45:00Z</dcterms:created>
  <dcterms:modified xsi:type="dcterms:W3CDTF">2025-10-14T05:05:41Z</dcterms:modified>
  <cp:version>1048576</cp:version>
</cp:coreProperties>
</file>