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20.10.2025                                       059-16-01-03-4</w:t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распоряжения главы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Индустриального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айона </w:t>
      </w:r>
      <w:r>
        <w:rPr>
          <w:b/>
          <w:sz w:val="28"/>
          <w:szCs w:val="28"/>
        </w:rPr>
        <w:t xml:space="preserve">города Перми от 15.10.2025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№ 059-16-01-03-3 «О принудительном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демонтаже самовольно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установленных (незаконно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размещенных) движимых объектов»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283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 В связи с проведением проверочных мероприятий, направленных на установление законности размещения объекта, подлежащего принудительному демонтажу: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8"/>
        <w:numPr>
          <w:ilvl w:val="0"/>
          <w:numId w:val="1"/>
        </w:numPr>
        <w:ind w:left="0" w:right="0" w:firstLine="349"/>
        <w:jc w:val="both"/>
        <w:spacing w:line="240" w:lineRule="auto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Распоряжение главы администрации Индустриального района города Перми  от 15.10.2025 № 059-16-01-03-3 «О принудительном демонтаже самовольно установленных (незаконно размещенных) движимых объектов» отменить.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8"/>
        <w:numPr>
          <w:ilvl w:val="0"/>
          <w:numId w:val="1"/>
        </w:numPr>
        <w:ind w:left="0" w:right="0" w:firstLine="34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Настоящее распоряжение вступает в законную с</w:t>
      </w:r>
      <w:r>
        <w:rPr>
          <w:b w:val="0"/>
          <w:bCs w:val="0"/>
          <w:sz w:val="28"/>
          <w:szCs w:val="28"/>
          <w:highlight w:val="none"/>
        </w:rPr>
        <w:t xml:space="preserve">илу</w:t>
      </w:r>
      <w:r>
        <w:rPr>
          <w:b w:val="0"/>
          <w:bCs w:val="0"/>
          <w:sz w:val="28"/>
          <w:szCs w:val="28"/>
          <w:highlight w:val="none"/>
        </w:rPr>
        <w:t xml:space="preserve"> со дня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 и распространяет свое действие на правоотношения, возникшие с 17 октября 2025 года.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8"/>
        <w:numPr>
          <w:ilvl w:val="0"/>
          <w:numId w:val="1"/>
        </w:numPr>
        <w:ind w:left="0" w:right="0" w:firstLine="34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Отделу потребительского рынка администрации Индустриального района города Перми обеспечить обнародование настоящего распоряжения на Официальном сайте.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8"/>
        <w:numPr>
          <w:ilvl w:val="0"/>
          <w:numId w:val="1"/>
        </w:numPr>
        <w:ind w:left="0" w:right="0" w:firstLine="349"/>
        <w:jc w:val="both"/>
        <w:spacing w:line="240" w:lineRule="auto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Контроль за исполнением настоящего распоряжения возложить на и.о. первого заместителя главы администрации Индустриального района города  Перми  </w:t>
      </w:r>
      <w:r>
        <w:rPr>
          <w:sz w:val="28"/>
          <w:szCs w:val="28"/>
        </w:rPr>
        <w:t xml:space="preserve">Рассадову С.А.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9360" w:right="-285" w:hanging="48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36</cp:revision>
  <dcterms:created xsi:type="dcterms:W3CDTF">2024-05-27T07:59:00Z</dcterms:created>
  <dcterms:modified xsi:type="dcterms:W3CDTF">2025-10-20T04:05:14Z</dcterms:modified>
  <cp:version>1048576</cp:version>
</cp:coreProperties>
</file>