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5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89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9334" cy="510296"/>
                                        <wp:effectExtent l="0" t="0" r="0" b="0"/>
                                        <wp:docPr id="3" name="_x0000_i2051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  <pic:nv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13"/>
                                                    </a:ext>
                                                  </a:extLst>
                                                </a:blip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9334" cy="510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      <v:path textboxrect="0,0,0,0"/>
                                        <v:imagedata r:id="rId12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4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78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78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80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78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78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78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78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889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9334" cy="510296"/>
                                  <wp:effectExtent l="0" t="0" r="0" b="0"/>
                                  <wp:docPr id="3" name="_x0000_i205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  <pic:nv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3"/>
                                              </a:ext>
                                            </a:extLst>
                                          </a:blip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334" cy="5102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<v:path textboxrect="0,0,0,0"/>
                                  <v:imagedata r:id="rId12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4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78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78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80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pStyle w:val="878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78"/>
                        </w:pPr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pStyle w:val="878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78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8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7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7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7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7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78"/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</w:t>
      </w:r>
      <w:r>
        <w:rPr>
          <w:b/>
          <w:sz w:val="28"/>
          <w:szCs w:val="28"/>
        </w:rPr>
        <w:t xml:space="preserve">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форму</w:t>
      </w: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инициативного проекта, утвержденную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остановлением администрации</w:t>
      </w:r>
      <w:r>
        <w:rPr>
          <w:b/>
          <w:bCs/>
          <w:sz w:val="28"/>
          <w:szCs w:val="28"/>
        </w:rPr>
      </w:r>
    </w:p>
    <w:p>
      <w:pPr>
        <w:pStyle w:val="878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Перми </w:t>
      </w:r>
      <w:r>
        <w:rPr>
          <w:b/>
          <w:sz w:val="28"/>
          <w:szCs w:val="28"/>
        </w:rPr>
        <w:t xml:space="preserve">от 2</w:t>
      </w:r>
      <w:r>
        <w:rPr>
          <w:b/>
          <w:sz w:val="28"/>
          <w:szCs w:val="28"/>
        </w:rPr>
        <w:t xml:space="preserve">9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  <w:t xml:space="preserve">04</w:t>
      </w:r>
      <w:r>
        <w:rPr>
          <w:b/>
          <w:sz w:val="28"/>
          <w:szCs w:val="28"/>
        </w:rPr>
        <w:t xml:space="preserve">.201</w:t>
      </w:r>
      <w:r>
        <w:rPr>
          <w:b/>
          <w:sz w:val="28"/>
          <w:szCs w:val="28"/>
        </w:rPr>
        <w:t xml:space="preserve">9</w:t>
      </w:r>
      <w:r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 xml:space="preserve">135-П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8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форм документов,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8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</w:rPr>
        <w:t xml:space="preserve">еобходимых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для участия граждан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8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осуществлении местного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8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самоуправления в городе Перми»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соответствии с </w:t>
      </w:r>
      <w:r>
        <w:rPr>
          <w:sz w:val="28"/>
          <w:szCs w:val="28"/>
        </w:rPr>
        <w:t xml:space="preserve">решени</w:t>
      </w:r>
      <w:r>
        <w:rPr>
          <w:sz w:val="28"/>
          <w:szCs w:val="28"/>
        </w:rPr>
        <w:t xml:space="preserve">ем</w:t>
      </w:r>
      <w:r>
        <w:rPr>
          <w:sz w:val="28"/>
          <w:szCs w:val="28"/>
        </w:rPr>
        <w:t xml:space="preserve"> Пермской городской Думы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26 марта 2019 г. № 64 «Об утверждении Положения об участии граждан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осуществлении местного самоуправления в городе Перми»</w:t>
      </w:r>
      <w:r>
        <w:rPr>
          <w:sz w:val="28"/>
          <w:szCs w:val="28"/>
        </w:rPr>
        <w:t xml:space="preserve">, в </w:t>
      </w:r>
      <w:r>
        <w:rPr>
          <w:sz w:val="28"/>
          <w:szCs w:val="28"/>
        </w:rPr>
        <w:t xml:space="preserve">целях актуализации правовых ак</w:t>
      </w:r>
      <w:r>
        <w:rPr>
          <w:sz w:val="28"/>
          <w:szCs w:val="28"/>
        </w:rPr>
        <w:t xml:space="preserve">тов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</w:t>
      </w:r>
      <w:r>
        <w:rPr>
          <w:sz w:val="28"/>
          <w:szCs w:val="28"/>
        </w:rPr>
        <w:t xml:space="preserve">ПОСТАНОВЛЯЕТ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форму инициативного проекта, утвержденную </w:t>
      </w:r>
      <w:r>
        <w:rPr>
          <w:sz w:val="28"/>
          <w:szCs w:val="28"/>
        </w:rPr>
        <w:t xml:space="preserve">постановлением 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Перми </w:t>
      </w:r>
      <w:r>
        <w:rPr>
          <w:sz w:val="28"/>
          <w:szCs w:val="28"/>
        </w:rPr>
        <w:t xml:space="preserve">от 29</w:t>
      </w:r>
      <w:r>
        <w:rPr>
          <w:sz w:val="28"/>
          <w:szCs w:val="28"/>
        </w:rPr>
        <w:t xml:space="preserve"> апреля </w:t>
      </w:r>
      <w:r>
        <w:rPr>
          <w:sz w:val="28"/>
          <w:szCs w:val="28"/>
        </w:rPr>
        <w:t xml:space="preserve">2019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135-П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 документов, необходимых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участия граждан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осуществлении местного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самоуправления в городе Перми»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 ред. </w:t>
      </w:r>
      <w:r>
        <w:rPr>
          <w:sz w:val="28"/>
          <w:szCs w:val="28"/>
        </w:rPr>
        <w:t xml:space="preserve">от 22.10.2019 №</w:t>
      </w:r>
      <w:r>
        <w:rPr>
          <w:sz w:val="28"/>
          <w:szCs w:val="28"/>
        </w:rPr>
        <w:t xml:space="preserve"> 770,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16.12.2020</w:t>
        <w:br/>
      </w:r>
      <w:r>
        <w:rPr>
          <w:sz w:val="28"/>
          <w:szCs w:val="28"/>
        </w:rPr>
        <w:t xml:space="preserve">№ 1272, от 22.07.2021 № 541, от 22.09.2021 №</w:t>
      </w:r>
      <w:r>
        <w:rPr>
          <w:sz w:val="28"/>
          <w:szCs w:val="28"/>
        </w:rPr>
        <w:t xml:space="preserve"> 736</w:t>
      </w:r>
      <w:r>
        <w:rPr>
          <w:sz w:val="28"/>
          <w:szCs w:val="28"/>
        </w:rPr>
        <w:t xml:space="preserve">, от 07.10.2024 № 847, от 12.02.2025 № 61),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изменения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1.1. в пункте 2: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1.1.1. графу 2 строки 1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«Доля софинансирования инициативного проекта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 счет денежных средств граждан, индивидуальных предпринимателей и образованных в соответствии с законодательством Российской Федерации юридических лиц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suppressLineNumbers w:val="0"/>
      </w:pPr>
      <w:r>
        <w:rPr>
          <w:sz w:val="28"/>
          <w:szCs w:val="28"/>
          <w:highlight w:val="none"/>
        </w:rPr>
        <w:t xml:space="preserve">не менее 10%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размера финансирования за счет средств бюджета города Перми одного инициативного проекта, если такой размер финансирования не превышает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3000000 руб.;</w:t>
      </w:r>
      <w:r>
        <w:rPr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/>
        <w:ind w:firstLine="720"/>
        <w:jc w:val="both"/>
        <w:spacing w:after="0" w:line="240" w:lineRule="auto"/>
        <w:rPr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 менее 15% от всего размера финансирования за счет средств бюджета города Перми одного инициативного проекта, если такой размер финансирования превышает 3000000 руб.</w:t>
      </w:r>
      <w:r>
        <w:rPr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after="0"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1.1.2. графу 2 строки 2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изложить в следующей редакции:</w:t>
      </w:r>
      <w:r/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after="0"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Доля софинансирования инициативного проекта из бюджета города Перми:</w:t>
      </w:r>
      <w:r/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suppressLineNumbers w:val="0"/>
      </w:pPr>
      <w:r>
        <w:rPr>
          <w:sz w:val="28"/>
          <w:szCs w:val="28"/>
          <w:highlight w:val="none"/>
        </w:rPr>
        <w:t xml:space="preserve">не более 90%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размера финансирования за счет средств бюджета города Перми одного инициативного проекта, если такой размер финансирования не превышает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3000000 руб.;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/>
        <w:ind w:firstLine="720"/>
        <w:jc w:val="both"/>
        <w:spacing w:after="0" w:line="240" w:lineRule="auto"/>
        <w:rPr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 более 85% от всего размера финансирования за счет средств бюджета города Перми одного инициативного проекта, если такой размер финансирования превышает 3000000 руб.</w:t>
      </w:r>
      <w:r>
        <w:rPr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after="0"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1.2. пункт 9.3 признать утратившим силу.</w:t>
      </w:r>
      <w:r>
        <w:rPr>
          <w:sz w:val="28"/>
          <w:szCs w:val="28"/>
          <w:highlight w:val="none"/>
        </w:rPr>
      </w:r>
    </w:p>
    <w:p>
      <w:pPr>
        <w:pStyle w:val="878"/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2. </w:t>
      </w:r>
      <w:r>
        <w:rPr>
          <w:sz w:val="28"/>
          <w:szCs w:val="28"/>
          <w:highlight w:val="none"/>
        </w:rPr>
        <w:t xml:space="preserve">Настоящее постановление вступает в силу со</w:t>
      </w:r>
      <w:r>
        <w:rPr>
          <w:color w:val="000000"/>
          <w:sz w:val="28"/>
          <w:szCs w:val="28"/>
          <w:highlight w:val="none"/>
        </w:rPr>
        <w:t xml:space="preserve"> дня официального </w:t>
      </w:r>
      <w:r>
        <w:rPr>
          <w:color w:val="000000"/>
          <w:sz w:val="28"/>
          <w:szCs w:val="28"/>
        </w:rPr>
        <w:t xml:space="preserve">обнародования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sz w:val="28"/>
          <w:szCs w:val="24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заместителя главы администрации города Перми Трошков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С.В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jc w:val="both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rPr>
        <w:rStyle w:val="888"/>
      </w:rPr>
      <w:framePr w:wrap="around" w:vAnchor="text" w:hAnchor="margin" w:xAlign="center" w:y="1"/>
    </w:pPr>
    <w:r>
      <w:rPr>
        <w:rStyle w:val="888"/>
      </w:rPr>
      <w:fldChar w:fldCharType="begin"/>
    </w:r>
    <w:r>
      <w:rPr>
        <w:rStyle w:val="888"/>
      </w:rPr>
      <w:instrText xml:space="preserve">PAGE  </w:instrText>
    </w:r>
    <w:r>
      <w:rPr>
        <w:rStyle w:val="888"/>
      </w:rPr>
      <w:fldChar w:fldCharType="end"/>
    </w:r>
    <w:r>
      <w:rPr>
        <w:rStyle w:val="888"/>
      </w:rPr>
    </w:r>
    <w:r>
      <w:rPr>
        <w:rStyle w:val="888"/>
      </w:rPr>
    </w:r>
  </w:p>
  <w:p>
    <w:pPr>
      <w:pStyle w:val="88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>
    <w:name w:val="Heading 1"/>
    <w:basedOn w:val="878"/>
    <w:next w:val="878"/>
    <w:link w:val="70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1">
    <w:name w:val="Heading 1 Char"/>
    <w:link w:val="700"/>
    <w:uiPriority w:val="9"/>
    <w:rPr>
      <w:rFonts w:ascii="Arial" w:hAnsi="Arial" w:eastAsia="Arial" w:cs="Arial"/>
      <w:sz w:val="40"/>
      <w:szCs w:val="40"/>
    </w:rPr>
  </w:style>
  <w:style w:type="paragraph" w:styleId="702">
    <w:name w:val="Heading 2"/>
    <w:basedOn w:val="878"/>
    <w:next w:val="878"/>
    <w:link w:val="7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3">
    <w:name w:val="Heading 2 Char"/>
    <w:link w:val="702"/>
    <w:uiPriority w:val="9"/>
    <w:rPr>
      <w:rFonts w:ascii="Arial" w:hAnsi="Arial" w:eastAsia="Arial" w:cs="Arial"/>
      <w:sz w:val="34"/>
    </w:rPr>
  </w:style>
  <w:style w:type="paragraph" w:styleId="704">
    <w:name w:val="Heading 3"/>
    <w:basedOn w:val="878"/>
    <w:next w:val="878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5">
    <w:name w:val="Heading 3 Char"/>
    <w:link w:val="704"/>
    <w:uiPriority w:val="9"/>
    <w:rPr>
      <w:rFonts w:ascii="Arial" w:hAnsi="Arial" w:eastAsia="Arial" w:cs="Arial"/>
      <w:sz w:val="30"/>
      <w:szCs w:val="30"/>
    </w:rPr>
  </w:style>
  <w:style w:type="paragraph" w:styleId="706">
    <w:name w:val="Heading 4"/>
    <w:basedOn w:val="878"/>
    <w:next w:val="878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7">
    <w:name w:val="Heading 4 Char"/>
    <w:link w:val="706"/>
    <w:uiPriority w:val="9"/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878"/>
    <w:next w:val="878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9">
    <w:name w:val="Heading 5 Char"/>
    <w:link w:val="708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78"/>
    <w:next w:val="878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78"/>
    <w:next w:val="878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78"/>
    <w:next w:val="878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78"/>
    <w:next w:val="878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List Paragraph"/>
    <w:basedOn w:val="878"/>
    <w:uiPriority w:val="34"/>
    <w:qFormat/>
    <w:pPr>
      <w:contextualSpacing/>
      <w:ind w:left="720"/>
    </w:pPr>
  </w:style>
  <w:style w:type="paragraph" w:styleId="719">
    <w:name w:val="No Spacing"/>
    <w:uiPriority w:val="1"/>
    <w:qFormat/>
    <w:pPr>
      <w:spacing w:before="0" w:after="0" w:line="240" w:lineRule="auto"/>
    </w:pPr>
  </w:style>
  <w:style w:type="paragraph" w:styleId="720">
    <w:name w:val="Title"/>
    <w:basedOn w:val="878"/>
    <w:next w:val="878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link w:val="720"/>
    <w:uiPriority w:val="10"/>
    <w:rPr>
      <w:sz w:val="48"/>
      <w:szCs w:val="48"/>
    </w:rPr>
  </w:style>
  <w:style w:type="paragraph" w:styleId="722">
    <w:name w:val="Subtitle"/>
    <w:basedOn w:val="878"/>
    <w:next w:val="878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link w:val="722"/>
    <w:uiPriority w:val="11"/>
    <w:rPr>
      <w:sz w:val="24"/>
      <w:szCs w:val="24"/>
    </w:rPr>
  </w:style>
  <w:style w:type="paragraph" w:styleId="724">
    <w:name w:val="Quote"/>
    <w:basedOn w:val="878"/>
    <w:next w:val="878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8"/>
    <w:next w:val="878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paragraph" w:styleId="728">
    <w:name w:val="Header"/>
    <w:basedOn w:val="878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Header Char"/>
    <w:link w:val="728"/>
    <w:uiPriority w:val="99"/>
  </w:style>
  <w:style w:type="paragraph" w:styleId="730">
    <w:name w:val="Footer"/>
    <w:basedOn w:val="878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Footer Char"/>
    <w:link w:val="730"/>
    <w:uiPriority w:val="99"/>
  </w:style>
  <w:style w:type="paragraph" w:styleId="732">
    <w:name w:val="Caption"/>
    <w:basedOn w:val="878"/>
    <w:next w:val="878"/>
    <w:link w:val="7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3">
    <w:name w:val="Caption Char"/>
    <w:basedOn w:val="732"/>
    <w:link w:val="730"/>
    <w:uiPriority w:val="99"/>
  </w:style>
  <w:style w:type="table" w:styleId="73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0">
    <w:name w:val="Hyperlink"/>
    <w:uiPriority w:val="99"/>
    <w:unhideWhenUsed/>
    <w:rPr>
      <w:color w:val="0000ff" w:themeColor="hyperlink"/>
      <w:u w:val="single"/>
    </w:rPr>
  </w:style>
  <w:style w:type="paragraph" w:styleId="861">
    <w:name w:val="footnote text"/>
    <w:basedOn w:val="878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62">
    <w:name w:val="Footnote Text Char"/>
    <w:link w:val="861"/>
    <w:uiPriority w:val="99"/>
    <w:rPr>
      <w:sz w:val="18"/>
    </w:rPr>
  </w:style>
  <w:style w:type="character" w:styleId="863">
    <w:name w:val="footnote reference"/>
    <w:uiPriority w:val="99"/>
    <w:unhideWhenUsed/>
    <w:rPr>
      <w:vertAlign w:val="superscript"/>
    </w:rPr>
  </w:style>
  <w:style w:type="paragraph" w:styleId="864">
    <w:name w:val="endnote text"/>
    <w:basedOn w:val="878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>
    <w:name w:val="Endnote Text Char"/>
    <w:link w:val="864"/>
    <w:uiPriority w:val="99"/>
    <w:rPr>
      <w:sz w:val="20"/>
    </w:rPr>
  </w:style>
  <w:style w:type="character" w:styleId="866">
    <w:name w:val="endnote reference"/>
    <w:uiPriority w:val="99"/>
    <w:semiHidden/>
    <w:unhideWhenUsed/>
    <w:rPr>
      <w:vertAlign w:val="superscript"/>
    </w:rPr>
  </w:style>
  <w:style w:type="paragraph" w:styleId="867">
    <w:name w:val="toc 1"/>
    <w:basedOn w:val="878"/>
    <w:next w:val="878"/>
    <w:uiPriority w:val="39"/>
    <w:unhideWhenUsed/>
    <w:pPr>
      <w:ind w:left="0" w:right="0" w:firstLine="0"/>
      <w:spacing w:after="57"/>
    </w:pPr>
  </w:style>
  <w:style w:type="paragraph" w:styleId="868">
    <w:name w:val="toc 2"/>
    <w:basedOn w:val="878"/>
    <w:next w:val="878"/>
    <w:uiPriority w:val="39"/>
    <w:unhideWhenUsed/>
    <w:pPr>
      <w:ind w:left="283" w:right="0" w:firstLine="0"/>
      <w:spacing w:after="57"/>
    </w:pPr>
  </w:style>
  <w:style w:type="paragraph" w:styleId="869">
    <w:name w:val="toc 3"/>
    <w:basedOn w:val="878"/>
    <w:next w:val="878"/>
    <w:uiPriority w:val="39"/>
    <w:unhideWhenUsed/>
    <w:pPr>
      <w:ind w:left="567" w:right="0" w:firstLine="0"/>
      <w:spacing w:after="57"/>
    </w:pPr>
  </w:style>
  <w:style w:type="paragraph" w:styleId="870">
    <w:name w:val="toc 4"/>
    <w:basedOn w:val="878"/>
    <w:next w:val="878"/>
    <w:uiPriority w:val="39"/>
    <w:unhideWhenUsed/>
    <w:pPr>
      <w:ind w:left="850" w:right="0" w:firstLine="0"/>
      <w:spacing w:after="57"/>
    </w:pPr>
  </w:style>
  <w:style w:type="paragraph" w:styleId="871">
    <w:name w:val="toc 5"/>
    <w:basedOn w:val="878"/>
    <w:next w:val="878"/>
    <w:uiPriority w:val="39"/>
    <w:unhideWhenUsed/>
    <w:pPr>
      <w:ind w:left="1134" w:right="0" w:firstLine="0"/>
      <w:spacing w:after="57"/>
    </w:pPr>
  </w:style>
  <w:style w:type="paragraph" w:styleId="872">
    <w:name w:val="toc 6"/>
    <w:basedOn w:val="878"/>
    <w:next w:val="878"/>
    <w:uiPriority w:val="39"/>
    <w:unhideWhenUsed/>
    <w:pPr>
      <w:ind w:left="1417" w:right="0" w:firstLine="0"/>
      <w:spacing w:after="57"/>
    </w:pPr>
  </w:style>
  <w:style w:type="paragraph" w:styleId="873">
    <w:name w:val="toc 7"/>
    <w:basedOn w:val="878"/>
    <w:next w:val="878"/>
    <w:uiPriority w:val="39"/>
    <w:unhideWhenUsed/>
    <w:pPr>
      <w:ind w:left="1701" w:right="0" w:firstLine="0"/>
      <w:spacing w:after="57"/>
    </w:pPr>
  </w:style>
  <w:style w:type="paragraph" w:styleId="874">
    <w:name w:val="toc 8"/>
    <w:basedOn w:val="878"/>
    <w:next w:val="878"/>
    <w:uiPriority w:val="39"/>
    <w:unhideWhenUsed/>
    <w:pPr>
      <w:ind w:left="1984" w:right="0" w:firstLine="0"/>
      <w:spacing w:after="57"/>
    </w:pPr>
  </w:style>
  <w:style w:type="paragraph" w:styleId="875">
    <w:name w:val="toc 9"/>
    <w:basedOn w:val="878"/>
    <w:next w:val="878"/>
    <w:uiPriority w:val="39"/>
    <w:unhideWhenUsed/>
    <w:pPr>
      <w:ind w:left="2268" w:right="0" w:firstLine="0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878"/>
    <w:next w:val="878"/>
    <w:uiPriority w:val="99"/>
    <w:unhideWhenUsed/>
    <w:pPr>
      <w:spacing w:after="0" w:afterAutospacing="0"/>
    </w:pPr>
  </w:style>
  <w:style w:type="paragraph" w:styleId="878" w:default="1">
    <w:name w:val="Normal"/>
    <w:next w:val="878"/>
    <w:link w:val="878"/>
    <w:qFormat/>
    <w:rPr>
      <w:lang w:val="ru-RU" w:eastAsia="ru-RU" w:bidi="ar-SA"/>
    </w:rPr>
  </w:style>
  <w:style w:type="paragraph" w:styleId="879">
    <w:name w:val="Заголовок 1"/>
    <w:basedOn w:val="878"/>
    <w:next w:val="878"/>
    <w:link w:val="878"/>
    <w:qFormat/>
    <w:pPr>
      <w:ind w:right="-1" w:firstLine="709"/>
      <w:jc w:val="both"/>
      <w:keepNext/>
      <w:outlineLvl w:val="0"/>
    </w:pPr>
    <w:rPr>
      <w:sz w:val="24"/>
    </w:rPr>
  </w:style>
  <w:style w:type="paragraph" w:styleId="880">
    <w:name w:val="Заголовок 2"/>
    <w:basedOn w:val="878"/>
    <w:next w:val="878"/>
    <w:link w:val="878"/>
    <w:qFormat/>
    <w:pPr>
      <w:ind w:right="-1"/>
      <w:jc w:val="both"/>
      <w:keepNext/>
      <w:outlineLvl w:val="1"/>
    </w:pPr>
    <w:rPr>
      <w:sz w:val="24"/>
    </w:rPr>
  </w:style>
  <w:style w:type="character" w:styleId="881">
    <w:name w:val="Основной шрифт абзаца"/>
    <w:next w:val="881"/>
    <w:link w:val="878"/>
    <w:semiHidden/>
  </w:style>
  <w:style w:type="table" w:styleId="882">
    <w:name w:val="Обычная таблица"/>
    <w:next w:val="882"/>
    <w:link w:val="878"/>
    <w:semiHidden/>
    <w:tblPr/>
  </w:style>
  <w:style w:type="numbering" w:styleId="883">
    <w:name w:val="Нет списка"/>
    <w:next w:val="883"/>
    <w:link w:val="878"/>
    <w:semiHidden/>
  </w:style>
  <w:style w:type="paragraph" w:styleId="884">
    <w:name w:val="Название объекта"/>
    <w:basedOn w:val="878"/>
    <w:next w:val="878"/>
    <w:link w:val="87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5">
    <w:name w:val="Основной текст"/>
    <w:basedOn w:val="878"/>
    <w:next w:val="885"/>
    <w:link w:val="913"/>
    <w:pPr>
      <w:ind w:right="3117"/>
    </w:pPr>
    <w:rPr>
      <w:rFonts w:ascii="Courier New" w:hAnsi="Courier New"/>
      <w:sz w:val="26"/>
    </w:rPr>
  </w:style>
  <w:style w:type="paragraph" w:styleId="886">
    <w:name w:val="Основной текст с отступом"/>
    <w:basedOn w:val="878"/>
    <w:next w:val="886"/>
    <w:link w:val="878"/>
    <w:pPr>
      <w:ind w:right="-1"/>
      <w:jc w:val="both"/>
    </w:pPr>
    <w:rPr>
      <w:sz w:val="26"/>
    </w:rPr>
  </w:style>
  <w:style w:type="paragraph" w:styleId="887">
    <w:name w:val="Нижний колонтитул"/>
    <w:basedOn w:val="878"/>
    <w:next w:val="887"/>
    <w:link w:val="972"/>
    <w:uiPriority w:val="99"/>
    <w:pPr>
      <w:tabs>
        <w:tab w:val="center" w:pos="4153" w:leader="none"/>
        <w:tab w:val="right" w:pos="8306" w:leader="none"/>
      </w:tabs>
    </w:pPr>
  </w:style>
  <w:style w:type="character" w:styleId="888">
    <w:name w:val="Номер страницы"/>
    <w:basedOn w:val="881"/>
    <w:next w:val="888"/>
    <w:link w:val="878"/>
  </w:style>
  <w:style w:type="paragraph" w:styleId="889">
    <w:name w:val="Верхний колонтитул"/>
    <w:basedOn w:val="878"/>
    <w:next w:val="889"/>
    <w:link w:val="892"/>
    <w:uiPriority w:val="99"/>
    <w:pPr>
      <w:tabs>
        <w:tab w:val="center" w:pos="4153" w:leader="none"/>
        <w:tab w:val="right" w:pos="8306" w:leader="none"/>
      </w:tabs>
    </w:pPr>
  </w:style>
  <w:style w:type="paragraph" w:styleId="890">
    <w:name w:val="Текст выноски"/>
    <w:basedOn w:val="878"/>
    <w:next w:val="890"/>
    <w:link w:val="891"/>
    <w:uiPriority w:val="99"/>
    <w:rPr>
      <w:rFonts w:ascii="Segoe UI" w:hAnsi="Segoe UI" w:cs="Segoe UI"/>
      <w:sz w:val="18"/>
      <w:szCs w:val="18"/>
    </w:rPr>
  </w:style>
  <w:style w:type="character" w:styleId="891">
    <w:name w:val="Текст выноски Знак"/>
    <w:next w:val="891"/>
    <w:link w:val="890"/>
    <w:uiPriority w:val="99"/>
    <w:rPr>
      <w:rFonts w:ascii="Segoe UI" w:hAnsi="Segoe UI" w:cs="Segoe UI"/>
      <w:sz w:val="18"/>
      <w:szCs w:val="18"/>
    </w:rPr>
  </w:style>
  <w:style w:type="character" w:styleId="892">
    <w:name w:val="Верхний колонтитул Знак"/>
    <w:next w:val="892"/>
    <w:link w:val="889"/>
    <w:uiPriority w:val="99"/>
  </w:style>
  <w:style w:type="numbering" w:styleId="893">
    <w:name w:val="Нет списка1"/>
    <w:next w:val="883"/>
    <w:link w:val="878"/>
    <w:uiPriority w:val="99"/>
    <w:semiHidden/>
    <w:unhideWhenUsed/>
  </w:style>
  <w:style w:type="paragraph" w:styleId="894">
    <w:name w:val="Без интервала"/>
    <w:next w:val="894"/>
    <w:link w:val="878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895">
    <w:name w:val="Гиперссылка"/>
    <w:next w:val="895"/>
    <w:link w:val="878"/>
    <w:uiPriority w:val="99"/>
    <w:unhideWhenUsed/>
    <w:rPr>
      <w:color w:val="0000ff"/>
      <w:u w:val="single"/>
    </w:rPr>
  </w:style>
  <w:style w:type="character" w:styleId="896">
    <w:name w:val="Просмотренная гиперссылка"/>
    <w:next w:val="896"/>
    <w:link w:val="878"/>
    <w:uiPriority w:val="99"/>
    <w:unhideWhenUsed/>
    <w:rPr>
      <w:color w:val="800080"/>
      <w:u w:val="single"/>
    </w:rPr>
  </w:style>
  <w:style w:type="paragraph" w:styleId="897">
    <w:name w:val="xl65"/>
    <w:basedOn w:val="878"/>
    <w:next w:val="897"/>
    <w:link w:val="87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8">
    <w:name w:val="xl66"/>
    <w:basedOn w:val="878"/>
    <w:next w:val="898"/>
    <w:link w:val="87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9">
    <w:name w:val="xl67"/>
    <w:basedOn w:val="878"/>
    <w:next w:val="899"/>
    <w:link w:val="87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00">
    <w:name w:val="xl68"/>
    <w:basedOn w:val="878"/>
    <w:next w:val="900"/>
    <w:link w:val="87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1">
    <w:name w:val="xl69"/>
    <w:basedOn w:val="878"/>
    <w:next w:val="901"/>
    <w:link w:val="87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2">
    <w:name w:val="xl70"/>
    <w:basedOn w:val="878"/>
    <w:next w:val="902"/>
    <w:link w:val="87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3">
    <w:name w:val="xl71"/>
    <w:basedOn w:val="878"/>
    <w:next w:val="903"/>
    <w:link w:val="87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>
    <w:name w:val="xl72"/>
    <w:basedOn w:val="878"/>
    <w:next w:val="904"/>
    <w:link w:val="87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5">
    <w:name w:val="xl73"/>
    <w:basedOn w:val="878"/>
    <w:next w:val="905"/>
    <w:link w:val="87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6">
    <w:name w:val="xl74"/>
    <w:basedOn w:val="878"/>
    <w:next w:val="906"/>
    <w:link w:val="87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7">
    <w:name w:val="xl75"/>
    <w:basedOn w:val="878"/>
    <w:next w:val="907"/>
    <w:link w:val="87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>
    <w:name w:val="xl76"/>
    <w:basedOn w:val="878"/>
    <w:next w:val="908"/>
    <w:link w:val="87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9">
    <w:name w:val="xl77"/>
    <w:basedOn w:val="878"/>
    <w:next w:val="909"/>
    <w:link w:val="878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0">
    <w:name w:val="xl78"/>
    <w:basedOn w:val="878"/>
    <w:next w:val="910"/>
    <w:link w:val="87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1">
    <w:name w:val="xl79"/>
    <w:basedOn w:val="878"/>
    <w:next w:val="911"/>
    <w:link w:val="87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2">
    <w:name w:val="Форма"/>
    <w:next w:val="912"/>
    <w:link w:val="878"/>
    <w:rPr>
      <w:sz w:val="28"/>
      <w:szCs w:val="28"/>
      <w:lang w:val="ru-RU" w:eastAsia="ru-RU" w:bidi="ar-SA"/>
    </w:rPr>
  </w:style>
  <w:style w:type="character" w:styleId="913">
    <w:name w:val="Основной текст Знак"/>
    <w:next w:val="913"/>
    <w:link w:val="885"/>
    <w:rPr>
      <w:rFonts w:ascii="Courier New" w:hAnsi="Courier New"/>
      <w:sz w:val="26"/>
    </w:rPr>
  </w:style>
  <w:style w:type="paragraph" w:styleId="914">
    <w:name w:val="ConsPlusNormal"/>
    <w:next w:val="914"/>
    <w:link w:val="878"/>
    <w:rPr>
      <w:sz w:val="28"/>
      <w:szCs w:val="28"/>
      <w:lang w:val="ru-RU" w:eastAsia="ru-RU" w:bidi="ar-SA"/>
    </w:rPr>
  </w:style>
  <w:style w:type="numbering" w:styleId="915">
    <w:name w:val="Нет списка11"/>
    <w:next w:val="883"/>
    <w:link w:val="878"/>
    <w:uiPriority w:val="99"/>
    <w:semiHidden/>
    <w:unhideWhenUsed/>
  </w:style>
  <w:style w:type="numbering" w:styleId="916">
    <w:name w:val="Нет списка111"/>
    <w:next w:val="883"/>
    <w:link w:val="878"/>
    <w:uiPriority w:val="99"/>
    <w:semiHidden/>
    <w:unhideWhenUsed/>
  </w:style>
  <w:style w:type="paragraph" w:styleId="917">
    <w:name w:val="font5"/>
    <w:basedOn w:val="878"/>
    <w:next w:val="917"/>
    <w:link w:val="878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8">
    <w:name w:val="xl80"/>
    <w:basedOn w:val="878"/>
    <w:next w:val="918"/>
    <w:link w:val="87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9">
    <w:name w:val="xl81"/>
    <w:basedOn w:val="878"/>
    <w:next w:val="919"/>
    <w:link w:val="87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20">
    <w:name w:val="xl82"/>
    <w:basedOn w:val="878"/>
    <w:next w:val="920"/>
    <w:link w:val="878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21">
    <w:name w:val="Сетка таблицы"/>
    <w:basedOn w:val="882"/>
    <w:next w:val="921"/>
    <w:link w:val="878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922">
    <w:name w:val="xl83"/>
    <w:basedOn w:val="878"/>
    <w:next w:val="922"/>
    <w:link w:val="87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3">
    <w:name w:val="xl84"/>
    <w:basedOn w:val="878"/>
    <w:next w:val="923"/>
    <w:link w:val="87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4">
    <w:name w:val="xl85"/>
    <w:basedOn w:val="878"/>
    <w:next w:val="924"/>
    <w:link w:val="87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5">
    <w:name w:val="xl86"/>
    <w:basedOn w:val="878"/>
    <w:next w:val="925"/>
    <w:link w:val="87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6">
    <w:name w:val="xl87"/>
    <w:basedOn w:val="878"/>
    <w:next w:val="926"/>
    <w:link w:val="87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7">
    <w:name w:val="xl88"/>
    <w:basedOn w:val="878"/>
    <w:next w:val="927"/>
    <w:link w:val="87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8">
    <w:name w:val="xl89"/>
    <w:basedOn w:val="878"/>
    <w:next w:val="928"/>
    <w:link w:val="87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9">
    <w:name w:val="xl90"/>
    <w:basedOn w:val="878"/>
    <w:next w:val="929"/>
    <w:link w:val="87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>
    <w:name w:val="xl91"/>
    <w:basedOn w:val="878"/>
    <w:next w:val="930"/>
    <w:link w:val="87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>
    <w:name w:val="xl92"/>
    <w:basedOn w:val="878"/>
    <w:next w:val="931"/>
    <w:link w:val="87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2">
    <w:name w:val="xl93"/>
    <w:basedOn w:val="878"/>
    <w:next w:val="932"/>
    <w:link w:val="87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3">
    <w:name w:val="xl94"/>
    <w:basedOn w:val="878"/>
    <w:next w:val="933"/>
    <w:link w:val="878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>
    <w:name w:val="xl95"/>
    <w:basedOn w:val="878"/>
    <w:next w:val="934"/>
    <w:link w:val="87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>
    <w:name w:val="xl96"/>
    <w:basedOn w:val="878"/>
    <w:next w:val="935"/>
    <w:link w:val="87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6">
    <w:name w:val="xl97"/>
    <w:basedOn w:val="878"/>
    <w:next w:val="936"/>
    <w:link w:val="87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7">
    <w:name w:val="xl98"/>
    <w:basedOn w:val="878"/>
    <w:next w:val="937"/>
    <w:link w:val="87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8">
    <w:name w:val="xl99"/>
    <w:basedOn w:val="878"/>
    <w:next w:val="938"/>
    <w:link w:val="878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9">
    <w:name w:val="xl100"/>
    <w:basedOn w:val="878"/>
    <w:next w:val="939"/>
    <w:link w:val="87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>
    <w:name w:val="xl101"/>
    <w:basedOn w:val="878"/>
    <w:next w:val="940"/>
    <w:link w:val="87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>
    <w:name w:val="xl102"/>
    <w:basedOn w:val="878"/>
    <w:next w:val="941"/>
    <w:link w:val="87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>
    <w:name w:val="xl103"/>
    <w:basedOn w:val="878"/>
    <w:next w:val="942"/>
    <w:link w:val="87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>
    <w:name w:val="xl104"/>
    <w:basedOn w:val="878"/>
    <w:next w:val="943"/>
    <w:link w:val="87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>
    <w:name w:val="xl105"/>
    <w:basedOn w:val="878"/>
    <w:next w:val="944"/>
    <w:link w:val="87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>
    <w:name w:val="xl106"/>
    <w:basedOn w:val="878"/>
    <w:next w:val="945"/>
    <w:link w:val="87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6">
    <w:name w:val="xl107"/>
    <w:basedOn w:val="878"/>
    <w:next w:val="946"/>
    <w:link w:val="87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>
    <w:name w:val="xl108"/>
    <w:basedOn w:val="878"/>
    <w:next w:val="947"/>
    <w:link w:val="87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>
    <w:name w:val="xl109"/>
    <w:basedOn w:val="878"/>
    <w:next w:val="948"/>
    <w:link w:val="87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>
    <w:name w:val="xl110"/>
    <w:basedOn w:val="878"/>
    <w:next w:val="949"/>
    <w:link w:val="87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>
    <w:name w:val="xl111"/>
    <w:basedOn w:val="878"/>
    <w:next w:val="950"/>
    <w:link w:val="87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>
    <w:name w:val="xl112"/>
    <w:basedOn w:val="878"/>
    <w:next w:val="951"/>
    <w:link w:val="878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52">
    <w:name w:val="xl113"/>
    <w:basedOn w:val="878"/>
    <w:next w:val="952"/>
    <w:link w:val="87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>
    <w:name w:val="xl114"/>
    <w:basedOn w:val="878"/>
    <w:next w:val="953"/>
    <w:link w:val="87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>
    <w:name w:val="xl115"/>
    <w:basedOn w:val="878"/>
    <w:next w:val="954"/>
    <w:link w:val="878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5">
    <w:name w:val="xl116"/>
    <w:basedOn w:val="878"/>
    <w:next w:val="955"/>
    <w:link w:val="87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>
    <w:name w:val="xl117"/>
    <w:basedOn w:val="878"/>
    <w:next w:val="956"/>
    <w:link w:val="878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>
    <w:name w:val="xl118"/>
    <w:basedOn w:val="878"/>
    <w:next w:val="957"/>
    <w:link w:val="878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>
    <w:name w:val="xl119"/>
    <w:basedOn w:val="878"/>
    <w:next w:val="958"/>
    <w:link w:val="87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>
    <w:name w:val="xl120"/>
    <w:basedOn w:val="878"/>
    <w:next w:val="959"/>
    <w:link w:val="87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0">
    <w:name w:val="xl121"/>
    <w:basedOn w:val="878"/>
    <w:next w:val="960"/>
    <w:link w:val="87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1">
    <w:name w:val="xl122"/>
    <w:basedOn w:val="878"/>
    <w:next w:val="961"/>
    <w:link w:val="87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>
    <w:name w:val="xl123"/>
    <w:basedOn w:val="878"/>
    <w:next w:val="962"/>
    <w:link w:val="87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3">
    <w:name w:val="xl124"/>
    <w:basedOn w:val="878"/>
    <w:next w:val="963"/>
    <w:link w:val="87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4">
    <w:name w:val="xl125"/>
    <w:basedOn w:val="878"/>
    <w:next w:val="964"/>
    <w:link w:val="87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5">
    <w:name w:val="Нет списка2"/>
    <w:next w:val="883"/>
    <w:link w:val="878"/>
    <w:uiPriority w:val="99"/>
    <w:semiHidden/>
    <w:unhideWhenUsed/>
  </w:style>
  <w:style w:type="numbering" w:styleId="966">
    <w:name w:val="Нет списка3"/>
    <w:next w:val="883"/>
    <w:link w:val="878"/>
    <w:uiPriority w:val="99"/>
    <w:semiHidden/>
    <w:unhideWhenUsed/>
  </w:style>
  <w:style w:type="paragraph" w:styleId="967">
    <w:name w:val="font6"/>
    <w:basedOn w:val="878"/>
    <w:next w:val="967"/>
    <w:link w:val="87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8">
    <w:name w:val="font7"/>
    <w:basedOn w:val="878"/>
    <w:next w:val="968"/>
    <w:link w:val="87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9">
    <w:name w:val="font8"/>
    <w:basedOn w:val="878"/>
    <w:next w:val="969"/>
    <w:link w:val="87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70">
    <w:name w:val="Нет списка4"/>
    <w:next w:val="883"/>
    <w:link w:val="878"/>
    <w:uiPriority w:val="99"/>
    <w:semiHidden/>
    <w:unhideWhenUsed/>
  </w:style>
  <w:style w:type="paragraph" w:styleId="971">
    <w:name w:val="Абзац списка"/>
    <w:basedOn w:val="878"/>
    <w:next w:val="971"/>
    <w:link w:val="87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72">
    <w:name w:val="Нижний колонтитул Знак"/>
    <w:next w:val="972"/>
    <w:link w:val="887"/>
    <w:uiPriority w:val="99"/>
  </w:style>
  <w:style w:type="paragraph" w:styleId="973">
    <w:name w:val="Обычный (веб)"/>
    <w:basedOn w:val="878"/>
    <w:next w:val="973"/>
    <w:link w:val="878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974">
    <w:name w:val="Стандартный HTML"/>
    <w:basedOn w:val="878"/>
    <w:next w:val="974"/>
    <w:link w:val="975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character" w:styleId="975">
    <w:name w:val="Стандартный HTML Знак"/>
    <w:next w:val="975"/>
    <w:link w:val="974"/>
    <w:uiPriority w:val="99"/>
    <w:rPr>
      <w:rFonts w:ascii="Courier New" w:hAnsi="Courier New" w:cs="Courier New"/>
    </w:rPr>
  </w:style>
  <w:style w:type="character" w:styleId="976" w:default="1">
    <w:name w:val="Default Paragraph Font"/>
    <w:uiPriority w:val="1"/>
    <w:semiHidden/>
    <w:unhideWhenUsed/>
  </w:style>
  <w:style w:type="numbering" w:styleId="977" w:default="1">
    <w:name w:val="No List"/>
    <w:uiPriority w:val="99"/>
    <w:semiHidden/>
    <w:unhideWhenUsed/>
  </w:style>
  <w:style w:type="table" w:styleId="978" w:default="1">
    <w:name w:val="Normal Table"/>
    <w:uiPriority w:val="99"/>
    <w:semiHidden/>
    <w:unhideWhenUsed/>
    <w:tblPr/>
  </w:style>
  <w:style w:type="paragraph" w:styleId="979" w:customStyle="1">
    <w:name w:val="Обычный"/>
    <w:basedOn w:val="864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patrusheva-om</cp:lastModifiedBy>
  <cp:revision>26</cp:revision>
  <dcterms:created xsi:type="dcterms:W3CDTF">2024-10-07T04:28:00Z</dcterms:created>
  <dcterms:modified xsi:type="dcterms:W3CDTF">2025-10-21T06:40:52Z</dcterms:modified>
  <cp:version>983040</cp:version>
</cp:coreProperties>
</file>