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3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9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11588</wp:posOffset>
                </wp:positionV>
                <wp:extent cx="6285865" cy="1102837"/>
                <wp:effectExtent l="0" t="0" r="0" b="0"/>
                <wp:wrapNone/>
                <wp:docPr id="2" name="_x0000_s3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02837"/>
                          <a:chOff x="0" y="0"/>
                          <a:chExt cx="6285864" cy="110283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0996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22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1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16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1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791052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6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1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794227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6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793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16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0.91pt;mso-position-vertical:absolute;width:494.95pt;height:86.84pt;mso-wrap-distance-left:9.00pt;mso-wrap-distance-top:0.00pt;mso-wrap-distance-right:9.00pt;mso-wrap-distance-bottom:0.00pt;" coordorigin="0,0" coordsize="62858,11028">
                <v:shape id="shape 2" o:spid="_x0000_s2" o:spt="202" type="#_x0000_t202" style="position:absolute;left:0;top:0;width:62858;height:10996;visibility:visible;" fillcolor="#FFFFFF" stroked="f">
                  <v:textbox inset="0,0,0,0">
                    <w:txbxContent>
                      <w:p>
                        <w:pPr>
                          <w:pStyle w:val="922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16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16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16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910;width:15360;height:3086;visibility:visible;" filled="f" stroked="f">
                  <v:textbox inset="0,0,0,0">
                    <w:txbxContent>
                      <w:p>
                        <w:pPr>
                          <w:pStyle w:val="916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16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942;width:10858;height:3086;visibility:visible;" fillcolor="#FFFFFF" stroked="f">
                  <v:textbox inset="0,0,0,0">
                    <w:txbxContent>
                      <w:p>
                        <w:pPr>
                          <w:pStyle w:val="916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793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16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91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6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6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50"/>
        <w:spacing w:line="240" w:lineRule="exact"/>
      </w:pPr>
      <w:r/>
      <w:r/>
    </w:p>
    <w:p>
      <w:pPr>
        <w:pStyle w:val="950"/>
        <w:spacing w:line="240" w:lineRule="exact"/>
      </w:pPr>
      <w:r/>
      <w:r/>
    </w:p>
    <w:p>
      <w:pPr>
        <w:pStyle w:val="950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Об утверждении размер</w:t>
      </w:r>
      <w:r>
        <w:rPr>
          <w:b/>
        </w:rPr>
        <w:t xml:space="preserve">ов </w:t>
      </w:r>
      <w:r>
        <w:rPr>
          <w:b/>
          <w:bCs/>
        </w:rPr>
      </w:r>
      <w:r>
        <w:rPr>
          <w:b/>
          <w:bCs/>
        </w:rPr>
      </w:r>
    </w:p>
    <w:p>
      <w:pPr>
        <w:pStyle w:val="950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нормативных затрат на оказание </w:t>
      </w:r>
      <w:r>
        <w:rPr>
          <w:b/>
          <w:bCs/>
        </w:rPr>
      </w:r>
      <w:r>
        <w:rPr>
          <w:b/>
          <w:bCs/>
        </w:rPr>
      </w:r>
    </w:p>
    <w:p>
      <w:pPr>
        <w:pStyle w:val="950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муниципальных</w:t>
      </w:r>
      <w:r>
        <w:rPr>
          <w:b/>
        </w:rPr>
        <w:t xml:space="preserve"> </w:t>
      </w:r>
      <w:r>
        <w:rPr>
          <w:b/>
        </w:rPr>
        <w:t xml:space="preserve">услуг </w:t>
      </w:r>
      <w:r>
        <w:rPr>
          <w:b/>
          <w:bCs/>
        </w:rPr>
      </w:r>
      <w:r>
        <w:rPr>
          <w:b/>
          <w:bCs/>
        </w:rPr>
      </w:r>
    </w:p>
    <w:p>
      <w:pPr>
        <w:pStyle w:val="950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(выполнение работ) в сфере </w:t>
      </w:r>
      <w:r>
        <w:rPr>
          <w:b/>
          <w:bCs/>
        </w:rPr>
      </w:r>
      <w:r>
        <w:rPr>
          <w:b/>
          <w:bCs/>
        </w:rPr>
      </w:r>
    </w:p>
    <w:p>
      <w:pPr>
        <w:pStyle w:val="950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архивного дела города Перми </w:t>
      </w:r>
      <w:r>
        <w:rPr>
          <w:b/>
          <w:bCs/>
        </w:rPr>
      </w:r>
      <w:r>
        <w:rPr>
          <w:b/>
          <w:bCs/>
        </w:rPr>
      </w:r>
    </w:p>
    <w:p>
      <w:pPr>
        <w:pStyle w:val="950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на </w:t>
      </w:r>
      <w:r>
        <w:rPr>
          <w:b/>
        </w:rPr>
        <w:t xml:space="preserve">202</w:t>
      </w:r>
      <w:r>
        <w:rPr>
          <w:b/>
        </w:rPr>
        <w:t xml:space="preserve">6</w:t>
      </w:r>
      <w:r>
        <w:rPr>
          <w:b/>
        </w:rPr>
        <w:t xml:space="preserve"> год и на плановый </w:t>
      </w:r>
      <w:r>
        <w:rPr>
          <w:b/>
          <w:bCs/>
        </w:rPr>
      </w:r>
      <w:r>
        <w:rPr>
          <w:b/>
          <w:bCs/>
        </w:rPr>
      </w:r>
    </w:p>
    <w:p>
      <w:pPr>
        <w:pStyle w:val="950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период </w:t>
      </w:r>
      <w:r>
        <w:rPr>
          <w:b/>
        </w:rPr>
        <w:t xml:space="preserve">202</w:t>
      </w:r>
      <w:r>
        <w:rPr>
          <w:b/>
        </w:rPr>
        <w:t xml:space="preserve">7</w:t>
      </w:r>
      <w:r>
        <w:rPr>
          <w:b/>
        </w:rPr>
        <w:t xml:space="preserve"> </w:t>
      </w:r>
      <w:r>
        <w:rPr>
          <w:b/>
        </w:rPr>
        <w:t xml:space="preserve">и </w:t>
      </w:r>
      <w:r>
        <w:rPr>
          <w:b/>
        </w:rPr>
        <w:t xml:space="preserve">202</w:t>
      </w:r>
      <w:r>
        <w:rPr>
          <w:b/>
        </w:rPr>
        <w:t xml:space="preserve">8</w:t>
      </w:r>
      <w:r>
        <w:rPr>
          <w:b/>
        </w:rPr>
        <w:t xml:space="preserve"> годов</w:t>
      </w:r>
      <w:r>
        <w:rPr>
          <w:b/>
        </w:rPr>
        <w:t xml:space="preserve">, </w:t>
      </w:r>
      <w:r>
        <w:rPr>
          <w:b/>
        </w:rPr>
        <w:t xml:space="preserve">значений</w:t>
      </w:r>
      <w:r>
        <w:rPr>
          <w:b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950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натуральных норм, необходимых</w:t>
        <w:br/>
      </w:r>
      <w:r>
        <w:rPr>
          <w:b/>
        </w:rPr>
        <w:t xml:space="preserve">для определения базовых </w:t>
      </w:r>
      <w:r>
        <w:rPr>
          <w:b/>
          <w:bCs/>
        </w:rPr>
      </w:r>
      <w:r>
        <w:rPr>
          <w:b/>
          <w:bCs/>
        </w:rPr>
      </w:r>
    </w:p>
    <w:p>
      <w:pPr>
        <w:pStyle w:val="950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нормативов </w:t>
      </w:r>
      <w:r>
        <w:rPr>
          <w:b/>
        </w:rPr>
        <w:t xml:space="preserve">затрат </w:t>
      </w:r>
      <w:r>
        <w:rPr>
          <w:b/>
        </w:rPr>
        <w:t xml:space="preserve">на оказание </w:t>
      </w:r>
      <w:r>
        <w:rPr>
          <w:b/>
          <w:bCs/>
        </w:rPr>
      </w:r>
      <w:r>
        <w:rPr>
          <w:b/>
          <w:bCs/>
        </w:rPr>
      </w:r>
    </w:p>
    <w:p>
      <w:pPr>
        <w:pStyle w:val="950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муниц</w:t>
      </w:r>
      <w:r>
        <w:rPr>
          <w:b/>
        </w:rPr>
        <w:t xml:space="preserve">и</w:t>
      </w:r>
      <w:r>
        <w:rPr>
          <w:b/>
        </w:rPr>
        <w:t xml:space="preserve">пальных </w:t>
      </w:r>
      <w:r>
        <w:rPr>
          <w:b/>
        </w:rPr>
        <w:t xml:space="preserve">услуг (выполнение работ)</w:t>
      </w:r>
      <w:r>
        <w:rPr>
          <w:b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950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муниципального бюджетного </w:t>
      </w:r>
      <w:r>
        <w:rPr>
          <w:b/>
          <w:bCs/>
        </w:rPr>
      </w:r>
      <w:r>
        <w:rPr>
          <w:b/>
          <w:bCs/>
        </w:rPr>
      </w:r>
    </w:p>
    <w:p>
      <w:pPr>
        <w:pStyle w:val="950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учреждения «Архив города Перми»</w:t>
      </w:r>
      <w:r>
        <w:rPr>
          <w:b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950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на </w:t>
      </w:r>
      <w:r>
        <w:rPr>
          <w:b/>
        </w:rPr>
        <w:t xml:space="preserve">202</w:t>
      </w:r>
      <w:r>
        <w:rPr>
          <w:b/>
        </w:rPr>
        <w:t xml:space="preserve">6</w:t>
      </w:r>
      <w:r>
        <w:rPr>
          <w:b/>
        </w:rPr>
        <w:t xml:space="preserve"> год </w:t>
      </w:r>
      <w:r>
        <w:rPr>
          <w:b/>
        </w:rPr>
        <w:t xml:space="preserve">и на плановый </w:t>
      </w:r>
      <w:r>
        <w:rPr>
          <w:b/>
          <w:bCs/>
        </w:rPr>
      </w:r>
      <w:r>
        <w:rPr>
          <w:b/>
          <w:bCs/>
        </w:rPr>
      </w:r>
    </w:p>
    <w:p>
      <w:pPr>
        <w:pStyle w:val="950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период </w:t>
      </w:r>
      <w:r>
        <w:rPr>
          <w:b/>
        </w:rPr>
        <w:t xml:space="preserve">202</w:t>
      </w:r>
      <w:r>
        <w:rPr>
          <w:b/>
        </w:rPr>
        <w:t xml:space="preserve">7</w:t>
      </w:r>
      <w:r>
        <w:rPr>
          <w:b/>
        </w:rPr>
        <w:t xml:space="preserve"> </w:t>
      </w:r>
      <w:r>
        <w:rPr>
          <w:b/>
        </w:rPr>
        <w:t xml:space="preserve">и </w:t>
      </w:r>
      <w:r>
        <w:rPr>
          <w:b/>
        </w:rPr>
        <w:t xml:space="preserve">2</w:t>
      </w:r>
      <w:r>
        <w:rPr>
          <w:b/>
        </w:rPr>
        <w:t xml:space="preserve">02</w:t>
      </w:r>
      <w:r>
        <w:rPr>
          <w:b/>
        </w:rPr>
        <w:t xml:space="preserve">8</w:t>
      </w:r>
      <w:r>
        <w:rPr>
          <w:b/>
        </w:rPr>
        <w:t xml:space="preserve"> годов</w:t>
      </w:r>
      <w:r>
        <w:rPr>
          <w:b/>
          <w:bCs/>
        </w:rPr>
      </w:r>
      <w:r>
        <w:rPr>
          <w:b/>
          <w:bCs/>
        </w:rPr>
      </w:r>
    </w:p>
    <w:p>
      <w:pPr>
        <w:pStyle w:val="916"/>
        <w:ind w:right="510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right="510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 Федеральными законами от 06 октября 2003 г. № 131-ФЗ «Об общих принципах организации местного самоуправления в Российской </w:t>
      </w:r>
      <w:r>
        <w:rPr>
          <w:sz w:val="28"/>
        </w:rPr>
        <w:br w:type="textWrapping" w:clear="all"/>
      </w:r>
      <w:r>
        <w:rPr>
          <w:sz w:val="28"/>
        </w:rPr>
        <w:t xml:space="preserve">Федерации», </w:t>
      </w:r>
      <w:r>
        <w:rPr>
          <w:sz w:val="28"/>
          <w:szCs w:val="28"/>
        </w:rPr>
        <w:t xml:space="preserve">от 20 марта 2025 г. №</w:t>
      </w:r>
      <w:r>
        <w:rPr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власти», </w:t>
      </w:r>
      <w:r>
        <w:rPr>
          <w:sz w:val="28"/>
        </w:rPr>
        <w:t xml:space="preserve">от 22 октября 2004 г. № 125-ФЗ «Об архивном деле в Российской Федерации», постановлениями администрации города Перми от 30 ноября 2007 г. № 502 «О Порядке формирования, размещения, финансового обеспечения и ко</w:t>
      </w:r>
      <w:r>
        <w:rPr>
          <w:sz w:val="28"/>
        </w:rPr>
        <w:t xml:space="preserve">н</w:t>
      </w:r>
      <w:r>
        <w:rPr>
          <w:sz w:val="28"/>
        </w:rPr>
        <w:t xml:space="preserve">троля выполнения муниципального задания на оказание муниципальных услуг (выполнение работ)», </w:t>
        <w:br/>
        <w:t xml:space="preserve">от 07 июля 2016 г. № 473 «</w:t>
      </w:r>
      <w:r>
        <w:rPr>
          <w:sz w:val="28"/>
        </w:rPr>
        <w:t xml:space="preserve">Об утверждении Методики ра</w:t>
      </w:r>
      <w:r>
        <w:rPr>
          <w:sz w:val="28"/>
        </w:rPr>
        <w:t xml:space="preserve">с</w:t>
      </w:r>
      <w:r>
        <w:rPr>
          <w:sz w:val="28"/>
        </w:rPr>
        <w:t xml:space="preserve">чета нормативных затрат на оказание муниципа</w:t>
      </w:r>
      <w:r>
        <w:rPr>
          <w:sz w:val="28"/>
        </w:rPr>
        <w:t xml:space="preserve">льных услуг (выполнение работ) </w:t>
      </w:r>
      <w:r>
        <w:rPr>
          <w:sz w:val="28"/>
        </w:rPr>
        <w:t xml:space="preserve">в сфере архивного дела города Перми</w:t>
      </w:r>
      <w:r>
        <w:rPr>
          <w:sz w:val="28"/>
        </w:rPr>
        <w:t xml:space="preserve">»</w:t>
      </w:r>
      <w:r>
        <w:rPr>
          <w:sz w:val="28"/>
        </w:rPr>
      </w:r>
      <w:r>
        <w:rPr>
          <w:sz w:val="28"/>
        </w:rPr>
      </w:r>
    </w:p>
    <w:p>
      <w:pPr>
        <w:pStyle w:val="916"/>
        <w:jc w:val="both"/>
        <w:rPr>
          <w:sz w:val="28"/>
        </w:rPr>
      </w:pPr>
      <w:r>
        <w:rPr>
          <w:sz w:val="28"/>
        </w:rPr>
        <w:t xml:space="preserve">администрация города Перми ПОСТАНОВЛЯЕТ:</w:t>
      </w:r>
      <w:r>
        <w:rPr>
          <w:sz w:val="28"/>
        </w:rPr>
      </w:r>
      <w:r>
        <w:rPr>
          <w:sz w:val="28"/>
        </w:rPr>
      </w:r>
    </w:p>
    <w:p>
      <w:pPr>
        <w:pStyle w:val="916"/>
        <w:ind w:firstLine="720"/>
        <w:jc w:val="both"/>
        <w:rPr>
          <w:sz w:val="28"/>
        </w:rPr>
      </w:pPr>
      <w:r>
        <w:rPr>
          <w:sz w:val="28"/>
        </w:rPr>
        <w:t xml:space="preserve">1. Утвердить прилагаемые:</w:t>
      </w:r>
      <w:r>
        <w:rPr>
          <w:sz w:val="28"/>
        </w:rPr>
      </w:r>
      <w:r>
        <w:rPr>
          <w:sz w:val="28"/>
        </w:rPr>
      </w:r>
    </w:p>
    <w:p>
      <w:pPr>
        <w:pStyle w:val="916"/>
        <w:ind w:firstLine="720"/>
        <w:jc w:val="both"/>
        <w:rPr>
          <w:sz w:val="28"/>
        </w:rPr>
      </w:pPr>
      <w:r>
        <w:rPr>
          <w:sz w:val="28"/>
        </w:rPr>
        <w:t xml:space="preserve">1.1. размеры нормативных затрат на оказание муниципальных услуг (в</w:t>
      </w:r>
      <w:r>
        <w:rPr>
          <w:sz w:val="28"/>
        </w:rPr>
        <w:t xml:space="preserve">ы</w:t>
      </w:r>
      <w:r>
        <w:rPr>
          <w:sz w:val="28"/>
        </w:rPr>
        <w:t xml:space="preserve">полнение работ) в сфере архивного дела города Перми на </w:t>
      </w:r>
      <w:r>
        <w:rPr>
          <w:sz w:val="28"/>
        </w:rPr>
        <w:t xml:space="preserve">202</w:t>
      </w:r>
      <w:r>
        <w:rPr>
          <w:sz w:val="28"/>
        </w:rPr>
        <w:t xml:space="preserve">6</w:t>
      </w:r>
      <w:r>
        <w:rPr>
          <w:sz w:val="28"/>
        </w:rPr>
        <w:t xml:space="preserve"> год и на план</w:t>
      </w:r>
      <w:r>
        <w:rPr>
          <w:sz w:val="28"/>
        </w:rPr>
        <w:t xml:space="preserve">о</w:t>
      </w:r>
      <w:r>
        <w:rPr>
          <w:sz w:val="28"/>
        </w:rPr>
        <w:t xml:space="preserve">вый период </w:t>
      </w:r>
      <w:r>
        <w:rPr>
          <w:sz w:val="28"/>
        </w:rPr>
        <w:t xml:space="preserve">202</w:t>
      </w:r>
      <w:r>
        <w:rPr>
          <w:sz w:val="28"/>
        </w:rPr>
        <w:t xml:space="preserve">7</w:t>
      </w:r>
      <w:r>
        <w:rPr>
          <w:sz w:val="28"/>
        </w:rPr>
        <w:t xml:space="preserve"> и </w:t>
      </w:r>
      <w:r>
        <w:rPr>
          <w:sz w:val="28"/>
        </w:rPr>
        <w:t xml:space="preserve">202</w:t>
      </w:r>
      <w:r>
        <w:rPr>
          <w:sz w:val="28"/>
        </w:rPr>
        <w:t xml:space="preserve">8</w:t>
      </w:r>
      <w:r>
        <w:rPr>
          <w:sz w:val="28"/>
        </w:rPr>
        <w:t xml:space="preserve"> годов;</w:t>
      </w:r>
      <w:r>
        <w:rPr>
          <w:sz w:val="28"/>
        </w:rPr>
      </w:r>
      <w:r>
        <w:rPr>
          <w:sz w:val="28"/>
        </w:rPr>
      </w:r>
    </w:p>
    <w:p>
      <w:pPr>
        <w:pStyle w:val="916"/>
        <w:ind w:firstLine="720"/>
        <w:jc w:val="both"/>
        <w:rPr>
          <w:sz w:val="28"/>
        </w:rPr>
      </w:pPr>
      <w:r>
        <w:rPr>
          <w:sz w:val="28"/>
        </w:rPr>
        <w:t xml:space="preserve">1.2. значения натуральных норм, необходимых для определения базовых нормативов затрат на оказание муниципальных услуг (выполнение работ)</w:t>
      </w:r>
      <w:r>
        <w:rPr>
          <w:sz w:val="28"/>
        </w:rPr>
        <w:t xml:space="preserve"> мун</w:t>
      </w:r>
      <w:r>
        <w:rPr>
          <w:sz w:val="28"/>
        </w:rPr>
        <w:t xml:space="preserve">и</w:t>
      </w:r>
      <w:r>
        <w:rPr>
          <w:sz w:val="28"/>
        </w:rPr>
        <w:t xml:space="preserve">ципального бюджетного учреждения «Архив города Перми»</w:t>
      </w:r>
      <w:r>
        <w:rPr>
          <w:sz w:val="28"/>
        </w:rPr>
        <w:t xml:space="preserve"> на </w:t>
      </w:r>
      <w:r>
        <w:rPr>
          <w:sz w:val="28"/>
        </w:rPr>
        <w:t xml:space="preserve">202</w:t>
      </w:r>
      <w:r>
        <w:rPr>
          <w:sz w:val="28"/>
        </w:rPr>
        <w:t xml:space="preserve">6</w:t>
      </w:r>
      <w:r>
        <w:rPr>
          <w:sz w:val="28"/>
        </w:rPr>
        <w:t xml:space="preserve"> год </w:t>
      </w:r>
      <w:r>
        <w:rPr>
          <w:sz w:val="28"/>
        </w:rPr>
        <w:t xml:space="preserve">и на плановый период </w:t>
      </w:r>
      <w:r>
        <w:rPr>
          <w:sz w:val="28"/>
        </w:rPr>
        <w:t xml:space="preserve">202</w:t>
      </w:r>
      <w:r>
        <w:rPr>
          <w:sz w:val="28"/>
        </w:rPr>
        <w:t xml:space="preserve">7</w:t>
      </w:r>
      <w:r>
        <w:rPr>
          <w:sz w:val="28"/>
        </w:rPr>
        <w:t xml:space="preserve"> и </w:t>
      </w:r>
      <w:r>
        <w:rPr>
          <w:sz w:val="28"/>
        </w:rPr>
        <w:t xml:space="preserve">202</w:t>
      </w:r>
      <w:r>
        <w:rPr>
          <w:sz w:val="28"/>
        </w:rPr>
        <w:t xml:space="preserve">8</w:t>
      </w:r>
      <w:r>
        <w:rPr>
          <w:sz w:val="28"/>
        </w:rPr>
        <w:t xml:space="preserve"> г</w:t>
      </w:r>
      <w:r>
        <w:rPr>
          <w:sz w:val="28"/>
        </w:rPr>
        <w:t xml:space="preserve">о</w:t>
      </w:r>
      <w:r>
        <w:rPr>
          <w:sz w:val="28"/>
        </w:rPr>
        <w:t xml:space="preserve">дов.</w:t>
      </w:r>
      <w:r>
        <w:rPr>
          <w:sz w:val="28"/>
        </w:rPr>
      </w:r>
      <w:r>
        <w:rPr>
          <w:sz w:val="28"/>
        </w:rPr>
      </w:r>
    </w:p>
    <w:p>
      <w:pPr>
        <w:pStyle w:val="916"/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 xml:space="preserve">Признать утратившим</w:t>
      </w:r>
      <w:r>
        <w:rPr>
          <w:sz w:val="28"/>
        </w:rPr>
        <w:t xml:space="preserve"> </w:t>
      </w:r>
      <w:r>
        <w:rPr>
          <w:sz w:val="28"/>
        </w:rPr>
        <w:t xml:space="preserve">силу</w:t>
      </w:r>
      <w:r>
        <w:rPr>
          <w:sz w:val="28"/>
        </w:rPr>
        <w:t xml:space="preserve"> </w:t>
      </w:r>
      <w:r>
        <w:rPr>
          <w:sz w:val="28"/>
        </w:rPr>
        <w:t xml:space="preserve">постановление </w:t>
      </w:r>
      <w:r>
        <w:rPr>
          <w:sz w:val="28"/>
        </w:rPr>
        <w:t xml:space="preserve">а</w:t>
      </w:r>
      <w:r>
        <w:rPr>
          <w:sz w:val="28"/>
        </w:rPr>
        <w:t xml:space="preserve">дминистрации г</w:t>
      </w:r>
      <w:r>
        <w:rPr>
          <w:sz w:val="28"/>
        </w:rPr>
        <w:t xml:space="preserve">орода</w:t>
      </w:r>
      <w:r>
        <w:rPr>
          <w:sz w:val="28"/>
        </w:rPr>
        <w:t xml:space="preserve"> Перми от </w:t>
      </w:r>
      <w:r>
        <w:rPr>
          <w:sz w:val="28"/>
        </w:rPr>
        <w:t xml:space="preserve">07</w:t>
      </w:r>
      <w:r>
        <w:rPr>
          <w:sz w:val="28"/>
        </w:rPr>
        <w:t xml:space="preserve"> </w:t>
      </w:r>
      <w:r>
        <w:rPr>
          <w:sz w:val="28"/>
        </w:rPr>
        <w:t xml:space="preserve">октября</w:t>
      </w:r>
      <w:r>
        <w:rPr>
          <w:sz w:val="28"/>
        </w:rPr>
        <w:t xml:space="preserve"> </w:t>
      </w:r>
      <w:r>
        <w:rPr>
          <w:sz w:val="28"/>
        </w:rPr>
        <w:t xml:space="preserve">2024</w:t>
      </w:r>
      <w:r>
        <w:rPr>
          <w:sz w:val="28"/>
        </w:rPr>
        <w:t xml:space="preserve"> г.</w:t>
      </w:r>
      <w:r>
        <w:rPr>
          <w:sz w:val="28"/>
        </w:rPr>
        <w:t xml:space="preserve"> № 83</w:t>
      </w:r>
      <w:r>
        <w:rPr>
          <w:sz w:val="28"/>
        </w:rPr>
        <w:t xml:space="preserve">7 </w:t>
      </w:r>
      <w:r>
        <w:rPr>
          <w:sz w:val="28"/>
        </w:rPr>
        <w:t xml:space="preserve">«Об утверждении размеров нормативных затрат на оказание муниципальных услуг (выполнение работ) в сфере арх</w:t>
      </w:r>
      <w:r>
        <w:rPr>
          <w:sz w:val="28"/>
        </w:rPr>
        <w:t xml:space="preserve">ивного дела города Перми на 2025</w:t>
      </w:r>
      <w:r>
        <w:rPr>
          <w:sz w:val="28"/>
        </w:rPr>
        <w:t xml:space="preserve"> год </w:t>
      </w:r>
      <w:r>
        <w:rPr>
          <w:sz w:val="28"/>
        </w:rPr>
        <w:t xml:space="preserve">и н</w:t>
      </w:r>
      <w:r>
        <w:rPr>
          <w:sz w:val="28"/>
        </w:rPr>
        <w:t xml:space="preserve">а плановый период 2026 и 2027</w:t>
      </w:r>
      <w:r>
        <w:rPr>
          <w:sz w:val="28"/>
        </w:rPr>
        <w:t xml:space="preserve"> годов, значений натуральных норм, необходимых для определения базовых нормативов затрат на оказание муниципальных услуг (выполнение работ) муниципального бюджетного учрежде</w:t>
      </w:r>
      <w:r>
        <w:rPr>
          <w:sz w:val="28"/>
        </w:rPr>
        <w:t xml:space="preserve">ния «Архив города Перми» на 2025</w:t>
      </w:r>
      <w:r>
        <w:rPr>
          <w:sz w:val="28"/>
        </w:rPr>
        <w:t xml:space="preserve"> год и на плановый пер</w:t>
      </w:r>
      <w:r>
        <w:rPr>
          <w:sz w:val="28"/>
        </w:rPr>
        <w:t xml:space="preserve">иод </w:t>
        <w:br/>
        <w:t xml:space="preserve">2026 и 2027</w:t>
      </w:r>
      <w:r>
        <w:rPr>
          <w:sz w:val="28"/>
        </w:rPr>
        <w:t xml:space="preserve"> годов</w:t>
      </w:r>
      <w:r>
        <w:rPr>
          <w:sz w:val="28"/>
        </w:rPr>
        <w:t xml:space="preserve">»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Style w:val="952"/>
        <w:contextualSpacing/>
        <w:ind w:firstLine="720"/>
        <w:jc w:val="both"/>
      </w:pPr>
      <w:r>
        <w:t xml:space="preserve">3. Настоящее постановление вступает в силу с</w:t>
      </w:r>
      <w:r>
        <w:t xml:space="preserve"> </w:t>
      </w:r>
      <w:r>
        <w:t xml:space="preserve">01 января 2026</w:t>
      </w:r>
      <w:r>
        <w:t xml:space="preserve"> г., </w:t>
      </w:r>
      <w:r>
        <w:t xml:space="preserve">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/>
    </w:p>
    <w:p>
      <w:pPr>
        <w:pStyle w:val="952"/>
        <w:contextualSpacing/>
        <w:ind w:firstLine="72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4. Управлению по общим вопр</w:t>
      </w:r>
      <w:r>
        <w:rPr>
          <w:rFonts w:eastAsia="Calibri"/>
          <w:bCs/>
          <w:lang w:eastAsia="en-US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eastAsia="Calibri"/>
          <w:bCs/>
          <w:lang w:eastAsia="en-US"/>
        </w:rPr>
      </w:r>
      <w:r>
        <w:rPr>
          <w:rFonts w:eastAsia="Calibri"/>
          <w:bCs/>
          <w:lang w:eastAsia="en-US"/>
        </w:rPr>
      </w:r>
    </w:p>
    <w:p>
      <w:pPr>
        <w:pStyle w:val="952"/>
        <w:contextualSpacing/>
        <w:ind w:firstLine="72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rFonts w:eastAsia="Calibri"/>
          <w:bCs/>
          <w:lang w:eastAsia="en-US"/>
        </w:rPr>
      </w:r>
      <w:r>
        <w:rPr>
          <w:rFonts w:eastAsia="Calibri"/>
          <w:bCs/>
          <w:lang w:eastAsia="en-US"/>
        </w:rPr>
      </w:r>
    </w:p>
    <w:p>
      <w:pPr>
        <w:pStyle w:val="952"/>
        <w:contextualSpacing/>
        <w:ind w:firstLine="720"/>
        <w:jc w:val="both"/>
        <w:spacing w:line="240" w:lineRule="auto"/>
        <w:widowControl w:val="off"/>
      </w:pPr>
      <w:r>
        <w:t xml:space="preserve">6. Контроль за исполнением настоящего постановления возложить </w:t>
        <w:br w:type="textWrapping" w:clear="all"/>
        <w:t xml:space="preserve">на руководителя аппарата администрации города Перми Молоковских А.В.</w:t>
      </w:r>
      <w:r/>
    </w:p>
    <w:p>
      <w:pPr>
        <w:pStyle w:val="916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jc w:val="left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 города </w:t>
      </w:r>
      <w:r>
        <w:rPr>
          <w:sz w:val="28"/>
          <w:szCs w:val="28"/>
        </w:rPr>
        <w:t xml:space="preserve">Перми</w:t>
      </w: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Э.О.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jc w:val="both"/>
        <w:rPr>
          <w:sz w:val="28"/>
          <w:szCs w:val="28"/>
        </w:rPr>
        <w:sectPr>
          <w:headerReference w:type="default" r:id="rId8"/>
          <w:headerReference w:type="first" r:id="rId9"/>
          <w:footnotePr/>
          <w:endnotePr/>
          <w:type w:val="nextPage"/>
          <w:pgSz w:w="11905" w:h="16838" w:orient="portrait"/>
          <w:pgMar w:top="1134" w:right="567" w:bottom="1134" w:left="1418" w:header="363" w:footer="567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firstLine="1020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firstLine="1020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firstLine="1020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firstLine="1020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17.10.2025 № 793</w:t>
      </w:r>
      <w:r>
        <w:rPr>
          <w:sz w:val="28"/>
          <w:szCs w:val="28"/>
        </w:rPr>
      </w:r>
    </w:p>
    <w:p>
      <w:pPr>
        <w:pStyle w:val="916"/>
        <w:ind w:firstLine="1020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firstLine="1020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firstLine="1020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6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нормативных затрат на оказание муниципальных услуг (выполнение работ)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6"/>
        <w:jc w:val="center"/>
        <w:spacing w:line="240" w:lineRule="exact"/>
        <w:tabs>
          <w:tab w:val="left" w:pos="14601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сфере архи</w:t>
      </w:r>
      <w:r>
        <w:rPr>
          <w:b/>
          <w:sz w:val="28"/>
          <w:szCs w:val="28"/>
        </w:rPr>
        <w:t xml:space="preserve">вного дела города Перми на </w:t>
      </w:r>
      <w:r>
        <w:rPr>
          <w:b/>
          <w:sz w:val="28"/>
          <w:szCs w:val="28"/>
        </w:rPr>
        <w:t xml:space="preserve">202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 год и на плановый период </w:t>
      </w:r>
      <w:r>
        <w:rPr>
          <w:b/>
          <w:sz w:val="28"/>
          <w:szCs w:val="28"/>
        </w:rPr>
        <w:t xml:space="preserve">202</w:t>
      </w: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 xml:space="preserve">202</w:t>
      </w:r>
      <w:r>
        <w:rPr>
          <w:b/>
          <w:sz w:val="28"/>
          <w:szCs w:val="28"/>
        </w:rPr>
        <w:t xml:space="preserve">8</w:t>
      </w:r>
      <w:r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6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96"/>
        <w:gridCol w:w="9759"/>
        <w:gridCol w:w="1559"/>
        <w:gridCol w:w="1561"/>
        <w:gridCol w:w="14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Направление затрат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2026</w:t>
            </w:r>
            <w:r>
              <w:rPr>
                <w:color w:val="000000"/>
                <w:sz w:val="24"/>
                <w:szCs w:val="24"/>
              </w:rPr>
              <w:t xml:space="preserve">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61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2027</w:t>
            </w:r>
            <w:r>
              <w:rPr>
                <w:color w:val="000000"/>
                <w:sz w:val="24"/>
                <w:szCs w:val="24"/>
              </w:rPr>
              <w:t xml:space="preserve">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5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2028</w:t>
            </w:r>
            <w:r>
              <w:rPr>
                <w:color w:val="000000"/>
                <w:sz w:val="24"/>
                <w:szCs w:val="24"/>
              </w:rPr>
              <w:t xml:space="preserve">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916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96"/>
        <w:gridCol w:w="9759"/>
        <w:gridCol w:w="1559"/>
        <w:gridCol w:w="1559"/>
        <w:gridCol w:w="14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1507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услуга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1507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Уникальный номер реестровой записи </w:t>
            </w:r>
            <w:r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 xml:space="preserve">3303030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865,33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889,7</w:t>
            </w: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884,</w:t>
            </w:r>
            <w:r>
              <w:rPr>
                <w:color w:val="000000"/>
                <w:sz w:val="24"/>
                <w:szCs w:val="24"/>
              </w:rPr>
              <w:t xml:space="preserve">89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587,74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603,53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600,36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непосредственно связанных с оказанием муниципальной услуги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577,95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595,5</w:t>
            </w:r>
            <w:r>
              <w:rPr>
                <w:color w:val="000000"/>
                <w:sz w:val="24"/>
                <w:szCs w:val="24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592,3</w:t>
            </w:r>
            <w:r>
              <w:rPr>
                <w:color w:val="000000"/>
                <w:sz w:val="24"/>
                <w:szCs w:val="24"/>
              </w:rPr>
              <w:t xml:space="preserve">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приобретение материальных запасов и на приобретение движимого имущества (основных средств и материальных активов), используемых в процессе оказания муниципальной услуги, с учетом срока его полезного использования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8,86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иные затраты, непосредственно связанные с оказанием муниципальной услуги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0,93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0,97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0,97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277,59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286,1</w:t>
            </w:r>
            <w:r>
              <w:rPr>
                <w:color w:val="000000"/>
                <w:sz w:val="24"/>
                <w:szCs w:val="24"/>
              </w:rPr>
              <w:t xml:space="preserve">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284,53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содержание объектов особо ценного движимого имущества, необходимого для выполнения муниципального задания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0,76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0,76</w:t>
            </w:r>
            <w:r/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</w:pPr>
            <w:r>
              <w:t xml:space="preserve">0,76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приобретение услуг связи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5,47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5,70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5,7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267,9</w:t>
            </w:r>
            <w:r>
              <w:rPr>
                <w:color w:val="000000"/>
                <w:sz w:val="24"/>
                <w:szCs w:val="24"/>
              </w:rPr>
              <w:t xml:space="preserve">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266,4</w:t>
            </w:r>
            <w:r>
              <w:rPr>
                <w:color w:val="000000"/>
                <w:sz w:val="24"/>
                <w:szCs w:val="24"/>
              </w:rPr>
              <w:t xml:space="preserve">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прочие общехозяйственные нужды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11,36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11,83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11,59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1507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услуга «Обеспечение доступа к архивным документам и справочно-поисковым средствам к ним в читальном зале архива»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1507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Уникальный номер реестровой записи </w:t>
            </w:r>
            <w:r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 xml:space="preserve">3301430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Базовый норматив затрат на оказание муниципальной услуги, в том числе: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  <w:t xml:space="preserve"> 608,98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  <w:t xml:space="preserve">75</w:t>
            </w:r>
            <w:r>
              <w:rPr>
                <w:color w:val="000000"/>
                <w:sz w:val="24"/>
                <w:szCs w:val="24"/>
              </w:rPr>
              <w:t xml:space="preserve">1,77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2 751,</w:t>
            </w:r>
            <w:r>
              <w:rPr>
                <w:color w:val="000000"/>
                <w:sz w:val="24"/>
                <w:szCs w:val="24"/>
              </w:rPr>
              <w:t xml:space="preserve">04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 784,50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 880,58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 880,58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оплату труда работников, непосредственно связанных с оказанием муниципальной услуги, и начисления на выплаты по оплате труда работников, непосредственно связанных с оказанием муниципальной услуги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 758,</w:t>
            </w:r>
            <w:r>
              <w:rPr>
                <w:color w:val="000000"/>
                <w:sz w:val="24"/>
                <w:szCs w:val="24"/>
              </w:rPr>
              <w:t xml:space="preserve">79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 860,</w:t>
            </w:r>
            <w:r>
              <w:rPr>
                <w:color w:val="000000"/>
                <w:sz w:val="24"/>
                <w:szCs w:val="24"/>
              </w:rPr>
              <w:t xml:space="preserve">85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 860,85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приобретение материальных запасов и на приобретение движимого имущества (основных средств и материальных активов), используемого в процессе оказания муниципальной услуги, с учетом срока его полезного использования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25,71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19,73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19,73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824,48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871,19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870,46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содержание объектов особо ценного движимого имущества, необходимого для выполнения муниципального задания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2,40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2,40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2,40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приобретение услуг связи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17,32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18,03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18,03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768,82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813,3</w:t>
            </w: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813,3</w:t>
            </w: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прочие общехозяйственные нужды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35,94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37,41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36,68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1507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работа «Обеспечение удаленного доступа к справочно-поисковым средствам к архивным документам»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1507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Уникальный номер реестровой записи </w:t>
            </w:r>
            <w:r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 xml:space="preserve">3301030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Базовый норматив затрат на выполнение муниципальной работы, в том числе: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820,27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866,</w:t>
            </w:r>
            <w:r>
              <w:rPr>
                <w:color w:val="000000"/>
                <w:sz w:val="24"/>
                <w:szCs w:val="24"/>
              </w:rPr>
              <w:t xml:space="preserve">38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866,</w:t>
            </w:r>
            <w:r>
              <w:rPr>
                <w:color w:val="000000"/>
                <w:sz w:val="24"/>
                <w:szCs w:val="24"/>
              </w:rPr>
              <w:t xml:space="preserve">73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базовый норматив затрат, непосредственно связанных с выполнением муниципальной работы, в том числе: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569,51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601,07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601,48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оплату труда работников, непосредственно связанных с выполнением муниципальной работы, и начисления на выплаты по оплате труда работников, непосредственно связанных с выполнением муниципальной работы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561,65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595,</w:t>
            </w:r>
            <w:r>
              <w:rPr>
                <w:color w:val="000000"/>
                <w:sz w:val="24"/>
                <w:szCs w:val="24"/>
              </w:rPr>
              <w:t xml:space="preserve">04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595,4</w:t>
            </w: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приобретение материальных запасов и на приобретение движимого имущества (основных средств и материальных активов), используемого в процессе выполнения муниципальной работы, с учетом срока его полезного использования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7,86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6,03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6,03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базовый норматив затрат на общехозяйственные нужды на выполнение муниципальной работы, в том числе: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250,76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265,31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265,25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содержание объектов особо ценного движимого имущества, необходимого для выполнения муниципального задания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0,73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0,73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0,73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приобретение услуг связи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5,29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5,51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5,51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и начисления на выплаты по оплате труда работников, которые не принимают непосредственного участия в выполнении муниципальной работы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233,76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247,6</w:t>
            </w: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247,8</w:t>
            </w:r>
            <w:r>
              <w:rPr>
                <w:color w:val="000000"/>
                <w:sz w:val="24"/>
                <w:szCs w:val="24"/>
              </w:rPr>
              <w:t xml:space="preserve">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прочие общехозяйственные нужды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10,98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11,43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11,20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"/>
        </w:trPr>
        <w:tc>
          <w:tcPr>
            <w:gridSpan w:val="5"/>
            <w:tcW w:w="1507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работа «Обеспечение сохранности и учет архивных документов»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1507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Уникальный номер реестровой записи </w:t>
            </w:r>
            <w:r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 xml:space="preserve">3301130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Базовый норматив затрат на выполнение муниципальной работы, в том числе: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21,</w:t>
            </w:r>
            <w:r>
              <w:rPr>
                <w:color w:val="000000"/>
                <w:sz w:val="24"/>
                <w:szCs w:val="24"/>
              </w:rPr>
              <w:t xml:space="preserve">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21,59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20,97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базовый норматив затрат, непосредственно связанных с выполнением муниципальной работы, в том числе: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14,</w:t>
            </w:r>
            <w:r>
              <w:rPr>
                <w:color w:val="000000"/>
                <w:sz w:val="24"/>
                <w:szCs w:val="24"/>
              </w:rPr>
              <w:t xml:space="preserve">18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14,4</w:t>
            </w:r>
            <w:r>
              <w:rPr>
                <w:color w:val="000000"/>
                <w:sz w:val="24"/>
                <w:szCs w:val="24"/>
              </w:rPr>
              <w:t xml:space="preserve">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14,0</w:t>
            </w:r>
            <w:r>
              <w:rPr>
                <w:color w:val="000000"/>
                <w:sz w:val="24"/>
                <w:szCs w:val="24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оплату труда работников, непосредственно связанных с выполнением муниципальной работы, и начисления на выплаты по оплате труда работников, непосредственно связанных с выполнением муниципальной работы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13,91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14,26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13,84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приобретение материальных запасов и на приобретение движимого имущества (основных средств и материальных активов), используемого в процессе выполнения муниципальной работы, с учетом срока его полезного использования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0,2</w:t>
            </w:r>
            <w:r>
              <w:rPr>
                <w:color w:val="000000"/>
                <w:sz w:val="24"/>
                <w:szCs w:val="24"/>
              </w:rPr>
              <w:t xml:space="preserve">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</w:t>
            </w:r>
            <w:r>
              <w:rPr>
                <w:color w:val="000000"/>
                <w:sz w:val="24"/>
                <w:szCs w:val="24"/>
              </w:rPr>
              <w:t xml:space="preserve">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базовый норматив затрат на общехозяйственные нужды на выполнение муниципальной работы, в том числе: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6,92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7,1</w:t>
            </w: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6,9</w:t>
            </w:r>
            <w:r>
              <w:rPr>
                <w:color w:val="000000"/>
                <w:sz w:val="24"/>
                <w:szCs w:val="24"/>
              </w:rPr>
              <w:t xml:space="preserve">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содержание объектов особо ценного движимого имущества, необходимого для выполнения муниципального задания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приобретение услуг связи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"/>
        </w:trPr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и начисления на выплаты по оплате труда работников, которые не принимают непосредственного участия в выполнении муниципальной работы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6,</w:t>
            </w:r>
            <w:r>
              <w:rPr>
                <w:color w:val="000000"/>
                <w:sz w:val="24"/>
                <w:szCs w:val="24"/>
              </w:rPr>
              <w:t xml:space="preserve">44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6,61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6,41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прочие общехозяйственные нужды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0,3</w:t>
            </w: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0,3</w:t>
            </w: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0,3</w:t>
            </w: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1507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работа «Описание архивных документов, создание справочно-поисковых средств к ним, </w:t>
              <w:br w:type="textWrapping" w:clear="all"/>
              <w:t xml:space="preserve">подготовка справочно-информационных изданий о составе и содержании архивных фондов»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1507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Уникальный номер реестровой записи </w:t>
            </w:r>
            <w:r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 xml:space="preserve">3301530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5"/>
        </w:trPr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Базовый норматив затрат на выполнение муниципальной работы, в том числе: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11,</w:t>
            </w:r>
            <w:r>
              <w:rPr>
                <w:color w:val="000000"/>
                <w:sz w:val="24"/>
                <w:szCs w:val="24"/>
              </w:rPr>
              <w:t xml:space="preserve">62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11,89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11,55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5"/>
        </w:trPr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keepLines/>
              <w:keepNext/>
              <w:pageBreakBefore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базовый норматив затрат, непосредственно связанных с выполнением муниципальной работы, </w:t>
            </w:r>
            <w:r>
              <w:rPr>
                <w:color w:val="000000"/>
                <w:sz w:val="24"/>
                <w:szCs w:val="24"/>
              </w:rPr>
              <w:t xml:space="preserve">в том числе: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8,</w:t>
            </w:r>
            <w:r>
              <w:rPr>
                <w:color w:val="000000"/>
                <w:sz w:val="24"/>
                <w:szCs w:val="24"/>
              </w:rPr>
              <w:t xml:space="preserve">08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8,2</w:t>
            </w:r>
            <w:r>
              <w:rPr>
                <w:color w:val="000000"/>
                <w:sz w:val="24"/>
                <w:szCs w:val="24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8,0</w:t>
            </w: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5"/>
        </w:trPr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оплату труда работников, непосредственно связанных с выполнением муниципальной работы, и начисления на выплаты по оплате труда работников, непосредственно связанных с выполнением муниципальной работы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7,97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8,18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7,94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5"/>
        </w:trPr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приобретение материальных запасов и на приобретение движимого имущества (основных средств и материальных активов), используемого в процессе выполнения муниципальной работы, с учетом срока его полезного использования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</w:t>
            </w:r>
            <w:r>
              <w:rPr>
                <w:color w:val="000000"/>
                <w:sz w:val="24"/>
                <w:szCs w:val="24"/>
              </w:rPr>
              <w:t xml:space="preserve">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  <w:t xml:space="preserve">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  <w:t xml:space="preserve">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5"/>
        </w:trPr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базовый норматив затрат на общехозяйственные нужды на выполнение муниципальной работы, в том числе: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3,</w:t>
            </w: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3,6</w:t>
            </w: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3,5</w:t>
            </w: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5"/>
        </w:trPr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содержание объектов особо ценного движимого имущества, необходимого для выполнения муниципального задания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5"/>
        </w:trPr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приобретение услуг связи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и начисления на выплаты по оплате труда работников, которые не принимают непосредственного участия в выполнении муниципальной работы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3,</w:t>
            </w:r>
            <w:r>
              <w:rPr>
                <w:color w:val="000000"/>
                <w:sz w:val="24"/>
                <w:szCs w:val="24"/>
              </w:rPr>
              <w:t xml:space="preserve">29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3,37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3,27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прочие общехозяйственные нужды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</w:t>
            </w:r>
            <w:r>
              <w:rPr>
                <w:color w:val="000000"/>
                <w:sz w:val="24"/>
                <w:szCs w:val="24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</w:t>
            </w:r>
            <w:r>
              <w:rPr>
                <w:color w:val="000000"/>
                <w:sz w:val="24"/>
                <w:szCs w:val="24"/>
              </w:rPr>
              <w:t xml:space="preserve">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</w:t>
            </w:r>
            <w:r>
              <w:rPr>
                <w:color w:val="000000"/>
                <w:sz w:val="24"/>
                <w:szCs w:val="24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1507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работа «Комплектование архивными документами»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1507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Уникальный номер реестровой записи </w:t>
            </w:r>
            <w:r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 xml:space="preserve">3301230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Базовый норматив затрат на выполнение муниципальной работы, в том числе: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  <w:t xml:space="preserve">17,18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2 150,</w:t>
            </w:r>
            <w:r>
              <w:rPr>
                <w:color w:val="000000"/>
                <w:sz w:val="24"/>
                <w:szCs w:val="24"/>
              </w:rPr>
              <w:t xml:space="preserve">27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  <w:t xml:space="preserve"> 149,68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базовый норматив затрат, непосредственно связанных с выполнением муниципальной работы, в том числе: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 526,44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 476,99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 476,99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оплату труда работников, непосредственно связанных с выполнением муниципальной работы, и начисления на выплаты по оплате труда работников, непосредственно связанных с выполнением муниципальной работы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color w:val="000000"/>
                <w:sz w:val="24"/>
                <w:szCs w:val="24"/>
              </w:rPr>
              <w:t xml:space="preserve">05,80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1 461,1</w:t>
            </w:r>
            <w:r>
              <w:rPr>
                <w:color w:val="000000"/>
                <w:sz w:val="24"/>
                <w:szCs w:val="24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1 461,1</w:t>
            </w:r>
            <w:r>
              <w:rPr>
                <w:color w:val="000000"/>
                <w:sz w:val="24"/>
                <w:szCs w:val="24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приобретение материальных запасов и на приобретение движимого имущества (основных средств и материальных активов), используемого в процессе выполнения муниципальной работы, с учетом срока его полезного использования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20,64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15,84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15,84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базовый норматив затрат на общехозяйственные нужды на выполнение муниципальной работы, в том числе: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690,74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67</w:t>
            </w:r>
            <w:r>
              <w:rPr>
                <w:color w:val="000000"/>
                <w:sz w:val="24"/>
                <w:szCs w:val="24"/>
              </w:rPr>
              <w:t xml:space="preserve">3,28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67</w:t>
            </w:r>
            <w:r>
              <w:rPr>
                <w:color w:val="000000"/>
                <w:sz w:val="24"/>
                <w:szCs w:val="24"/>
              </w:rPr>
              <w:t xml:space="preserve">2,69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содержание объектов особо ценного движимого имущества, необходимого для выполнения муниципального задания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1,93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1,93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1,93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приобретение услуг связи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13,90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14,47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14,47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и начисления на выплаты по оплате труда работников, которые не принимают непосредственного участия в выполнении муниципальной работы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  <w:t xml:space="preserve">46,07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626,8</w:t>
            </w:r>
            <w:r>
              <w:rPr>
                <w:color w:val="000000"/>
                <w:sz w:val="24"/>
                <w:szCs w:val="24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626,8</w:t>
            </w:r>
            <w:r>
              <w:rPr>
                <w:color w:val="000000"/>
                <w:sz w:val="24"/>
                <w:szCs w:val="24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прочие общехозяйственные нужды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28,84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30,03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29,43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1507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работа «Реализация информационных мероприятий, публикаторских и выставочных проектов </w:t>
              <w:br w:type="textWrapping" w:clear="all"/>
              <w:t xml:space="preserve">на основе архивных документов»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1507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Уникальный номер реестровой записи </w:t>
            </w:r>
            <w:r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 xml:space="preserve">3301630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Базовый норматив затрат на выполнение муниципальной работы, в том числе: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  <w:t xml:space="preserve">23 435,65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  <w:t xml:space="preserve">78 717,74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 </w:t>
            </w:r>
            <w:r>
              <w:rPr>
                <w:color w:val="000000"/>
                <w:sz w:val="24"/>
                <w:szCs w:val="24"/>
              </w:rPr>
              <w:t xml:space="preserve">37</w:t>
            </w:r>
            <w:r>
              <w:rPr>
                <w:color w:val="000000"/>
                <w:sz w:val="24"/>
                <w:szCs w:val="24"/>
              </w:rPr>
              <w:t xml:space="preserve">7 550,04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базовый норматив затрат, непосредственно связанных с выполнением муниципальной работы, в том числе: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 034 867,57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 074 048,72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  <w:t xml:space="preserve"> 073 138,91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оплату труда работников, непосредственно связанных с выполнением муниципальной работы, и начисления на выплаты по оплате труда работников, непосредственно связанных с выполнением муниципальной работы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602 292,05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637</w:t>
            </w:r>
            <w:r>
              <w:rPr>
                <w:color w:val="000000"/>
                <w:sz w:val="24"/>
                <w:szCs w:val="24"/>
              </w:rPr>
              <w:t xml:space="preserve"> 227,02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637</w:t>
            </w:r>
            <w:r>
              <w:rPr>
                <w:color w:val="000000"/>
                <w:sz w:val="24"/>
                <w:szCs w:val="24"/>
              </w:rPr>
              <w:t xml:space="preserve"> 227,02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приобретение материальных запасов и на приобретение движимого имущества (основных средств и материальных активов), используемого в процессе выполнения муниципальной работы, с учетом срока его полезного использования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8 999,29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6 906,06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6 906,06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иные затраты, непосредственно связанные с выполнением муниципальной работы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423 576,23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429 915,64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429 005,83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базовый норматив затрат на общехозяйственные нужды на выполнение муниципальной работы, в том числе: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288 568,08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304 669,02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304 411,13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содержание объектов особо ценного движимого имущества, необходимого для выполнения муниципального задания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840,00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840,00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840,00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приобретение услуг связи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6 062,00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6 062,00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6 062,00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и начисления на выплаты по оплате труда работников, которые не принимают непосредственного участия в выполнении муниципальной работы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269 087,57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284 672,80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284 672,80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69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5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прочие общехозяйственные нужды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12 578,51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13 094,22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9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12 836,34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916"/>
      </w:pPr>
      <w:r/>
      <w:r/>
    </w:p>
    <w:p>
      <w:pPr>
        <w:pStyle w:val="916"/>
        <w:jc w:val="center"/>
        <w:spacing w:line="240" w:lineRule="exact"/>
        <w:rPr>
          <w:sz w:val="28"/>
          <w:szCs w:val="28"/>
        </w:rPr>
        <w:sectPr>
          <w:headerReference w:type="default" r:id="rId10"/>
          <w:headerReference w:type="even" r:id="rId11"/>
          <w:footerReference w:type="default" r:id="rId12"/>
          <w:footnotePr/>
          <w:endnotePr/>
          <w:type w:val="nextPage"/>
          <w:pgSz w:w="16838" w:h="11906" w:orient="landscape"/>
          <w:pgMar w:top="1134" w:right="567" w:bottom="1134" w:left="1417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firstLine="10348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firstLine="10348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firstLine="10348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firstLine="10348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17.10.2025 № 793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firstLine="10348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ind w:firstLine="10348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6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натуральных норм, необходимых для определения базовых нормативов затрат </w:t>
        <w:br w:type="textWrapping" w:clear="all"/>
        <w:t xml:space="preserve">на оказание муниципальных услуг (выполнение работ) </w:t>
      </w:r>
      <w:r>
        <w:rPr>
          <w:b/>
          <w:sz w:val="28"/>
          <w:szCs w:val="28"/>
        </w:rPr>
        <w:t xml:space="preserve">муниципального бюджетного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6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учреждения «Архив города Перми» </w:t>
      </w: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202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 год и на плановый период </w:t>
      </w:r>
      <w:r>
        <w:rPr>
          <w:b/>
          <w:sz w:val="28"/>
          <w:szCs w:val="28"/>
        </w:rPr>
        <w:t xml:space="preserve">202</w:t>
      </w: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 xml:space="preserve">202</w:t>
      </w:r>
      <w:r>
        <w:rPr>
          <w:b/>
          <w:sz w:val="28"/>
          <w:szCs w:val="28"/>
        </w:rPr>
        <w:t xml:space="preserve">8</w:t>
      </w:r>
      <w:r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6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4876" w:type="dxa"/>
        <w:tblInd w:w="1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99"/>
        <w:gridCol w:w="1843"/>
        <w:gridCol w:w="1559"/>
        <w:gridCol w:w="1417"/>
        <w:gridCol w:w="1418"/>
        <w:gridCol w:w="1840"/>
      </w:tblGrid>
      <w:tr>
        <w:tblPrEx/>
        <w:trPr>
          <w:trHeight w:val="170"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натуральной нормы*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Единица измерения натуральной нормы **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Значение натуральной нормы на 2026 год ***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Значение натуральной нормы на 2027 год ***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Значение натуральной нормы на 2028 год ***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Примечание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****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4876" w:type="dxa"/>
        <w:tblInd w:w="1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99"/>
        <w:gridCol w:w="1843"/>
        <w:gridCol w:w="1559"/>
        <w:gridCol w:w="1417"/>
        <w:gridCol w:w="1418"/>
        <w:gridCol w:w="1840"/>
      </w:tblGrid>
      <w:tr>
        <w:tblPrEx/>
        <w:trPr>
          <w:trHeight w:val="170"/>
          <w:tblHeader/>
        </w:trPr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Муниципальная услуга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Уникальный номер реестровой записи 3303030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Натуральные нормы, непосредственно связанные с оказанием муниципальной услуги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 Работники, непосредственно связанные с оказанием муниципальной услуги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отдела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0,166723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0,162385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0,161520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главный специалист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0,166723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0,162385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0,161520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ведущий специалист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1,000338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0,974308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0,969121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 Материальные запасы и движимое имущество (основные средства и материальные активы), используемые в процессе оказания муниципальной услуги, с учетом срока его полезного использования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бумага для офисной техники А4, 500 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пачка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0,006322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0,006322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0,006322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бумага писчая, 500 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пачка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0,001580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0,001580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0,001580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карандаш ч/гр., с ластиком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0,002529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0,002529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0,002529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конверт почтовый формат C5, 100 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упаковка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0,000632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0,000632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0,000632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ручка шариковая на подставке с пружиной, пластиковый корпус, 0,5 мм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0,001976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0,001976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0,001976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ручка шариковая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0,001580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0,001580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0,001580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стержень для шариковой ручки, длина 152 мм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0,002529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0,002529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0,002529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моноблок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0,000053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МФУ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0,000053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1.3. Иные натуральные нормы, непосредственно используемые в процессе оказания муниципальной услуги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Услуги по защите информации от несанкционированного доступа, передачи прав на использование программного обеспечения ViPNet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0,000079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0,000079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0,000079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Натуральные нормы на общехозяйственные нужды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2.1. Содержание объектов особо ценного движимого имущества, необходимого для выполнения муниципального задания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работ по заправке картриджей для оргтехники,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2.2. Услуги связи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почтовой связи и иных услуг, технологически неразрывно связанных с услугами почтовой связи,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общедоступной электрической связи,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телематических услуг связи,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2.3. Работники, которые не принимают непосредственного участия в оказании муниципальной услуги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0,066689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0,064954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0,064608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директора-начальник отдела обеспечения сохранности и государственного учета документов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0,066689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0,064954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0,064608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экономическим вопросам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0,066689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0,064954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0,064608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документовед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0,066689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0,064954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0,064608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экономист II категории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0,066689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0,064954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0,064608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2.4. Прочие общехозяйственные нужды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услуги по адаптации и сопровождению экземпляров систем Консультант Плюс, количество договоров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оказание юридических консультаций, количество договоров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по технической поддержке программного обеспечения,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поставка воды питьевой, количество договоров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простой (неисключительной)лицензии на средство антивирусной защиты информации, количество договоров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блок для записей 90*90*90 белый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бумага для заметок , блок-кубик с липким краем 76*76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бумага для офисной техники А3, 500 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пачка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0,000126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0,000126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0,000126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гель для увлажнения пальцев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дырокол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0,000095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0,000095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0,000095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зажимы для бумаги 51 мм, 1/12 шт.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упаковка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0,001707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0,001707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0,001707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закладки самоклеящиеся пластиковые, 12*45, 1/25 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упаковка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0,001580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0,001580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0,001580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клей-карандаш, 36 гр.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корректирующая жидкость, 20 мл.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краска штемпельная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0,000095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0,000095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0,000095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линейка 30 см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маркер текстовыделитель, желтый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0,001580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0,001580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0,001580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ножницы 190мм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0,000284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0,000284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0,000284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папка с арочным механизмом A4, картон/бумага, 75 мм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скобы для степлера 10 мм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0,001707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0,001707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0,001707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салфетки для оргтехники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точилка для карандаша механическая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файлы перфорированные, 100 шт. А4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0,000316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0,000316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0,000316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кондиционер (сплит-система)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Муниципальная услуга «Обеспечение доступа к архивным документам и справочно-поисковым средствам к ним в читальном зале архива»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Уникальный номер реестровой записи 3301430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Натуральные нормы, непосредственно связанные с оказанием муниципальной услуги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 Работники, непосредственно связанные с оказанием муниципальной услуги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главный специалист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3,944000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3,944000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3,944000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 Материальные запасы и движимое имущество (основные средства и материальные активы), используемые в процессе оказания муниципальной услуги, с учетом срока его полезного использования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бумага для офисной техники А4, 500 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пачка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0,020000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0,020000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0,020000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карандаш ч/гр., с ластиком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0,008000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0,008000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0,008000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конверт почтовый формат C5, 100 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упаковка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ручка шариковая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стержень для шариковой ручки, длина 152 мм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0,008000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0,008000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0,008000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моноблок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0,000167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МФУ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0,000167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Натуральные нормы на общехозяйственные нужды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2.1. Содержание объектов особо ценного движимого имущества, необходимого для выполнения муниципального задания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работ по заправке картриджей для оргтехники,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2.2. Услуги связи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почтовой связи и иных услуг, технологически неразрывно связанных с услугами почтовой связи,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общедоступной электрической связи,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телематических услуг связи,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2.3. Работники, которые не принимают непосредственного участия в оказании муниципальной услуги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0,197200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0,197200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0,197200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директора-начальник отдела обеспечения сохранности и государственного учета документов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0,197200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0,197200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0,197200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экономическим вопросам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0,197200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0,197200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0,197200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документовед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0,197200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0,197200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0,197200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экономист II категории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0,197200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0,197200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0,197200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2.4. Прочие общехозяйственные нужды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услуги по адаптации и сопровождению экземпляров систем Консультант Плюс, количество договоров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оказание юридических консультаций, количество договоров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по технической поддержке программного обеспечения,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поставка воды питьевой, количество договоров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простой (неисключительной)лицензии на средство антивирусной защиты информации, количество договоров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блок для записей 90*90*90 белый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бумага для заметок , блок-кубик с липким краем 76*76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бумага для офисной техники А3, 500 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пачка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0,000400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0,000400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0,000400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гель для увлажнения пальцев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дырокол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0,000300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0,000300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0,000300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зажимы для бумаги 51 мм, 1/12 шт.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упаковка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0,005400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0,005400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0,005400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закладки самоклеящиеся пластиковые, 12*45, 1/25 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упаковка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клей-карандаш, 36 гр.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корректирующая жидкость, 20 мл.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краска штемпельная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0,000300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0,000300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0,000300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линейка 30 см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  <w:t xml:space="preserve">02500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маркер текстовыделитель, желтый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ножницы 190мм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0,000900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0,000900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0,000900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папка с арочным механизмом A4, картон/бумага, 75 мм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скобы для степлера 10 мм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0,005400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0,005400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0,005400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салфетки для оргтехники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точилка для карандаша механическая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0,002500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файлы перфорированные, 100 шт. А4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кондиционер (сплит-система)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0,000060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0,000060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0,000040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Муниципальная работа «Обеспечение удаленного доступа к справочно-поисковым средствам к архивным документам»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Уникальный номер реестровой записи 3301030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Натуральные нормы, непосредственно связанные с выполнением муниципальной работы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 Работники, непосредственно связанные с выполнением муниципальной работы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отдела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0,266486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0,266847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0,267028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главный специалист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0,932703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0,933965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0,934597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 Материальные запасы и движимое имущество (основные средства и материальные активы), используемые в процессе выполнения муниципальной работы, с учетом срока его полезного использования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бумага для офисной техники А4, 500 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пачка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0,006110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0,006110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0,006110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карандаш ч/гр., с ластиком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0,002444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0,002444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0,002444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конверт почтовый формат C5, 100 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0,000611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0,000611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0,000611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ручка шариковая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0,001527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0,001527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0,001527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стержень для шариковой ручки, длина 152 мм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0,002444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0,002444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0,002444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моноблок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0,000051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МФУ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0,000051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Натуральные нормы на общехозяйственные нужды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2.1. Содержание объектов особо ценного движимого имущества, необходимого для выполнения муниципального задания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работ по заправке картриджей для оргтехники,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2.2. Услуги связи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почтовой связи и иных услуг, технологически неразрывно связанных с услугами почтовой связи,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общедоступной электрической связи,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телематических услуг связи,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2.3. Работники, которые не принимают непосредственного участия в выполнении муниципальной работы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0,059959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0,060041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0,060081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директора-начальник отдела обеспечения сохранности и государственного учета документов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0,059959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0,060041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0,060081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экономическим вопросам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0,059959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0,060041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0,060081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документовед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0,059959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0,060041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0,060081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экономист II категории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0,059959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0,060041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0,060081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2.4. Прочие общехозяйственные нужды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услуги по адаптации и сопровождению экземпляров систем Консультант Плюс, количество договоров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оказание юридических консультаций, количество договоров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по технической поддержке программного обеспечения,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поставка воды питьевой, количество договоров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простой (неисключительной)лицензии на средство антивирусной защиты информации, количество договоров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блок для записей 90*90*90 белый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0,000764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0,000764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0,000764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бумага для заметок , блок-кубик с липким краем 76*76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0,000764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0,000764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0,000764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tabs>
                <w:tab w:val="left" w:pos="4193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бумага для офисной техники А3, 500 л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пачка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гель для увлажнения пальцев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0,000764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0,000764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0,000764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дырокол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0,000092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0,000092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0,000092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зажимы для бумаги 51 мм, 1/12 шт.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упаковка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0,001650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0,001650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0,001650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закладки самоклеящиеся пластиковые, 12*45, 1/25 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упаковка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0,001527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0,001527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0,001527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клей-карандаш, 36 гр.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0,000764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0,000764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0,000764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корректирующая жидкость, 20 мл.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0,000764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0,000764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0,000764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краска штемпельная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0,000092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0,000092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0,000092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линейка 30 см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0,000764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0,000764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0,000764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маркер текстовыделитель, желтый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0,001527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0,001527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0,001527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ножницы 190мм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0,000275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0,000275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0,000275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папка с арочным механизмом A4, картон/бумага, 75 мм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0,000764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0,000764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0,000764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скобы для степлера 10 мм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0,001650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0,001650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0,001650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салфетки для оргтехники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0,000764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0,000764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0,000764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точилка для карандаша механическая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0,000764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0,000764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0,000764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файлы перфорированные, 100 шт. А4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0,000305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0,000305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0,000305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кондиционер (сплит-система)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Муниципальная работа «Обеспечение сохранности и учет архивных документов»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Уникальный номер реестровой записи 3301130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Натуральные нормы, непосредственно связанные с выполнением муниципальной работы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 Работники, непосредственно связанные с выполнением муниципальной работы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главный специалист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0,008263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0,008009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0,007775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ведущий специалист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0,024789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0,024026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0,023326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 Материальные запасы и движимое имущество (основные средства и материальные активы), используемые в процессе выполнения муниципальной работы, с учетом срока его полезного использования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бумага для офисной техники А4, 500 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пачка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0,000173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0,000173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0,000173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игла для прошивки документов 1/3шт.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упаковка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карандаш ч/гр., с ластиком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0,000069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0,000069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0,000069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клей ПВА 1 кг.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книга учета 96л.,клетка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0,000108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конверт почтовый формат C5, 100 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упаковка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нить лавсановая для прошивки документов, 1000 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ручка шариковая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стержень для шариковой ручки, длина 152 мм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0,000069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0,000069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0,000069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моноблок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МФУ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Натуральные нормы на общехозяйственные нужды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2.1. Содержание объектов особо ценного движимого имущества, необходимого для выполнения муниципального задания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работ по заправке картриджей для оргтехники,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2.2. Услуги связи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почтовой связи и иных услуг, технологически неразрывно связанных с услугами почтовой связи,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общедоступной электрической связи,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телематических услуг связи,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2.3. Работники, которые не принимают непосредственного участия в выполнении муниципальной работы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0,001653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0,001602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0,001555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директора-начальник отдела обеспечения сохранности и государственного учета документов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0,001653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0,001602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0,001555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экономическим вопросам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0,001653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0,001602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0,001555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документовед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0,001653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0,001602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0,001555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экономист II категории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0,001653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0,001602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0,001555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2.4. Прочие общехозяйственные нужды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услуги по адаптации и сопровождению экземпляров систем Консультант Плюс, количество договоров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оказание юридических консультаций, количество договоров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по технической поддержке программного обеспечения,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поставка воды питьевой, количество договоров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простой (неисключительной)лицензии на средство антивирусной защиты информации, количество договоров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блок для записей 90*90*90 белый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бумага для заметок , блок-кубик с липким краем 76*76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бумага для офисной техники А3, 500 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пачка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гель для увлажнения пальцев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дырокол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зажимы для бумаги 51 мм, 1/12 шт.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упаковка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0,000047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0,000047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0,000047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закладки самоклеящиеся пластиковые, 12*45, 1/25 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упаковка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клей-карандаш, 36 гр.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корректирующая жидкость, 20 мл.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краска штемпельная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линейка 30 см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маркер текстовыделитель, желтый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ножницы 190мм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папка с арочным механизмом A4, картон/бумага, 75 мм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скобы для степлера 10 мм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0,000047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0,000047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0,000047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салфетки для оргтехники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точилка для карандаша механическая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файлы перфорированные, 100 шт. А4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кондиционер (сплит-система)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Муниципальная работа «Описание архивных документов, создание справочно-поисковых средств к ним, подготовка справочно-информационных изданий о составе и содержании архивных фондов»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Уникальный номер реестровой записи 3301530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Натуральные нормы, непосредственно связанные с выполнением муниципальной работы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 Работники, непосредственно связанные с выполнением муниципальной работы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отдела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0,005902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0,005721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0,005554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главный специалист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0,006745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0,006538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0,006347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ведущий специалист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0,004216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0,004086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0,003967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 Материальные запасы и движимое имущество (основные средства и материальные активы), используемые в процессе выполнения муниципальной работы, с учетом срока его полезного использования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бумага для офисной техники А4, 500 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пачка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карандаш ч/гр., с ластиком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конверт почтовый формат C5, 100 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упаковка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ручка шариковая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стержень для шариковой ручки, длина 152 мм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моноблок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МФУ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1.3. Иные натуральные нормы, непосредственно используемые в процессе оказания муниципальной услуги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Услуги по передаче неисключительной лицензии ПО «Модуль VIAR Редактор цифровых копий документов 4.0 Пакет расширения (Сервис распознавания текста) 36 месяцев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Натуральные нормы на общехозяйственные нужды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2.1. Содержание объектов особо ценного движимого имущества, необходимого для выполнения муниципального задания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работ по заправке картриджей для оргтехники,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2.2. Услуги связи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почтовой связи и иных услуг, технологически неразрывно связанных с услугами почтовой связи,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</w:t>
            </w:r>
            <w:r>
              <w:rPr>
                <w:color w:val="000000"/>
                <w:sz w:val="24"/>
                <w:szCs w:val="24"/>
              </w:rPr>
              <w:t xml:space="preserve">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общедоступной электрической связи,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телематических услуг связи,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2.3 Работники, которые не принимают непосредственного участия в выполнении муниципальной работы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0,000843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0,000817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директора-начальник отдела обеспечения сохранности и государственного учета документов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0,000843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0,000817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экономическим вопросам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0,000843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0,000817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документовед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0,000843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0,000817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экономист II категории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0,000843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0,000817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0,000793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2.4. Прочие общехозяйственные нужды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услуги по адаптации и сопровождению экземпляров систем Консультант Плюс, количество договоров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оказание юридических консультаций, количество договоров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по технической поддержке программного обеспечения,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поставка воды питьевой, количество договоров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простой (неисключительной)лицензии на средство антивирусной защиты информации, количество договоров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блок для записей 90*90*90 белый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бумага для заметок , блок-кубик с липким краем 76*76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бумага для офисной техники А3, 500 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пачка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гель для увлажнения пальцев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дырокол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зажимы для бумаги 51 мм, 1/12 шт.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упаковка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закладки самоклеящиеся пластиковые, 12*45, 1/25 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упаковка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клей-карандаш, 36 гр.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корректирующая жидкость, 20 мл.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краска штемпельная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линейка 30 см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маркер текстовыделитель, желтый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ножницы 190мм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папка с арочным механизмом A4, картон/бумага, 75 мм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скобы для степлера 10 мм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0,000024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салфетки для оргтехники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точилка для карандаша механическая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0,000011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файлы перфорированные, 100 шт. А4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кондиционер (сплит-система)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Муниципальная работа «Комплектование архивными документами»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Уникальный номер реестровой записи 3301230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Натуральные нормы, непосредственно связанные с выполнением муниципальной работы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Работники, непосредственно связанные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отдела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0,828571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0,759923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0,759923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главный специалист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0,828571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0,759923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0,759923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ведущий специалист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1,657143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1,519846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1,519846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 Материальные запасы и движимое имущество (основные средства и материальные активы), используемые в процессе выполнения муниципальной работы, с учетом срока его полезного использования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бумага для офисной техники А4, 500 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пачка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0,016051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0,016051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0,016051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карандаш ч/гр., с ластиком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0,006421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0,006421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0,006421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конверт почтовый формат C5, 100 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упаковка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0,001605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0,001605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0,001605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ручка шариковая на подставке с пружиной, пластиковый корпус, 0,5 мм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0,004013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0,004013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0,004013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стержень для шариковой ручки, длина 152 мм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0,006421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0,006421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0,006421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моноблок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0,000134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МФУ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0,000134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Натуральные нормы на общехозяйственные нужды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2.1. Содержание объектов особо ценного движимого имущества, необходимого для выполнения муниципального задания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работ по заправке картриджей для оргтехники,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2.2. Услуги связи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почтовой связи и иных услуг, технологически неразрывно связанных с услугами почтовой связи,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общедоступной электрической связи,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телематических услуг связи,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2.3. Работники, которые не принимают непосредственного участия в выполнении муниципальной работы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0,165714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0,151985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0,151985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директора-начальник отдела обеспечения сохранности и государственного учета документов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0,165714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0,151985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0,151985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экономическим вопросам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0,165714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0,151985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0,151985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документовед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0,165714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0,151985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0,151985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экономист II категории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0,165714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0,151985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0,151985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2.4. Прочие общехозяйственные нужды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услуги по адаптации и сопровождению экземпляров систем Консультант Плюс, количество договоров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оказание юридических консультаций, количество договоров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по технической поддержке программного обеспечения,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поставка воды питьевой, количество договоров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простой (неисключительной)лицензии на средство антивирусной защиты информации, количество договоров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0,000080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блок для записей 90*90*90 белый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0,002006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0,002006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0,002006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бумага для заметок , блок-кубик с липким краем 76*76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0,002006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0,002006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0,002006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бумага для офисной техники А3, 500 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пачка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0,000321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0,000321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0,000321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гель для увлажнения пальцев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0,002006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0,002006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0,002006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дырокол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0,000241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0,000241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0,000241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зажимы для бумаги 51 мм, 1/12 шт.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упаковка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0,004334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0,004334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0,004334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закладки самоклеящиеся пластиковые, 12*45, 1/25 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упаковка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0,004013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0,004013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0,004013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клей-карандаш, 36 гр.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0,002006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0,002006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0,002006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корректирующая жидкость, 20 мл.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0,002006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0,002006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0,002006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краска штемпельная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0,000241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0,000241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0,000241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линейка 30 см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0,002006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0,002006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0,002006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маркер текстовыделитель, желтый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0,004013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0,004013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0,004013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ножницы 190мм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0,000722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папка с арочным механизмом A4, картон/бумага, 75 мм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0,002006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0,002006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0,002006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скобы для степлера 10 мм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0,004334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0,004334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0,004334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салфетки для оргтехники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0,002006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0,002006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0,002006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точилка для карандаша механическая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0,002006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0,002006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0,002006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файлы перфорированные, 100 шт. А4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0,000803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0,000803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0,000803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кондиционер (сплит-система)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0,000048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0,000048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0,000032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Работа «Реализация информационных мероприятий, публикаторских и выставочных проектов на основе архивных документов»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Уникальный номер реестровой записи 3301630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Натуральные нормы, непосредственно связанные с выполнением муниципальной работы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Работники, непосредственно связанные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отдела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197,200000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197,200000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197,200000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главный специалист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197,200000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197,200000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197,200000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ведущий специалист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986,000000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986,000000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986,000000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 Материальные запасы и движимое имущество (основные средства и материальные активы), используемые в процессе выполнения муниципальной работы, с учетом срока его полезного использования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бумага для офисной техники А4, 500 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пачка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7,000000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7,000000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7,000000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карандаш ч/гр., с ластиком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2,800000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2,800000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2,800000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конверт почтовый формат C5, 100 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упаковка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0,700000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0,700000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0,700000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ручка шариковая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1,750000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1,750000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1,750000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стержень для шариковой ручки, длина 152 мм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2,800000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2,800000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2,800000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моноблок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0,058333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МФУ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0,058333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1.3. Иные натуральные нормы, непосредственно используемые в процессе выполнения муниципальной работы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выставки с рабочим названием «Город Пермь  в документах и воспоминаниях пермяков»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1,000000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1,000000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1,000000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Натуральные нормы на общехозяйственные нужды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2.1. Содержание объектов особо ценного движимого имущества, необходимого для выполнения муниципального задания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работ по заправке картриджей для оргтехники,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2.2. Услуги связи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почтовой связи и иных услуг, технологически неразрывно связанных с услугами почтовой связи,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общедоступной электрической связи,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телематических услуг связи,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2.3. Работники, которые не принимают непосредственного участия в выполнении муниципальной работы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директор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69,020000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69,020000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69,020000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директора-начальник отдела обеспечения сохранности и государственного учета документов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69,020000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69,020000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69,020000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экономическим вопросам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69,020000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69,020000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69,020000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документовед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69,020000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69,020000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69,020000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экономист II категории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человеко-час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69,020000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69,020000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69,020000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76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2.4. Прочие общехозяйственные нужды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адаптации и сопровождению экземпляров систем Консультант Плюс,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top"/>
            <w:vMerge w:val="restart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иной метод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юридических консультаций, количество договоров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center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оказание услуг по технической поддержке программного обеспечения, количество договоров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поставка воды питьевой, количество договоров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простой (неисключительной)лицензии на средство антивирусной защиты информации, количество договоров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0,035000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блок для записей 90*90*90 белый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0,875000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0,875000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0,875000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бумага для заметок , блок-кубик с липким краем 76*76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0,875000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0,875000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0,875000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бумага для офисной техники А3, 500 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пачка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0,140000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0,140000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0,140000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гель для увлажнения пальцев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0,875000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0,875000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0,875000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дырокол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0,105000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0,105000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0,105000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зажимы для бумаги 51 мм, 1/12 шт.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упаковка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1,890000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1,890000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1,890000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закладки самоклеящиеся пластиковые, 12*45, 1/25 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упаковка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1,750000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1,750000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1,750000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клей-карандаш, 36 гр.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0,875000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0,875000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0,875000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корректирующая жидкость, 20 мл.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0,875000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0,875000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0,875000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краска штемпельная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0,105000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0,105000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0,105000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линейка 30 см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0,875000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0,875000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0,875000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маркер текстовыделитель, желтый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1,750000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1,750000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1,750000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ножницы 190мм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0,315000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0,315000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0,315000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папка с арочным механизмом A4, картон/бумага, 75 мм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0,875000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0,875000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0,875000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скобы для степлера 10 мм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1,890000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1,890000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1,890000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салфетки для оргтехники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0,875000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0,875000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0,875000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точилка для карандаша механическая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0,875000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0,875000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0,875000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файлы перфорированные, 100 шт. А4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0,350000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0,350000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0,350000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9" w:type="dxa"/>
            <w:vAlign w:val="top"/>
            <w:textDirection w:val="lrTb"/>
            <w:noWrap w:val="false"/>
          </w:tcPr>
          <w:p>
            <w:pPr>
              <w:pStyle w:val="9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кондиционер (сплит-система)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шт.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0,021000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0,021000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0,014000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0" w:type="dxa"/>
            <w:vAlign w:val="center"/>
            <w:vMerge w:val="continue"/>
            <w:textDirection w:val="lrTb"/>
            <w:noWrap w:val="false"/>
          </w:tcPr>
          <w:p>
            <w:pPr>
              <w:pStyle w:val="9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916"/>
        <w:jc w:val="center"/>
        <w:spacing w:line="240" w:lineRule="exac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1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---------------------------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6"/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* В графе 1 «Наименование натуральной нормы» указывается наименование натуральной нормы, используемой </w:t>
      </w:r>
      <w:r>
        <w:rPr>
          <w:rFonts w:eastAsia="Calibri"/>
          <w:sz w:val="24"/>
          <w:szCs w:val="24"/>
        </w:rPr>
        <w:t xml:space="preserve">для </w:t>
      </w:r>
      <w:r>
        <w:rPr>
          <w:rFonts w:eastAsia="Calibri"/>
          <w:sz w:val="24"/>
          <w:szCs w:val="24"/>
        </w:rPr>
        <w:t xml:space="preserve">оказания муниципальной услуги (выполнения работы) в сфере архивного дела (рабочее время работников, материальные запасы, особо ценное движимое имущество, топливо, электроэнергия и другие ресурсы, используемые для оказания муниципальной услуги (выполнения р</w:t>
      </w:r>
      <w:r>
        <w:rPr>
          <w:rFonts w:eastAsia="Calibri"/>
          <w:sz w:val="24"/>
          <w:szCs w:val="24"/>
        </w:rPr>
        <w:t xml:space="preserve">аботы) в сфере архивного дела).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916"/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** В графе 2 «Единица измерения натуральной нормы» указывается единица, используемая для измерения натуральной нормы (единицы, штуки, Гкал, кВт</w:t>
      </w:r>
      <w:r>
        <w:rPr>
          <w:rFonts w:eastAsia="Calibri"/>
          <w:sz w:val="24"/>
          <w:szCs w:val="24"/>
        </w:rPr>
        <w:t xml:space="preserve">/</w:t>
      </w:r>
      <w:r>
        <w:rPr>
          <w:rFonts w:eastAsia="Calibri"/>
          <w:sz w:val="24"/>
          <w:szCs w:val="24"/>
        </w:rPr>
        <w:t xml:space="preserve">ч, куб. м, кв. м, комплекты, штатные единицы, ча</w:t>
      </w:r>
      <w:r>
        <w:rPr>
          <w:rFonts w:eastAsia="Calibri"/>
          <w:sz w:val="24"/>
          <w:szCs w:val="24"/>
        </w:rPr>
        <w:t xml:space="preserve">сы и другие единицы измерения).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916"/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*** В графах</w:t>
      </w:r>
      <w:r>
        <w:rPr>
          <w:rFonts w:eastAsia="Calibri"/>
          <w:sz w:val="24"/>
          <w:szCs w:val="24"/>
        </w:rPr>
        <w:t xml:space="preserve"> 3-</w:t>
      </w:r>
      <w:r>
        <w:rPr>
          <w:rFonts w:eastAsia="Calibri"/>
          <w:sz w:val="24"/>
          <w:szCs w:val="24"/>
        </w:rPr>
        <w:t xml:space="preserve">5</w:t>
      </w:r>
      <w:r>
        <w:rPr>
          <w:rFonts w:eastAsia="Calibri"/>
          <w:sz w:val="24"/>
          <w:szCs w:val="24"/>
        </w:rPr>
        <w:t xml:space="preserve"> «Значение натура</w:t>
      </w:r>
      <w:r>
        <w:rPr>
          <w:rFonts w:eastAsia="Calibri"/>
          <w:sz w:val="24"/>
          <w:szCs w:val="24"/>
        </w:rPr>
        <w:t xml:space="preserve">льной нормы» указываются значения натуральных норм, установленных стандартами оказания услуги (работы) в сфере архивного дела (в случаях их отсутствия указываются значения натуральных норм, определенные для муниципальной услуги (работы) в сфере архивного д</w:t>
      </w:r>
      <w:r>
        <w:rPr>
          <w:rFonts w:eastAsia="Calibri"/>
          <w:sz w:val="24"/>
          <w:szCs w:val="24"/>
        </w:rPr>
        <w:t xml:space="preserve">ела, оказываемой (выполняемой) а</w:t>
      </w:r>
      <w:r>
        <w:rPr>
          <w:rFonts w:eastAsia="Calibri"/>
          <w:sz w:val="24"/>
          <w:szCs w:val="24"/>
        </w:rPr>
        <w:t xml:space="preserve">рхивом по ино</w:t>
      </w:r>
      <w:r>
        <w:rPr>
          <w:rFonts w:eastAsia="Calibri"/>
          <w:sz w:val="24"/>
          <w:szCs w:val="24"/>
        </w:rPr>
        <w:t xml:space="preserve">му методу.</w:t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pStyle w:val="916"/>
        <w:ind w:firstLine="720"/>
        <w:jc w:val="both"/>
        <w:rPr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**** В графе 6</w:t>
      </w:r>
      <w:r>
        <w:rPr>
          <w:rFonts w:eastAsia="Calibri"/>
          <w:sz w:val="24"/>
          <w:szCs w:val="24"/>
        </w:rPr>
        <w:t xml:space="preserve"> «Примечание» в обязательном порядке указывается источник значения натуральной нормы (нормативный правовой акт (вид, дата, номер), утверждающий стандарт оказания услуги (работы) в сфере архивного дела, </w:t>
      </w:r>
      <w:r>
        <w:rPr>
          <w:rFonts w:eastAsia="Calibri"/>
          <w:sz w:val="24"/>
          <w:szCs w:val="24"/>
        </w:rPr>
        <w:t xml:space="preserve">а при его отсутствии слова «Иной метод»).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sectPr>
      <w:footnotePr/>
      <w:endnotePr/>
      <w:type w:val="nextPage"/>
      <w:pgSz w:w="16838" w:h="11906" w:orient="landscape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2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jc w:val="center"/>
    </w:pPr>
    <w:r/>
    <w:r/>
  </w:p>
  <w:p>
    <w:pPr>
      <w:pStyle w:val="9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rPr>
        <w:rStyle w:val="926"/>
      </w:rPr>
      <w:framePr w:wrap="around" w:vAnchor="text" w:hAnchor="margin" w:xAlign="center" w:y="1"/>
    </w:pPr>
    <w:r>
      <w:rPr>
        <w:rStyle w:val="926"/>
      </w:rPr>
      <w:fldChar w:fldCharType="begin"/>
    </w:r>
    <w:r>
      <w:rPr>
        <w:rStyle w:val="926"/>
      </w:rPr>
      <w:instrText xml:space="preserve">PAGE  </w:instrText>
    </w:r>
    <w:r>
      <w:rPr>
        <w:rStyle w:val="926"/>
      </w:rPr>
      <w:fldChar w:fldCharType="end"/>
    </w:r>
    <w:r>
      <w:rPr>
        <w:rStyle w:val="926"/>
      </w:rPr>
    </w:r>
    <w:r>
      <w:rPr>
        <w:rStyle w:val="926"/>
      </w:rPr>
    </w:r>
  </w:p>
  <w:p>
    <w:pPr>
      <w:pStyle w:val="927"/>
    </w:pPr>
    <w:r/>
    <w:r/>
  </w:p>
  <w:p>
    <w:pPr>
      <w:pStyle w:val="91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8">
    <w:name w:val="Heading 1"/>
    <w:basedOn w:val="916"/>
    <w:next w:val="916"/>
    <w:link w:val="7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9">
    <w:name w:val="Heading 1 Char"/>
    <w:link w:val="738"/>
    <w:uiPriority w:val="9"/>
    <w:rPr>
      <w:rFonts w:ascii="Arial" w:hAnsi="Arial" w:eastAsia="Arial" w:cs="Arial"/>
      <w:sz w:val="40"/>
      <w:szCs w:val="40"/>
    </w:rPr>
  </w:style>
  <w:style w:type="paragraph" w:styleId="740">
    <w:name w:val="Heading 2"/>
    <w:basedOn w:val="916"/>
    <w:next w:val="916"/>
    <w:link w:val="7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1">
    <w:name w:val="Heading 2 Char"/>
    <w:link w:val="740"/>
    <w:uiPriority w:val="9"/>
    <w:rPr>
      <w:rFonts w:ascii="Arial" w:hAnsi="Arial" w:eastAsia="Arial" w:cs="Arial"/>
      <w:sz w:val="34"/>
    </w:rPr>
  </w:style>
  <w:style w:type="paragraph" w:styleId="742">
    <w:name w:val="Heading 3"/>
    <w:basedOn w:val="916"/>
    <w:next w:val="916"/>
    <w:link w:val="7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3">
    <w:name w:val="Heading 3 Char"/>
    <w:link w:val="742"/>
    <w:uiPriority w:val="9"/>
    <w:rPr>
      <w:rFonts w:ascii="Arial" w:hAnsi="Arial" w:eastAsia="Arial" w:cs="Arial"/>
      <w:sz w:val="30"/>
      <w:szCs w:val="30"/>
    </w:rPr>
  </w:style>
  <w:style w:type="paragraph" w:styleId="744">
    <w:name w:val="Heading 4"/>
    <w:basedOn w:val="916"/>
    <w:next w:val="916"/>
    <w:link w:val="7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5">
    <w:name w:val="Heading 4 Char"/>
    <w:link w:val="744"/>
    <w:uiPriority w:val="9"/>
    <w:rPr>
      <w:rFonts w:ascii="Arial" w:hAnsi="Arial" w:eastAsia="Arial" w:cs="Arial"/>
      <w:b/>
      <w:bCs/>
      <w:sz w:val="26"/>
      <w:szCs w:val="26"/>
    </w:rPr>
  </w:style>
  <w:style w:type="paragraph" w:styleId="746">
    <w:name w:val="Heading 5"/>
    <w:basedOn w:val="916"/>
    <w:next w:val="916"/>
    <w:link w:val="7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7">
    <w:name w:val="Heading 5 Char"/>
    <w:link w:val="746"/>
    <w:uiPriority w:val="9"/>
    <w:rPr>
      <w:rFonts w:ascii="Arial" w:hAnsi="Arial" w:eastAsia="Arial" w:cs="Arial"/>
      <w:b/>
      <w:bCs/>
      <w:sz w:val="24"/>
      <w:szCs w:val="24"/>
    </w:rPr>
  </w:style>
  <w:style w:type="paragraph" w:styleId="748">
    <w:name w:val="Heading 6"/>
    <w:basedOn w:val="916"/>
    <w:next w:val="916"/>
    <w:link w:val="7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9">
    <w:name w:val="Heading 6 Char"/>
    <w:link w:val="748"/>
    <w:uiPriority w:val="9"/>
    <w:rPr>
      <w:rFonts w:ascii="Arial" w:hAnsi="Arial" w:eastAsia="Arial" w:cs="Arial"/>
      <w:b/>
      <w:bCs/>
      <w:sz w:val="22"/>
      <w:szCs w:val="22"/>
    </w:rPr>
  </w:style>
  <w:style w:type="paragraph" w:styleId="750">
    <w:name w:val="Heading 7"/>
    <w:basedOn w:val="916"/>
    <w:next w:val="916"/>
    <w:link w:val="7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1">
    <w:name w:val="Heading 7 Char"/>
    <w:link w:val="7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2">
    <w:name w:val="Heading 8"/>
    <w:basedOn w:val="916"/>
    <w:next w:val="916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3">
    <w:name w:val="Heading 8 Char"/>
    <w:link w:val="752"/>
    <w:uiPriority w:val="9"/>
    <w:rPr>
      <w:rFonts w:ascii="Arial" w:hAnsi="Arial" w:eastAsia="Arial" w:cs="Arial"/>
      <w:i/>
      <w:iCs/>
      <w:sz w:val="22"/>
      <w:szCs w:val="22"/>
    </w:rPr>
  </w:style>
  <w:style w:type="paragraph" w:styleId="754">
    <w:name w:val="Heading 9"/>
    <w:basedOn w:val="916"/>
    <w:next w:val="916"/>
    <w:link w:val="7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5">
    <w:name w:val="Heading 9 Char"/>
    <w:link w:val="754"/>
    <w:uiPriority w:val="9"/>
    <w:rPr>
      <w:rFonts w:ascii="Arial" w:hAnsi="Arial" w:eastAsia="Arial" w:cs="Arial"/>
      <w:i/>
      <w:iCs/>
      <w:sz w:val="21"/>
      <w:szCs w:val="21"/>
    </w:rPr>
  </w:style>
  <w:style w:type="paragraph" w:styleId="756">
    <w:name w:val="List Paragraph"/>
    <w:basedOn w:val="916"/>
    <w:uiPriority w:val="34"/>
    <w:qFormat/>
    <w:pPr>
      <w:contextualSpacing/>
      <w:ind w:left="720"/>
    </w:pPr>
  </w:style>
  <w:style w:type="paragraph" w:styleId="757">
    <w:name w:val="No Spacing"/>
    <w:uiPriority w:val="1"/>
    <w:qFormat/>
    <w:pPr>
      <w:spacing w:before="0" w:after="0" w:line="240" w:lineRule="auto"/>
    </w:pPr>
  </w:style>
  <w:style w:type="paragraph" w:styleId="758">
    <w:name w:val="Title"/>
    <w:basedOn w:val="916"/>
    <w:next w:val="916"/>
    <w:link w:val="7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9">
    <w:name w:val="Title Char"/>
    <w:link w:val="758"/>
    <w:uiPriority w:val="10"/>
    <w:rPr>
      <w:sz w:val="48"/>
      <w:szCs w:val="48"/>
    </w:rPr>
  </w:style>
  <w:style w:type="paragraph" w:styleId="760">
    <w:name w:val="Subtitle"/>
    <w:basedOn w:val="916"/>
    <w:next w:val="916"/>
    <w:link w:val="761"/>
    <w:uiPriority w:val="11"/>
    <w:qFormat/>
    <w:pPr>
      <w:spacing w:before="200" w:after="200"/>
    </w:pPr>
    <w:rPr>
      <w:sz w:val="24"/>
      <w:szCs w:val="24"/>
    </w:rPr>
  </w:style>
  <w:style w:type="character" w:styleId="761">
    <w:name w:val="Subtitle Char"/>
    <w:link w:val="760"/>
    <w:uiPriority w:val="11"/>
    <w:rPr>
      <w:sz w:val="24"/>
      <w:szCs w:val="24"/>
    </w:rPr>
  </w:style>
  <w:style w:type="paragraph" w:styleId="762">
    <w:name w:val="Quote"/>
    <w:basedOn w:val="916"/>
    <w:next w:val="916"/>
    <w:link w:val="763"/>
    <w:uiPriority w:val="29"/>
    <w:qFormat/>
    <w:pPr>
      <w:ind w:left="720" w:right="720"/>
    </w:pPr>
    <w:rPr>
      <w:i/>
    </w:rPr>
  </w:style>
  <w:style w:type="character" w:styleId="763">
    <w:name w:val="Quote Char"/>
    <w:link w:val="762"/>
    <w:uiPriority w:val="29"/>
    <w:rPr>
      <w:i/>
    </w:rPr>
  </w:style>
  <w:style w:type="paragraph" w:styleId="764">
    <w:name w:val="Intense Quote"/>
    <w:basedOn w:val="916"/>
    <w:next w:val="916"/>
    <w:link w:val="7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5">
    <w:name w:val="Intense Quote Char"/>
    <w:link w:val="764"/>
    <w:uiPriority w:val="30"/>
    <w:rPr>
      <w:i/>
    </w:rPr>
  </w:style>
  <w:style w:type="paragraph" w:styleId="766">
    <w:name w:val="Header"/>
    <w:basedOn w:val="916"/>
    <w:link w:val="7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7">
    <w:name w:val="Header Char"/>
    <w:link w:val="766"/>
    <w:uiPriority w:val="99"/>
  </w:style>
  <w:style w:type="paragraph" w:styleId="768">
    <w:name w:val="Footer"/>
    <w:basedOn w:val="916"/>
    <w:link w:val="7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9">
    <w:name w:val="Footer Char"/>
    <w:link w:val="768"/>
    <w:uiPriority w:val="99"/>
  </w:style>
  <w:style w:type="paragraph" w:styleId="770">
    <w:name w:val="Caption"/>
    <w:basedOn w:val="916"/>
    <w:next w:val="916"/>
    <w:link w:val="7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1">
    <w:name w:val="Caption Char"/>
    <w:link w:val="770"/>
    <w:uiPriority w:val="35"/>
    <w:rPr>
      <w:b/>
      <w:bCs/>
      <w:color w:val="4f81bd" w:themeColor="accent1"/>
      <w:sz w:val="18"/>
      <w:szCs w:val="18"/>
    </w:rPr>
  </w:style>
  <w:style w:type="table" w:styleId="77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8">
    <w:name w:val="Hyperlink"/>
    <w:uiPriority w:val="99"/>
    <w:unhideWhenUsed/>
    <w:rPr>
      <w:color w:val="0000ff" w:themeColor="hyperlink"/>
      <w:u w:val="single"/>
    </w:rPr>
  </w:style>
  <w:style w:type="paragraph" w:styleId="899">
    <w:name w:val="footnote text"/>
    <w:basedOn w:val="916"/>
    <w:link w:val="900"/>
    <w:uiPriority w:val="99"/>
    <w:semiHidden/>
    <w:unhideWhenUsed/>
    <w:pPr>
      <w:spacing w:after="40" w:line="240" w:lineRule="auto"/>
    </w:pPr>
    <w:rPr>
      <w:sz w:val="18"/>
    </w:rPr>
  </w:style>
  <w:style w:type="character" w:styleId="900">
    <w:name w:val="Footnote Text Char"/>
    <w:link w:val="899"/>
    <w:uiPriority w:val="99"/>
    <w:rPr>
      <w:sz w:val="18"/>
    </w:rPr>
  </w:style>
  <w:style w:type="character" w:styleId="901">
    <w:name w:val="footnote reference"/>
    <w:uiPriority w:val="99"/>
    <w:unhideWhenUsed/>
    <w:rPr>
      <w:vertAlign w:val="superscript"/>
    </w:rPr>
  </w:style>
  <w:style w:type="paragraph" w:styleId="902">
    <w:name w:val="endnote text"/>
    <w:basedOn w:val="916"/>
    <w:link w:val="903"/>
    <w:uiPriority w:val="99"/>
    <w:semiHidden/>
    <w:unhideWhenUsed/>
    <w:pPr>
      <w:spacing w:after="0" w:line="240" w:lineRule="auto"/>
    </w:pPr>
    <w:rPr>
      <w:sz w:val="20"/>
    </w:rPr>
  </w:style>
  <w:style w:type="character" w:styleId="903">
    <w:name w:val="Endnote Text Char"/>
    <w:link w:val="902"/>
    <w:uiPriority w:val="99"/>
    <w:rPr>
      <w:sz w:val="20"/>
    </w:rPr>
  </w:style>
  <w:style w:type="character" w:styleId="904">
    <w:name w:val="endnote reference"/>
    <w:uiPriority w:val="99"/>
    <w:semiHidden/>
    <w:unhideWhenUsed/>
    <w:rPr>
      <w:vertAlign w:val="superscript"/>
    </w:rPr>
  </w:style>
  <w:style w:type="paragraph" w:styleId="905">
    <w:name w:val="toc 1"/>
    <w:basedOn w:val="916"/>
    <w:next w:val="916"/>
    <w:uiPriority w:val="39"/>
    <w:unhideWhenUsed/>
    <w:pPr>
      <w:ind w:left="0" w:right="0" w:firstLine="0"/>
      <w:spacing w:after="57"/>
    </w:pPr>
  </w:style>
  <w:style w:type="paragraph" w:styleId="906">
    <w:name w:val="toc 2"/>
    <w:basedOn w:val="916"/>
    <w:next w:val="916"/>
    <w:uiPriority w:val="39"/>
    <w:unhideWhenUsed/>
    <w:pPr>
      <w:ind w:left="283" w:right="0" w:firstLine="0"/>
      <w:spacing w:after="57"/>
    </w:pPr>
  </w:style>
  <w:style w:type="paragraph" w:styleId="907">
    <w:name w:val="toc 3"/>
    <w:basedOn w:val="916"/>
    <w:next w:val="916"/>
    <w:uiPriority w:val="39"/>
    <w:unhideWhenUsed/>
    <w:pPr>
      <w:ind w:left="567" w:right="0" w:firstLine="0"/>
      <w:spacing w:after="57"/>
    </w:pPr>
  </w:style>
  <w:style w:type="paragraph" w:styleId="908">
    <w:name w:val="toc 4"/>
    <w:basedOn w:val="916"/>
    <w:next w:val="916"/>
    <w:uiPriority w:val="39"/>
    <w:unhideWhenUsed/>
    <w:pPr>
      <w:ind w:left="850" w:right="0" w:firstLine="0"/>
      <w:spacing w:after="57"/>
    </w:pPr>
  </w:style>
  <w:style w:type="paragraph" w:styleId="909">
    <w:name w:val="toc 5"/>
    <w:basedOn w:val="916"/>
    <w:next w:val="916"/>
    <w:uiPriority w:val="39"/>
    <w:unhideWhenUsed/>
    <w:pPr>
      <w:ind w:left="1134" w:right="0" w:firstLine="0"/>
      <w:spacing w:after="57"/>
    </w:pPr>
  </w:style>
  <w:style w:type="paragraph" w:styleId="910">
    <w:name w:val="toc 6"/>
    <w:basedOn w:val="916"/>
    <w:next w:val="916"/>
    <w:uiPriority w:val="39"/>
    <w:unhideWhenUsed/>
    <w:pPr>
      <w:ind w:left="1417" w:right="0" w:firstLine="0"/>
      <w:spacing w:after="57"/>
    </w:pPr>
  </w:style>
  <w:style w:type="paragraph" w:styleId="911">
    <w:name w:val="toc 7"/>
    <w:basedOn w:val="916"/>
    <w:next w:val="916"/>
    <w:uiPriority w:val="39"/>
    <w:unhideWhenUsed/>
    <w:pPr>
      <w:ind w:left="1701" w:right="0" w:firstLine="0"/>
      <w:spacing w:after="57"/>
    </w:pPr>
  </w:style>
  <w:style w:type="paragraph" w:styleId="912">
    <w:name w:val="toc 8"/>
    <w:basedOn w:val="916"/>
    <w:next w:val="916"/>
    <w:uiPriority w:val="39"/>
    <w:unhideWhenUsed/>
    <w:pPr>
      <w:ind w:left="1984" w:right="0" w:firstLine="0"/>
      <w:spacing w:after="57"/>
    </w:pPr>
  </w:style>
  <w:style w:type="paragraph" w:styleId="913">
    <w:name w:val="toc 9"/>
    <w:basedOn w:val="916"/>
    <w:next w:val="916"/>
    <w:uiPriority w:val="39"/>
    <w:unhideWhenUsed/>
    <w:pPr>
      <w:ind w:left="2268" w:right="0" w:firstLine="0"/>
      <w:spacing w:after="57"/>
    </w:pPr>
  </w:style>
  <w:style w:type="paragraph" w:styleId="914">
    <w:name w:val="TOC Heading"/>
    <w:uiPriority w:val="39"/>
    <w:unhideWhenUsed/>
  </w:style>
  <w:style w:type="paragraph" w:styleId="915">
    <w:name w:val="table of figures"/>
    <w:basedOn w:val="916"/>
    <w:next w:val="916"/>
    <w:uiPriority w:val="99"/>
    <w:unhideWhenUsed/>
    <w:pPr>
      <w:spacing w:after="0" w:afterAutospacing="0"/>
    </w:pPr>
  </w:style>
  <w:style w:type="paragraph" w:styleId="916" w:default="1">
    <w:name w:val="Normal"/>
    <w:next w:val="916"/>
    <w:link w:val="916"/>
    <w:qFormat/>
    <w:rPr>
      <w:lang w:val="ru-RU" w:eastAsia="ru-RU" w:bidi="ar-SA"/>
    </w:rPr>
  </w:style>
  <w:style w:type="paragraph" w:styleId="917">
    <w:name w:val="Заголовок 1"/>
    <w:basedOn w:val="916"/>
    <w:next w:val="916"/>
    <w:link w:val="1016"/>
    <w:qFormat/>
    <w:pPr>
      <w:ind w:right="-1" w:firstLine="709"/>
      <w:jc w:val="both"/>
      <w:keepNext/>
      <w:outlineLvl w:val="0"/>
    </w:pPr>
    <w:rPr>
      <w:sz w:val="24"/>
    </w:rPr>
  </w:style>
  <w:style w:type="paragraph" w:styleId="918">
    <w:name w:val="Заголовок 2"/>
    <w:basedOn w:val="916"/>
    <w:next w:val="916"/>
    <w:link w:val="916"/>
    <w:qFormat/>
    <w:pPr>
      <w:ind w:right="-1"/>
      <w:jc w:val="both"/>
      <w:keepNext/>
      <w:outlineLvl w:val="1"/>
    </w:pPr>
    <w:rPr>
      <w:sz w:val="24"/>
    </w:rPr>
  </w:style>
  <w:style w:type="character" w:styleId="919">
    <w:name w:val="Основной шрифт абзаца"/>
    <w:next w:val="919"/>
    <w:link w:val="916"/>
    <w:semiHidden/>
  </w:style>
  <w:style w:type="table" w:styleId="920">
    <w:name w:val="Обычная таблица"/>
    <w:next w:val="920"/>
    <w:link w:val="916"/>
    <w:semiHidden/>
    <w:tblPr/>
  </w:style>
  <w:style w:type="numbering" w:styleId="921">
    <w:name w:val="Нет списка"/>
    <w:next w:val="921"/>
    <w:link w:val="916"/>
    <w:uiPriority w:val="99"/>
    <w:semiHidden/>
  </w:style>
  <w:style w:type="paragraph" w:styleId="922">
    <w:name w:val="Название объекта"/>
    <w:basedOn w:val="916"/>
    <w:next w:val="916"/>
    <w:link w:val="91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23">
    <w:name w:val="Основной текст"/>
    <w:basedOn w:val="916"/>
    <w:next w:val="923"/>
    <w:link w:val="951"/>
    <w:pPr>
      <w:ind w:right="3117"/>
    </w:pPr>
    <w:rPr>
      <w:rFonts w:ascii="Courier New" w:hAnsi="Courier New"/>
      <w:sz w:val="26"/>
    </w:rPr>
  </w:style>
  <w:style w:type="paragraph" w:styleId="924">
    <w:name w:val="Основной текст с отступом"/>
    <w:basedOn w:val="916"/>
    <w:next w:val="924"/>
    <w:link w:val="916"/>
    <w:pPr>
      <w:ind w:right="-1"/>
      <w:jc w:val="both"/>
    </w:pPr>
    <w:rPr>
      <w:sz w:val="26"/>
    </w:rPr>
  </w:style>
  <w:style w:type="paragraph" w:styleId="925">
    <w:name w:val="Нижний колонтитул"/>
    <w:basedOn w:val="916"/>
    <w:next w:val="925"/>
    <w:link w:val="1010"/>
    <w:uiPriority w:val="99"/>
    <w:pPr>
      <w:tabs>
        <w:tab w:val="center" w:pos="4153" w:leader="none"/>
        <w:tab w:val="right" w:pos="8306" w:leader="none"/>
      </w:tabs>
    </w:pPr>
  </w:style>
  <w:style w:type="character" w:styleId="926">
    <w:name w:val="Номер страницы"/>
    <w:basedOn w:val="919"/>
    <w:next w:val="926"/>
    <w:link w:val="916"/>
  </w:style>
  <w:style w:type="paragraph" w:styleId="927">
    <w:name w:val="Верхний колонтитул"/>
    <w:basedOn w:val="916"/>
    <w:next w:val="927"/>
    <w:link w:val="930"/>
    <w:uiPriority w:val="99"/>
    <w:pPr>
      <w:tabs>
        <w:tab w:val="center" w:pos="4153" w:leader="none"/>
        <w:tab w:val="right" w:pos="8306" w:leader="none"/>
      </w:tabs>
    </w:pPr>
  </w:style>
  <w:style w:type="paragraph" w:styleId="928">
    <w:name w:val="Текст выноски"/>
    <w:basedOn w:val="916"/>
    <w:next w:val="928"/>
    <w:link w:val="929"/>
    <w:rPr>
      <w:rFonts w:ascii="Segoe UI" w:hAnsi="Segoe UI" w:cs="Segoe UI"/>
      <w:sz w:val="18"/>
      <w:szCs w:val="18"/>
    </w:rPr>
  </w:style>
  <w:style w:type="character" w:styleId="929">
    <w:name w:val="Текст выноски Знак"/>
    <w:next w:val="929"/>
    <w:link w:val="928"/>
    <w:rPr>
      <w:rFonts w:ascii="Segoe UI" w:hAnsi="Segoe UI" w:cs="Segoe UI"/>
      <w:sz w:val="18"/>
      <w:szCs w:val="18"/>
    </w:rPr>
  </w:style>
  <w:style w:type="character" w:styleId="930">
    <w:name w:val="Верхний колонтитул Знак"/>
    <w:next w:val="930"/>
    <w:link w:val="927"/>
    <w:uiPriority w:val="99"/>
  </w:style>
  <w:style w:type="numbering" w:styleId="931">
    <w:name w:val="Нет списка1"/>
    <w:next w:val="921"/>
    <w:link w:val="916"/>
    <w:uiPriority w:val="99"/>
    <w:semiHidden/>
    <w:unhideWhenUsed/>
  </w:style>
  <w:style w:type="paragraph" w:styleId="932">
    <w:name w:val="Без интервала"/>
    <w:next w:val="932"/>
    <w:link w:val="916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33">
    <w:name w:val="Гиперссылка"/>
    <w:next w:val="933"/>
    <w:link w:val="916"/>
    <w:uiPriority w:val="99"/>
    <w:unhideWhenUsed/>
    <w:rPr>
      <w:color w:val="0000ff"/>
      <w:u w:val="single"/>
    </w:rPr>
  </w:style>
  <w:style w:type="character" w:styleId="934">
    <w:name w:val="Просмотренная гиперссылка"/>
    <w:next w:val="934"/>
    <w:link w:val="916"/>
    <w:uiPriority w:val="99"/>
    <w:unhideWhenUsed/>
    <w:rPr>
      <w:color w:val="800080"/>
      <w:u w:val="single"/>
    </w:rPr>
  </w:style>
  <w:style w:type="paragraph" w:styleId="935">
    <w:name w:val="xl65"/>
    <w:basedOn w:val="916"/>
    <w:next w:val="935"/>
    <w:link w:val="91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6">
    <w:name w:val="xl66"/>
    <w:basedOn w:val="916"/>
    <w:next w:val="936"/>
    <w:link w:val="91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7">
    <w:name w:val="xl67"/>
    <w:basedOn w:val="916"/>
    <w:next w:val="937"/>
    <w:link w:val="91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>
    <w:name w:val="xl68"/>
    <w:basedOn w:val="916"/>
    <w:next w:val="938"/>
    <w:link w:val="91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39">
    <w:name w:val="xl69"/>
    <w:basedOn w:val="916"/>
    <w:next w:val="939"/>
    <w:link w:val="91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0">
    <w:name w:val="xl70"/>
    <w:basedOn w:val="916"/>
    <w:next w:val="940"/>
    <w:link w:val="91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1">
    <w:name w:val="xl71"/>
    <w:basedOn w:val="916"/>
    <w:next w:val="941"/>
    <w:link w:val="91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2">
    <w:name w:val="xl72"/>
    <w:basedOn w:val="916"/>
    <w:next w:val="942"/>
    <w:link w:val="91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3">
    <w:name w:val="xl73"/>
    <w:basedOn w:val="916"/>
    <w:next w:val="943"/>
    <w:link w:val="91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4">
    <w:name w:val="xl74"/>
    <w:basedOn w:val="916"/>
    <w:next w:val="944"/>
    <w:link w:val="91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5">
    <w:name w:val="xl75"/>
    <w:basedOn w:val="916"/>
    <w:next w:val="945"/>
    <w:link w:val="91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6">
    <w:name w:val="xl76"/>
    <w:basedOn w:val="916"/>
    <w:next w:val="946"/>
    <w:link w:val="91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7">
    <w:name w:val="xl77"/>
    <w:basedOn w:val="916"/>
    <w:next w:val="947"/>
    <w:link w:val="916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8">
    <w:name w:val="xl78"/>
    <w:basedOn w:val="916"/>
    <w:next w:val="948"/>
    <w:link w:val="91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9">
    <w:name w:val="xl79"/>
    <w:basedOn w:val="916"/>
    <w:next w:val="949"/>
    <w:link w:val="91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0">
    <w:name w:val="Форма"/>
    <w:next w:val="950"/>
    <w:link w:val="916"/>
    <w:rPr>
      <w:sz w:val="28"/>
      <w:szCs w:val="28"/>
      <w:lang w:val="ru-RU" w:eastAsia="ru-RU" w:bidi="ar-SA"/>
    </w:rPr>
  </w:style>
  <w:style w:type="character" w:styleId="951">
    <w:name w:val="Основной текст Знак"/>
    <w:next w:val="951"/>
    <w:link w:val="923"/>
    <w:rPr>
      <w:rFonts w:ascii="Courier New" w:hAnsi="Courier New"/>
      <w:sz w:val="26"/>
    </w:rPr>
  </w:style>
  <w:style w:type="paragraph" w:styleId="952">
    <w:name w:val="ConsPlusNormal"/>
    <w:next w:val="952"/>
    <w:link w:val="916"/>
    <w:rPr>
      <w:sz w:val="28"/>
      <w:szCs w:val="28"/>
      <w:lang w:val="ru-RU" w:eastAsia="ru-RU" w:bidi="ar-SA"/>
    </w:rPr>
  </w:style>
  <w:style w:type="numbering" w:styleId="953">
    <w:name w:val="Нет списка11"/>
    <w:next w:val="921"/>
    <w:link w:val="916"/>
    <w:uiPriority w:val="99"/>
    <w:semiHidden/>
    <w:unhideWhenUsed/>
  </w:style>
  <w:style w:type="numbering" w:styleId="954">
    <w:name w:val="Нет списка111"/>
    <w:next w:val="921"/>
    <w:link w:val="916"/>
    <w:uiPriority w:val="99"/>
    <w:semiHidden/>
    <w:unhideWhenUsed/>
  </w:style>
  <w:style w:type="paragraph" w:styleId="955">
    <w:name w:val="font5"/>
    <w:basedOn w:val="916"/>
    <w:next w:val="955"/>
    <w:link w:val="916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56">
    <w:name w:val="xl80"/>
    <w:basedOn w:val="916"/>
    <w:next w:val="956"/>
    <w:link w:val="91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7">
    <w:name w:val="xl81"/>
    <w:basedOn w:val="916"/>
    <w:next w:val="957"/>
    <w:link w:val="91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58">
    <w:name w:val="xl82"/>
    <w:basedOn w:val="916"/>
    <w:next w:val="958"/>
    <w:link w:val="916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59">
    <w:name w:val="Сетка таблицы"/>
    <w:basedOn w:val="920"/>
    <w:next w:val="959"/>
    <w:link w:val="916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60">
    <w:name w:val="xl83"/>
    <w:basedOn w:val="916"/>
    <w:next w:val="960"/>
    <w:link w:val="9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1">
    <w:name w:val="xl84"/>
    <w:basedOn w:val="916"/>
    <w:next w:val="961"/>
    <w:link w:val="9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2">
    <w:name w:val="xl85"/>
    <w:basedOn w:val="916"/>
    <w:next w:val="962"/>
    <w:link w:val="9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3">
    <w:name w:val="xl86"/>
    <w:basedOn w:val="916"/>
    <w:next w:val="963"/>
    <w:link w:val="9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4">
    <w:name w:val="xl87"/>
    <w:basedOn w:val="916"/>
    <w:next w:val="964"/>
    <w:link w:val="9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5">
    <w:name w:val="xl88"/>
    <w:basedOn w:val="916"/>
    <w:next w:val="965"/>
    <w:link w:val="9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6">
    <w:name w:val="xl89"/>
    <w:basedOn w:val="916"/>
    <w:next w:val="966"/>
    <w:link w:val="9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7">
    <w:name w:val="xl90"/>
    <w:basedOn w:val="916"/>
    <w:next w:val="967"/>
    <w:link w:val="9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8">
    <w:name w:val="xl91"/>
    <w:basedOn w:val="916"/>
    <w:next w:val="968"/>
    <w:link w:val="9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9">
    <w:name w:val="xl92"/>
    <w:basedOn w:val="916"/>
    <w:next w:val="969"/>
    <w:link w:val="9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0">
    <w:name w:val="xl93"/>
    <w:basedOn w:val="916"/>
    <w:next w:val="970"/>
    <w:link w:val="9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1">
    <w:name w:val="xl94"/>
    <w:basedOn w:val="916"/>
    <w:next w:val="971"/>
    <w:link w:val="91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2">
    <w:name w:val="xl95"/>
    <w:basedOn w:val="916"/>
    <w:next w:val="972"/>
    <w:link w:val="9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3">
    <w:name w:val="xl96"/>
    <w:basedOn w:val="916"/>
    <w:next w:val="973"/>
    <w:link w:val="9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4">
    <w:name w:val="xl97"/>
    <w:basedOn w:val="916"/>
    <w:next w:val="974"/>
    <w:link w:val="9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5">
    <w:name w:val="xl98"/>
    <w:basedOn w:val="916"/>
    <w:next w:val="975"/>
    <w:link w:val="91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6">
    <w:name w:val="xl99"/>
    <w:basedOn w:val="916"/>
    <w:next w:val="976"/>
    <w:link w:val="916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7">
    <w:name w:val="xl100"/>
    <w:basedOn w:val="916"/>
    <w:next w:val="977"/>
    <w:link w:val="91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>
    <w:name w:val="xl101"/>
    <w:basedOn w:val="916"/>
    <w:next w:val="978"/>
    <w:link w:val="9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>
    <w:name w:val="xl102"/>
    <w:basedOn w:val="916"/>
    <w:next w:val="979"/>
    <w:link w:val="9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>
    <w:name w:val="xl103"/>
    <w:basedOn w:val="916"/>
    <w:next w:val="980"/>
    <w:link w:val="91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>
    <w:name w:val="xl104"/>
    <w:basedOn w:val="916"/>
    <w:next w:val="981"/>
    <w:link w:val="9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>
    <w:name w:val="xl105"/>
    <w:basedOn w:val="916"/>
    <w:next w:val="982"/>
    <w:link w:val="9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>
    <w:name w:val="xl106"/>
    <w:basedOn w:val="916"/>
    <w:next w:val="983"/>
    <w:link w:val="9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4">
    <w:name w:val="xl107"/>
    <w:basedOn w:val="916"/>
    <w:next w:val="984"/>
    <w:link w:val="9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>
    <w:name w:val="xl108"/>
    <w:basedOn w:val="916"/>
    <w:next w:val="985"/>
    <w:link w:val="91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>
    <w:name w:val="xl109"/>
    <w:basedOn w:val="916"/>
    <w:next w:val="986"/>
    <w:link w:val="91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>
    <w:name w:val="xl110"/>
    <w:basedOn w:val="916"/>
    <w:next w:val="987"/>
    <w:link w:val="91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>
    <w:name w:val="xl111"/>
    <w:basedOn w:val="916"/>
    <w:next w:val="988"/>
    <w:link w:val="91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>
    <w:name w:val="xl112"/>
    <w:basedOn w:val="916"/>
    <w:next w:val="989"/>
    <w:link w:val="916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0">
    <w:name w:val="xl113"/>
    <w:basedOn w:val="916"/>
    <w:next w:val="990"/>
    <w:link w:val="91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>
    <w:name w:val="xl114"/>
    <w:basedOn w:val="916"/>
    <w:next w:val="991"/>
    <w:link w:val="91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>
    <w:name w:val="xl115"/>
    <w:basedOn w:val="916"/>
    <w:next w:val="992"/>
    <w:link w:val="91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93">
    <w:name w:val="xl116"/>
    <w:basedOn w:val="916"/>
    <w:next w:val="993"/>
    <w:link w:val="91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>
    <w:name w:val="xl117"/>
    <w:basedOn w:val="916"/>
    <w:next w:val="994"/>
    <w:link w:val="91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>
    <w:name w:val="xl118"/>
    <w:basedOn w:val="916"/>
    <w:next w:val="995"/>
    <w:link w:val="91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>
    <w:name w:val="xl119"/>
    <w:basedOn w:val="916"/>
    <w:next w:val="996"/>
    <w:link w:val="91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>
    <w:name w:val="xl120"/>
    <w:basedOn w:val="916"/>
    <w:next w:val="997"/>
    <w:link w:val="91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8">
    <w:name w:val="xl121"/>
    <w:basedOn w:val="916"/>
    <w:next w:val="998"/>
    <w:link w:val="91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99">
    <w:name w:val="xl122"/>
    <w:basedOn w:val="916"/>
    <w:next w:val="999"/>
    <w:link w:val="91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>
    <w:name w:val="xl123"/>
    <w:basedOn w:val="916"/>
    <w:next w:val="1000"/>
    <w:link w:val="9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1">
    <w:name w:val="xl124"/>
    <w:basedOn w:val="916"/>
    <w:next w:val="1001"/>
    <w:link w:val="9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2">
    <w:name w:val="xl125"/>
    <w:basedOn w:val="916"/>
    <w:next w:val="1002"/>
    <w:link w:val="91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03">
    <w:name w:val="Нет списка2"/>
    <w:next w:val="921"/>
    <w:link w:val="916"/>
    <w:uiPriority w:val="99"/>
    <w:semiHidden/>
    <w:unhideWhenUsed/>
  </w:style>
  <w:style w:type="numbering" w:styleId="1004">
    <w:name w:val="Нет списка3"/>
    <w:next w:val="921"/>
    <w:link w:val="916"/>
    <w:uiPriority w:val="99"/>
    <w:semiHidden/>
    <w:unhideWhenUsed/>
  </w:style>
  <w:style w:type="paragraph" w:styleId="1005">
    <w:name w:val="font6"/>
    <w:basedOn w:val="916"/>
    <w:next w:val="1005"/>
    <w:link w:val="91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6">
    <w:name w:val="font7"/>
    <w:basedOn w:val="916"/>
    <w:next w:val="1006"/>
    <w:link w:val="91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7">
    <w:name w:val="font8"/>
    <w:basedOn w:val="916"/>
    <w:next w:val="1007"/>
    <w:link w:val="91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08">
    <w:name w:val="Нет списка4"/>
    <w:next w:val="921"/>
    <w:link w:val="916"/>
    <w:uiPriority w:val="99"/>
    <w:semiHidden/>
    <w:unhideWhenUsed/>
  </w:style>
  <w:style w:type="paragraph" w:styleId="1009">
    <w:name w:val="Абзац списка"/>
    <w:basedOn w:val="916"/>
    <w:next w:val="1009"/>
    <w:link w:val="91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1010">
    <w:name w:val="Нижний колонтитул Знак"/>
    <w:next w:val="1010"/>
    <w:link w:val="925"/>
    <w:uiPriority w:val="99"/>
  </w:style>
  <w:style w:type="numbering" w:styleId="1011">
    <w:name w:val="Нет списка5"/>
    <w:next w:val="921"/>
    <w:link w:val="916"/>
    <w:semiHidden/>
  </w:style>
  <w:style w:type="paragraph" w:styleId="1012">
    <w:name w:val="Приложение"/>
    <w:basedOn w:val="923"/>
    <w:next w:val="1012"/>
    <w:link w:val="916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1013">
    <w:name w:val="Подпись на  бланке должностного лица"/>
    <w:basedOn w:val="916"/>
    <w:next w:val="923"/>
    <w:link w:val="916"/>
    <w:pPr>
      <w:ind w:left="7088"/>
      <w:spacing w:before="480" w:line="240" w:lineRule="exact"/>
    </w:pPr>
    <w:rPr>
      <w:sz w:val="28"/>
    </w:rPr>
  </w:style>
  <w:style w:type="paragraph" w:styleId="1014">
    <w:name w:val="Подпись"/>
    <w:basedOn w:val="916"/>
    <w:next w:val="923"/>
    <w:link w:val="1015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1015">
    <w:name w:val="Подпись Знак"/>
    <w:next w:val="1015"/>
    <w:link w:val="1014"/>
    <w:rPr>
      <w:sz w:val="28"/>
    </w:rPr>
  </w:style>
  <w:style w:type="character" w:styleId="1016">
    <w:name w:val="Заголовок 1 Знак"/>
    <w:next w:val="1016"/>
    <w:link w:val="917"/>
    <w:rPr>
      <w:sz w:val="24"/>
    </w:rPr>
  </w:style>
  <w:style w:type="numbering" w:styleId="1017">
    <w:name w:val="Нет списка12"/>
    <w:next w:val="921"/>
    <w:link w:val="916"/>
    <w:uiPriority w:val="99"/>
    <w:semiHidden/>
  </w:style>
  <w:style w:type="table" w:styleId="1018">
    <w:name w:val="Сетка таблицы1"/>
    <w:basedOn w:val="920"/>
    <w:next w:val="959"/>
    <w:link w:val="916"/>
    <w:tblPr/>
  </w:style>
  <w:style w:type="character" w:styleId="1019">
    <w:name w:val="Знак примечания"/>
    <w:next w:val="1019"/>
    <w:link w:val="916"/>
    <w:rPr>
      <w:sz w:val="16"/>
      <w:szCs w:val="16"/>
    </w:rPr>
  </w:style>
  <w:style w:type="paragraph" w:styleId="1020">
    <w:name w:val="Текст примечания"/>
    <w:basedOn w:val="916"/>
    <w:next w:val="1020"/>
    <w:link w:val="1021"/>
    <w:pPr>
      <w:ind w:firstLine="720"/>
      <w:jc w:val="both"/>
    </w:pPr>
  </w:style>
  <w:style w:type="character" w:styleId="1021">
    <w:name w:val="Текст примечания Знак"/>
    <w:basedOn w:val="919"/>
    <w:next w:val="1021"/>
    <w:link w:val="1020"/>
  </w:style>
  <w:style w:type="paragraph" w:styleId="1022">
    <w:name w:val="Тема примечания"/>
    <w:basedOn w:val="1020"/>
    <w:next w:val="1020"/>
    <w:link w:val="1023"/>
    <w:rPr>
      <w:b/>
      <w:bCs/>
    </w:rPr>
  </w:style>
  <w:style w:type="character" w:styleId="1023">
    <w:name w:val="Тема примечания Знак"/>
    <w:next w:val="1023"/>
    <w:link w:val="1022"/>
    <w:rPr>
      <w:b/>
      <w:bCs/>
    </w:rPr>
  </w:style>
  <w:style w:type="numbering" w:styleId="1024">
    <w:name w:val="Нет списка6"/>
    <w:next w:val="921"/>
    <w:link w:val="916"/>
    <w:uiPriority w:val="99"/>
    <w:semiHidden/>
    <w:unhideWhenUsed/>
  </w:style>
  <w:style w:type="table" w:styleId="1025">
    <w:name w:val="Табличка 0-19"/>
    <w:basedOn w:val="920"/>
    <w:next w:val="1025"/>
    <w:link w:val="916"/>
    <w:rPr>
      <w:color w:val="000000"/>
      <w:sz w:val="24"/>
    </w:rPr>
    <w:tblPr/>
  </w:style>
  <w:style w:type="paragraph" w:styleId="1026">
    <w:name w:val="xl126"/>
    <w:basedOn w:val="916"/>
    <w:next w:val="1026"/>
    <w:link w:val="916"/>
    <w:pPr>
      <w:jc w:val="both"/>
      <w:spacing w:before="100" w:beforeAutospacing="1" w:after="100" w:afterAutospacing="1"/>
      <w:shd w:val="clear" w:color="000000" w:fill="ffffff"/>
    </w:pPr>
    <w:rPr>
      <w:rFonts w:ascii="Calibri" w:hAnsi="Calibri" w:cs="Calibri"/>
      <w:b/>
      <w:bCs/>
      <w:sz w:val="28"/>
      <w:szCs w:val="28"/>
    </w:rPr>
  </w:style>
  <w:style w:type="paragraph" w:styleId="1027">
    <w:name w:val="xl127"/>
    <w:basedOn w:val="916"/>
    <w:next w:val="1027"/>
    <w:link w:val="91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36"/>
      <w:szCs w:val="36"/>
    </w:rPr>
  </w:style>
  <w:style w:type="paragraph" w:styleId="1028">
    <w:name w:val="xl128"/>
    <w:basedOn w:val="916"/>
    <w:next w:val="1028"/>
    <w:link w:val="91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36"/>
      <w:szCs w:val="36"/>
    </w:rPr>
  </w:style>
  <w:style w:type="paragraph" w:styleId="1029">
    <w:name w:val="xl129"/>
    <w:basedOn w:val="916"/>
    <w:next w:val="1029"/>
    <w:link w:val="916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0">
    <w:name w:val="xl130"/>
    <w:basedOn w:val="916"/>
    <w:next w:val="1030"/>
    <w:link w:val="916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character" w:styleId="1031" w:default="1">
    <w:name w:val="Default Paragraph Font"/>
    <w:uiPriority w:val="1"/>
    <w:semiHidden/>
    <w:unhideWhenUsed/>
  </w:style>
  <w:style w:type="numbering" w:styleId="1032" w:default="1">
    <w:name w:val="No List"/>
    <w:uiPriority w:val="99"/>
    <w:semiHidden/>
    <w:unhideWhenUsed/>
  </w:style>
  <w:style w:type="table" w:styleId="103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footer" Target="footer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113</cp:revision>
  <dcterms:created xsi:type="dcterms:W3CDTF">2024-09-12T04:36:00Z</dcterms:created>
  <dcterms:modified xsi:type="dcterms:W3CDTF">2025-10-17T09:14:47Z</dcterms:modified>
  <cp:version>983040</cp:version>
</cp:coreProperties>
</file>