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58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2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2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54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52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2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52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796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2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858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2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2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54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pStyle w:val="852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2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pStyle w:val="852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796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2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2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5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4959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rFonts w:eastAsia="Calibri"/>
          <w:b/>
          <w:bCs/>
          <w:lang w:eastAsia="en-US"/>
        </w:rPr>
        <w:t xml:space="preserve">в приложение </w:t>
      </w:r>
      <w:r>
        <w:rPr>
          <w:b/>
        </w:rPr>
        <w:t xml:space="preserve">1 </w:t>
      </w:r>
      <w:r>
        <w:rPr>
          <w:b/>
        </w:rPr>
      </w:r>
      <w:r>
        <w:rPr>
          <w:b/>
        </w:rPr>
      </w:r>
    </w:p>
    <w:p>
      <w:pPr>
        <w:pStyle w:val="886"/>
        <w:ind w:right="4959"/>
        <w:spacing w:line="240" w:lineRule="exact"/>
        <w:rPr>
          <w:b/>
        </w:rPr>
      </w:pPr>
      <w:r>
        <w:rPr>
          <w:b/>
        </w:rPr>
        <w:t xml:space="preserve">к </w:t>
      </w:r>
      <w:r>
        <w:rPr>
          <w:rFonts w:eastAsia="Calibri"/>
          <w:b/>
          <w:bCs/>
          <w:lang w:eastAsia="en-US"/>
        </w:rPr>
        <w:t xml:space="preserve">Положению</w:t>
      </w:r>
      <w:r>
        <w:rPr>
          <w:b/>
        </w:rPr>
        <w:t xml:space="preserve"> о системе оплаты </w:t>
      </w:r>
      <w:r>
        <w:rPr>
          <w:b/>
        </w:rPr>
      </w:r>
      <w:r>
        <w:rPr>
          <w:b/>
        </w:rPr>
      </w:r>
    </w:p>
    <w:p>
      <w:pPr>
        <w:pStyle w:val="886"/>
        <w:ind w:right="4959"/>
        <w:spacing w:line="240" w:lineRule="exact"/>
        <w:rPr>
          <w:b/>
        </w:rPr>
      </w:pPr>
      <w:r>
        <w:rPr>
          <w:b/>
        </w:rPr>
        <w:t xml:space="preserve">труда работников муниципального </w:t>
      </w:r>
      <w:r>
        <w:rPr>
          <w:b/>
        </w:rPr>
      </w:r>
      <w:r>
        <w:rPr>
          <w:b/>
        </w:rPr>
      </w:r>
    </w:p>
    <w:p>
      <w:pPr>
        <w:pStyle w:val="886"/>
        <w:ind w:right="4959"/>
        <w:spacing w:line="240" w:lineRule="exact"/>
        <w:rPr>
          <w:b/>
        </w:rPr>
      </w:pPr>
      <w:r>
        <w:rPr>
          <w:b/>
        </w:rPr>
        <w:t xml:space="preserve">казенного учреждения «Центр </w:t>
      </w:r>
      <w:r>
        <w:rPr>
          <w:b/>
        </w:rPr>
      </w:r>
      <w:r>
        <w:rPr>
          <w:b/>
        </w:rPr>
      </w:r>
    </w:p>
    <w:p>
      <w:pPr>
        <w:pStyle w:val="886"/>
        <w:ind w:right="4959"/>
        <w:spacing w:line="240" w:lineRule="exact"/>
        <w:rPr>
          <w:b/>
        </w:rPr>
      </w:pPr>
      <w:r>
        <w:rPr>
          <w:b/>
        </w:rPr>
        <w:t xml:space="preserve">бухгалтерского учета и отчетности </w:t>
      </w:r>
      <w:r>
        <w:rPr>
          <w:b/>
        </w:rPr>
      </w:r>
      <w:r>
        <w:rPr>
          <w:b/>
        </w:rPr>
      </w:r>
    </w:p>
    <w:p>
      <w:pPr>
        <w:pStyle w:val="886"/>
        <w:ind w:right="4959"/>
        <w:spacing w:line="240" w:lineRule="exact"/>
        <w:rPr>
          <w:b/>
        </w:rPr>
      </w:pPr>
      <w:r>
        <w:rPr>
          <w:b/>
        </w:rPr>
        <w:t xml:space="preserve">в сфере культуры и молодежной </w:t>
      </w:r>
      <w:r>
        <w:rPr>
          <w:b/>
        </w:rPr>
      </w:r>
      <w:r>
        <w:rPr>
          <w:b/>
        </w:rPr>
      </w:r>
    </w:p>
    <w:p>
      <w:pPr>
        <w:pStyle w:val="886"/>
        <w:ind w:right="4959"/>
        <w:spacing w:line="240" w:lineRule="exact"/>
        <w:rPr>
          <w:b/>
        </w:rPr>
      </w:pPr>
      <w:r>
        <w:rPr>
          <w:b/>
        </w:rPr>
        <w:t xml:space="preserve">политики» города Перми, </w:t>
      </w:r>
      <w:r>
        <w:rPr>
          <w:b/>
        </w:rPr>
      </w:r>
      <w:r>
        <w:rPr>
          <w:b/>
        </w:rPr>
      </w:r>
    </w:p>
    <w:p>
      <w:pPr>
        <w:pStyle w:val="886"/>
        <w:ind w:right="4959"/>
        <w:spacing w:line="240" w:lineRule="exact"/>
        <w:rPr>
          <w:b/>
        </w:rPr>
      </w:pPr>
      <w:r>
        <w:rPr>
          <w:b/>
        </w:rPr>
        <w:t xml:space="preserve">утвержденно</w:t>
      </w:r>
      <w:r>
        <w:rPr>
          <w:b/>
        </w:rPr>
        <w:t xml:space="preserve">му</w:t>
      </w:r>
      <w:r>
        <w:rPr>
          <w:b/>
        </w:rPr>
        <w:t xml:space="preserve"> постановлением </w:t>
      </w:r>
      <w:r>
        <w:rPr>
          <w:b/>
        </w:rPr>
      </w:r>
      <w:r>
        <w:rPr>
          <w:b/>
        </w:rPr>
      </w:r>
    </w:p>
    <w:p>
      <w:pPr>
        <w:pStyle w:val="886"/>
        <w:ind w:right="4959"/>
        <w:spacing w:line="240" w:lineRule="exact"/>
        <w:rPr>
          <w:b/>
        </w:rPr>
      </w:pPr>
      <w:r>
        <w:rPr>
          <w:b/>
        </w:rPr>
        <w:t xml:space="preserve">администрации города Перми </w:t>
      </w:r>
      <w:r>
        <w:rPr>
          <w:b/>
        </w:rPr>
      </w:r>
      <w:r>
        <w:rPr>
          <w:b/>
        </w:rPr>
      </w:r>
    </w:p>
    <w:p>
      <w:pPr>
        <w:pStyle w:val="886"/>
        <w:ind w:right="4959"/>
        <w:spacing w:line="240" w:lineRule="exact"/>
        <w:rPr>
          <w:b/>
        </w:rPr>
      </w:pPr>
      <w:r>
        <w:rPr>
          <w:b/>
        </w:rPr>
        <w:t xml:space="preserve">от 18.03.2019 № 164</w:t>
      </w:r>
      <w:r>
        <w:rPr>
          <w:b/>
        </w:rPr>
      </w:r>
      <w:r>
        <w:rPr>
          <w:b/>
        </w:rPr>
      </w:r>
    </w:p>
    <w:p>
      <w:pPr>
        <w:pStyle w:val="852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 соответствии с</w:t>
      </w:r>
      <w:r>
        <w:rPr>
          <w:rFonts w:eastAsia="Calibri"/>
          <w:bCs/>
          <w:sz w:val="28"/>
          <w:szCs w:val="28"/>
          <w:lang w:eastAsia="en-US"/>
        </w:rPr>
        <w:t xml:space="preserve">о</w:t>
      </w:r>
      <w:r>
        <w:rPr>
          <w:rFonts w:eastAsia="Calibri"/>
          <w:bCs/>
          <w:sz w:val="28"/>
          <w:szCs w:val="28"/>
          <w:lang w:eastAsia="en-US"/>
        </w:rPr>
        <w:t xml:space="preserve"> статьей</w:t>
      </w:r>
      <w:r>
        <w:rPr>
          <w:rFonts w:eastAsia="Calibri"/>
          <w:bCs/>
          <w:sz w:val="28"/>
          <w:szCs w:val="28"/>
          <w:lang w:eastAsia="en-US"/>
        </w:rPr>
        <w:t xml:space="preserve"> 144</w:t>
      </w:r>
      <w:r>
        <w:rPr>
          <w:rFonts w:eastAsia="Calibri"/>
          <w:bCs/>
          <w:sz w:val="28"/>
          <w:szCs w:val="28"/>
          <w:lang w:eastAsia="en-US"/>
        </w:rPr>
        <w:t xml:space="preserve"> Трудов</w:t>
      </w:r>
      <w:r>
        <w:rPr>
          <w:rFonts w:eastAsia="Calibri"/>
          <w:bCs/>
          <w:sz w:val="28"/>
          <w:szCs w:val="28"/>
          <w:lang w:eastAsia="en-US"/>
        </w:rPr>
        <w:t xml:space="preserve">ого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кодекса</w:t>
      </w:r>
      <w:r>
        <w:rPr>
          <w:rFonts w:eastAsia="Calibri"/>
          <w:bCs/>
          <w:sz w:val="28"/>
          <w:szCs w:val="28"/>
          <w:lang w:eastAsia="en-US"/>
        </w:rPr>
        <w:t xml:space="preserve"> Российской Федерации, Федеральным</w:t>
      </w:r>
      <w:r>
        <w:rPr>
          <w:rFonts w:eastAsia="Calibri"/>
          <w:bCs/>
          <w:sz w:val="28"/>
          <w:szCs w:val="28"/>
          <w:lang w:eastAsia="en-US"/>
        </w:rPr>
        <w:t xml:space="preserve">и</w:t>
      </w:r>
      <w:r>
        <w:rPr>
          <w:rFonts w:eastAsia="Calibri"/>
          <w:bCs/>
          <w:sz w:val="28"/>
          <w:szCs w:val="28"/>
          <w:lang w:eastAsia="en-US"/>
        </w:rPr>
        <w:t xml:space="preserve"> закон</w:t>
      </w:r>
      <w:r>
        <w:rPr>
          <w:rFonts w:eastAsia="Calibri"/>
          <w:bCs/>
          <w:sz w:val="28"/>
          <w:szCs w:val="28"/>
          <w:lang w:eastAsia="en-US"/>
        </w:rPr>
        <w:t xml:space="preserve">ами</w:t>
      </w:r>
      <w:r>
        <w:rPr>
          <w:rFonts w:eastAsia="Calibri"/>
          <w:bCs/>
          <w:sz w:val="28"/>
          <w:szCs w:val="28"/>
          <w:lang w:eastAsia="en-US"/>
        </w:rPr>
        <w:t xml:space="preserve"> от 06 октября 2003 г. № 131-ФЗ «Об общих принципах о</w:t>
      </w:r>
      <w:r>
        <w:rPr>
          <w:rFonts w:eastAsia="Calibri"/>
          <w:bCs/>
          <w:sz w:val="28"/>
          <w:szCs w:val="28"/>
          <w:lang w:eastAsia="en-US"/>
        </w:rPr>
        <w:t xml:space="preserve">р</w:t>
      </w:r>
      <w:r>
        <w:rPr>
          <w:rFonts w:eastAsia="Calibri"/>
          <w:bCs/>
          <w:sz w:val="28"/>
          <w:szCs w:val="28"/>
          <w:lang w:eastAsia="en-US"/>
        </w:rPr>
        <w:t xml:space="preserve">ганизации местного самоуправления в Российской Федерации», </w:t>
      </w:r>
      <w:r>
        <w:rPr>
          <w:rFonts w:eastAsia="Calibri"/>
          <w:bCs/>
          <w:sz w:val="28"/>
          <w:szCs w:val="28"/>
          <w:lang w:eastAsia="en-US"/>
        </w:rPr>
        <w:t xml:space="preserve">от 20 марта 2025 г. № 33-ФЗ «Об общих принципах организации местного самоуправления </w:t>
      </w:r>
      <w:r>
        <w:rPr>
          <w:rFonts w:eastAsia="Calibri"/>
          <w:bCs/>
          <w:sz w:val="28"/>
          <w:szCs w:val="28"/>
          <w:lang w:eastAsia="en-US"/>
        </w:rPr>
        <w:br w:type="textWrapping" w:clear="all"/>
      </w:r>
      <w:r>
        <w:rPr>
          <w:rFonts w:eastAsia="Calibri"/>
          <w:bCs/>
          <w:sz w:val="28"/>
          <w:szCs w:val="28"/>
          <w:lang w:eastAsia="en-US"/>
        </w:rPr>
        <w:t xml:space="preserve">в единой системе публичной власти», </w:t>
      </w:r>
      <w:r>
        <w:rPr>
          <w:rFonts w:eastAsia="Calibri"/>
          <w:bCs/>
          <w:sz w:val="28"/>
          <w:szCs w:val="28"/>
          <w:lang w:eastAsia="en-US"/>
        </w:rPr>
        <w:t xml:space="preserve">Уставом города Перми, р</w:t>
      </w:r>
      <w:r>
        <w:rPr>
          <w:rFonts w:eastAsia="Calibri"/>
          <w:bCs/>
          <w:sz w:val="28"/>
          <w:szCs w:val="28"/>
          <w:lang w:eastAsia="en-US"/>
        </w:rPr>
        <w:t xml:space="preserve">е</w:t>
      </w:r>
      <w:r>
        <w:rPr>
          <w:rFonts w:eastAsia="Calibri"/>
          <w:bCs/>
          <w:sz w:val="28"/>
          <w:szCs w:val="28"/>
          <w:lang w:eastAsia="en-US"/>
        </w:rPr>
        <w:t xml:space="preserve">шением Пермской городской Думы от 22 сентября 2009 г. № 209 </w:t>
      </w:r>
      <w:r>
        <w:rPr>
          <w:rFonts w:eastAsia="Calibri"/>
          <w:bCs/>
          <w:sz w:val="28"/>
          <w:szCs w:val="28"/>
          <w:lang w:eastAsia="en-US"/>
        </w:rPr>
        <w:t xml:space="preserve">«Об утверждении Положения об оплате труда работников муниципальных учр</w:t>
      </w:r>
      <w:r>
        <w:rPr>
          <w:rFonts w:eastAsia="Calibri"/>
          <w:bCs/>
          <w:sz w:val="28"/>
          <w:szCs w:val="28"/>
          <w:lang w:eastAsia="en-US"/>
        </w:rPr>
        <w:t xml:space="preserve">е</w:t>
      </w:r>
      <w:r>
        <w:rPr>
          <w:rFonts w:eastAsia="Calibri"/>
          <w:bCs/>
          <w:sz w:val="28"/>
          <w:szCs w:val="28"/>
          <w:lang w:eastAsia="en-US"/>
        </w:rPr>
        <w:t xml:space="preserve">жд</w:t>
      </w:r>
      <w:r>
        <w:rPr>
          <w:rFonts w:eastAsia="Calibri"/>
          <w:bCs/>
          <w:sz w:val="28"/>
          <w:szCs w:val="28"/>
          <w:lang w:eastAsia="en-US"/>
        </w:rPr>
        <w:t xml:space="preserve">е</w:t>
      </w:r>
      <w:r>
        <w:rPr>
          <w:rFonts w:eastAsia="Calibri"/>
          <w:bCs/>
          <w:sz w:val="28"/>
          <w:szCs w:val="28"/>
          <w:lang w:eastAsia="en-US"/>
        </w:rPr>
        <w:t xml:space="preserve">ний города Перми» 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pStyle w:val="852"/>
        <w:jc w:val="both"/>
        <w:spacing w:line="259" w:lineRule="auto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администрация города Перми ПОСТАНОВЛЯЕТ: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pStyle w:val="852"/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 </w:t>
      </w:r>
      <w:r>
        <w:rPr>
          <w:rFonts w:eastAsia="Calibri"/>
          <w:bCs/>
          <w:sz w:val="28"/>
          <w:szCs w:val="28"/>
          <w:lang w:eastAsia="en-US"/>
        </w:rPr>
        <w:t xml:space="preserve">Внести </w:t>
      </w:r>
      <w:r>
        <w:rPr>
          <w:rFonts w:eastAsia="Calibri"/>
          <w:bCs/>
          <w:sz w:val="28"/>
          <w:szCs w:val="28"/>
          <w:lang w:eastAsia="en-US"/>
        </w:rPr>
        <w:t xml:space="preserve">изменения </w:t>
      </w:r>
      <w:r>
        <w:rPr>
          <w:rFonts w:eastAsia="Calibri"/>
          <w:bCs/>
          <w:sz w:val="28"/>
          <w:szCs w:val="28"/>
          <w:lang w:eastAsia="en-US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приложение </w:t>
      </w:r>
      <w:r>
        <w:rPr>
          <w:sz w:val="28"/>
          <w:szCs w:val="28"/>
        </w:rPr>
        <w:t xml:space="preserve">1 к </w:t>
      </w:r>
      <w:r>
        <w:rPr>
          <w:rFonts w:eastAsia="Calibri"/>
          <w:bCs/>
          <w:sz w:val="28"/>
          <w:szCs w:val="28"/>
          <w:lang w:eastAsia="en-US"/>
        </w:rPr>
        <w:t xml:space="preserve">Положени</w:t>
      </w:r>
      <w:r>
        <w:rPr>
          <w:rFonts w:eastAsia="Calibri"/>
          <w:bCs/>
          <w:sz w:val="28"/>
          <w:szCs w:val="28"/>
          <w:lang w:eastAsia="en-US"/>
        </w:rPr>
        <w:t xml:space="preserve">ю</w:t>
      </w:r>
      <w:r>
        <w:rPr>
          <w:rFonts w:eastAsia="Calibri"/>
          <w:bCs/>
          <w:sz w:val="28"/>
          <w:szCs w:val="28"/>
          <w:lang w:eastAsia="en-US"/>
        </w:rPr>
        <w:t xml:space="preserve"> о системе оплаты труда работников м</w:t>
      </w:r>
      <w:r>
        <w:rPr>
          <w:rFonts w:eastAsia="Calibri"/>
          <w:bCs/>
          <w:sz w:val="28"/>
          <w:szCs w:val="28"/>
          <w:lang w:eastAsia="en-US"/>
        </w:rPr>
        <w:t xml:space="preserve">у</w:t>
      </w:r>
      <w:r>
        <w:rPr>
          <w:rFonts w:eastAsia="Calibri"/>
          <w:bCs/>
          <w:sz w:val="28"/>
          <w:szCs w:val="28"/>
          <w:lang w:eastAsia="en-US"/>
        </w:rPr>
        <w:t xml:space="preserve">ниципального </w:t>
      </w:r>
      <w:r>
        <w:rPr>
          <w:rFonts w:eastAsia="Calibri"/>
          <w:bCs/>
          <w:sz w:val="28"/>
          <w:szCs w:val="28"/>
          <w:lang w:eastAsia="en-US"/>
        </w:rPr>
        <w:t xml:space="preserve">казенного </w:t>
      </w:r>
      <w:r>
        <w:rPr>
          <w:rFonts w:eastAsia="Calibri"/>
          <w:bCs/>
          <w:sz w:val="28"/>
          <w:szCs w:val="28"/>
          <w:lang w:eastAsia="en-US"/>
        </w:rPr>
        <w:t xml:space="preserve">учреждения «Центр бухгалтерского учета и отчетности в сфере культуры и мол</w:t>
      </w:r>
      <w:r>
        <w:rPr>
          <w:rFonts w:eastAsia="Calibri"/>
          <w:bCs/>
          <w:sz w:val="28"/>
          <w:szCs w:val="28"/>
          <w:lang w:eastAsia="en-US"/>
        </w:rPr>
        <w:t xml:space="preserve">о</w:t>
      </w:r>
      <w:r>
        <w:rPr>
          <w:rFonts w:eastAsia="Calibri"/>
          <w:bCs/>
          <w:sz w:val="28"/>
          <w:szCs w:val="28"/>
          <w:lang w:eastAsia="en-US"/>
        </w:rPr>
        <w:t xml:space="preserve">дежной политики» города Перми</w:t>
      </w:r>
      <w:r>
        <w:rPr>
          <w:rFonts w:eastAsia="Calibri"/>
          <w:bCs/>
          <w:sz w:val="28"/>
          <w:szCs w:val="28"/>
          <w:lang w:eastAsia="en-US"/>
        </w:rPr>
        <w:t xml:space="preserve">, утвержденно</w:t>
      </w:r>
      <w:r>
        <w:rPr>
          <w:rFonts w:eastAsia="Calibri"/>
          <w:bCs/>
          <w:sz w:val="28"/>
          <w:szCs w:val="28"/>
          <w:lang w:eastAsia="en-US"/>
        </w:rPr>
        <w:t xml:space="preserve">му </w:t>
      </w:r>
      <w:r>
        <w:rPr>
          <w:rFonts w:eastAsia="Calibri"/>
          <w:bCs/>
          <w:sz w:val="28"/>
          <w:szCs w:val="28"/>
          <w:lang w:eastAsia="en-US"/>
        </w:rPr>
        <w:t xml:space="preserve">п</w:t>
      </w:r>
      <w:r>
        <w:rPr>
          <w:rFonts w:eastAsia="Calibri"/>
          <w:bCs/>
          <w:sz w:val="28"/>
          <w:szCs w:val="28"/>
          <w:lang w:eastAsia="en-US"/>
        </w:rPr>
        <w:t xml:space="preserve">остановлением администрации города Перми от 18 марта 2019 г.</w:t>
      </w:r>
      <w:r>
        <w:rPr>
          <w:rFonts w:eastAsia="Calibri"/>
          <w:bCs/>
          <w:sz w:val="28"/>
          <w:szCs w:val="28"/>
          <w:lang w:eastAsia="en-US"/>
        </w:rPr>
        <w:t xml:space="preserve"> </w:t>
        <w:br/>
      </w:r>
      <w:r>
        <w:rPr>
          <w:rFonts w:eastAsia="Calibri"/>
          <w:bCs/>
          <w:sz w:val="28"/>
          <w:szCs w:val="28"/>
          <w:lang w:eastAsia="en-US"/>
        </w:rPr>
        <w:t xml:space="preserve">№ 164 (в ред.</w:t>
      </w:r>
      <w:r>
        <w:rPr>
          <w:rFonts w:eastAsia="Calibri"/>
          <w:bCs/>
          <w:sz w:val="28"/>
          <w:szCs w:val="28"/>
          <w:lang w:eastAsia="en-US"/>
        </w:rPr>
        <w:t xml:space="preserve"> от 08.07.2019 № 367, от 05.11.2019 № 854, от 30.12.2020 № 1356,</w:t>
      </w:r>
      <w:r>
        <w:rPr>
          <w:rFonts w:eastAsia="Calibri"/>
          <w:bCs/>
          <w:sz w:val="28"/>
          <w:szCs w:val="28"/>
          <w:lang w:eastAsia="en-US"/>
        </w:rPr>
        <w:t xml:space="preserve"> </w:t>
        <w:br/>
      </w:r>
      <w:r>
        <w:rPr>
          <w:rFonts w:eastAsia="Calibri"/>
          <w:bCs/>
          <w:sz w:val="28"/>
          <w:szCs w:val="28"/>
          <w:lang w:eastAsia="en-US"/>
        </w:rPr>
        <w:t xml:space="preserve">от 19.03.2021 № 177</w:t>
      </w:r>
      <w:r>
        <w:rPr>
          <w:rFonts w:eastAsia="Calibri"/>
          <w:bCs/>
          <w:sz w:val="28"/>
          <w:szCs w:val="28"/>
          <w:lang w:eastAsia="en-US"/>
        </w:rPr>
        <w:t xml:space="preserve">,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от 01.10.2021 </w:t>
      </w:r>
      <w:r>
        <w:rPr>
          <w:rFonts w:eastAsia="Calibri"/>
          <w:bCs/>
          <w:sz w:val="28"/>
          <w:szCs w:val="28"/>
          <w:lang w:eastAsia="en-US"/>
        </w:rPr>
        <w:t xml:space="preserve">№</w:t>
      </w:r>
      <w:r>
        <w:rPr>
          <w:rFonts w:eastAsia="Calibri"/>
          <w:bCs/>
          <w:sz w:val="28"/>
          <w:szCs w:val="28"/>
          <w:lang w:eastAsia="en-US"/>
        </w:rPr>
        <w:t xml:space="preserve"> 785,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от 17.</w:t>
      </w:r>
      <w:r>
        <w:rPr>
          <w:rFonts w:eastAsia="Calibri"/>
          <w:bCs/>
          <w:sz w:val="28"/>
          <w:szCs w:val="28"/>
          <w:lang w:eastAsia="en-US"/>
        </w:rPr>
        <w:t xml:space="preserve">03.</w:t>
      </w:r>
      <w:r>
        <w:rPr>
          <w:rFonts w:eastAsia="Calibri"/>
          <w:bCs/>
          <w:sz w:val="28"/>
          <w:szCs w:val="28"/>
          <w:lang w:eastAsia="en-US"/>
        </w:rPr>
        <w:t xml:space="preserve">2022 </w:t>
      </w:r>
      <w:r>
        <w:rPr>
          <w:rFonts w:eastAsia="Calibri"/>
          <w:bCs/>
          <w:sz w:val="28"/>
          <w:szCs w:val="28"/>
          <w:lang w:eastAsia="en-US"/>
        </w:rPr>
        <w:t xml:space="preserve">№</w:t>
      </w:r>
      <w:r>
        <w:rPr>
          <w:rFonts w:eastAsia="Calibri"/>
          <w:bCs/>
          <w:sz w:val="28"/>
          <w:szCs w:val="28"/>
          <w:lang w:eastAsia="en-US"/>
        </w:rPr>
        <w:t xml:space="preserve"> 183, от 10.06.2022 </w:t>
        <w:br/>
      </w:r>
      <w:r>
        <w:rPr>
          <w:rFonts w:eastAsia="Calibri"/>
          <w:bCs/>
          <w:sz w:val="28"/>
          <w:szCs w:val="28"/>
          <w:lang w:eastAsia="en-US"/>
        </w:rPr>
        <w:t xml:space="preserve">№</w:t>
      </w:r>
      <w:r>
        <w:rPr>
          <w:rFonts w:eastAsia="Calibri"/>
          <w:bCs/>
          <w:sz w:val="28"/>
          <w:szCs w:val="28"/>
          <w:lang w:eastAsia="en-US"/>
        </w:rPr>
        <w:t xml:space="preserve"> 460, от 01.07.2022 </w:t>
      </w:r>
      <w:r>
        <w:rPr>
          <w:rFonts w:eastAsia="Calibri"/>
          <w:bCs/>
          <w:sz w:val="28"/>
          <w:szCs w:val="28"/>
          <w:lang w:eastAsia="en-US"/>
        </w:rPr>
        <w:t xml:space="preserve">№</w:t>
      </w:r>
      <w:r>
        <w:rPr>
          <w:rFonts w:eastAsia="Calibri"/>
          <w:bCs/>
          <w:sz w:val="28"/>
          <w:szCs w:val="28"/>
          <w:lang w:eastAsia="en-US"/>
        </w:rPr>
        <w:t xml:space="preserve"> 567, от 01.11.2022 </w:t>
      </w:r>
      <w:r>
        <w:rPr>
          <w:rFonts w:eastAsia="Calibri"/>
          <w:bCs/>
          <w:sz w:val="28"/>
          <w:szCs w:val="28"/>
          <w:lang w:eastAsia="en-US"/>
        </w:rPr>
        <w:t xml:space="preserve">№</w:t>
      </w:r>
      <w:r>
        <w:rPr>
          <w:rFonts w:eastAsia="Calibri"/>
          <w:bCs/>
          <w:sz w:val="28"/>
          <w:szCs w:val="28"/>
          <w:lang w:eastAsia="en-US"/>
        </w:rPr>
        <w:t xml:space="preserve"> 1106</w:t>
      </w:r>
      <w:r>
        <w:rPr>
          <w:rFonts w:eastAsia="Calibri"/>
          <w:bCs/>
          <w:sz w:val="28"/>
          <w:szCs w:val="28"/>
          <w:lang w:eastAsia="en-US"/>
        </w:rPr>
        <w:t xml:space="preserve">, от 02.06.2023 № 448</w:t>
      </w:r>
      <w:r>
        <w:rPr>
          <w:rFonts w:eastAsia="Calibri"/>
          <w:bCs/>
          <w:sz w:val="28"/>
          <w:szCs w:val="28"/>
          <w:lang w:eastAsia="en-US"/>
        </w:rPr>
        <w:t xml:space="preserve">, </w:t>
        <w:br/>
      </w:r>
      <w:r>
        <w:rPr>
          <w:rFonts w:eastAsia="Calibri"/>
          <w:bCs/>
          <w:sz w:val="28"/>
          <w:szCs w:val="28"/>
          <w:lang w:eastAsia="en-US"/>
        </w:rPr>
        <w:t xml:space="preserve">от 16.08.2023 </w:t>
      </w:r>
      <w:r>
        <w:rPr>
          <w:rFonts w:eastAsia="Calibri"/>
          <w:bCs/>
          <w:sz w:val="28"/>
          <w:szCs w:val="28"/>
          <w:lang w:eastAsia="en-US"/>
        </w:rPr>
        <w:t xml:space="preserve">№</w:t>
      </w:r>
      <w:r>
        <w:rPr>
          <w:rFonts w:eastAsia="Calibri"/>
          <w:bCs/>
          <w:sz w:val="28"/>
          <w:szCs w:val="28"/>
          <w:lang w:eastAsia="en-US"/>
        </w:rPr>
        <w:t xml:space="preserve"> 704, от 20.09.2023 </w:t>
      </w:r>
      <w:r>
        <w:rPr>
          <w:rFonts w:eastAsia="Calibri"/>
          <w:bCs/>
          <w:sz w:val="28"/>
          <w:szCs w:val="28"/>
          <w:lang w:eastAsia="en-US"/>
        </w:rPr>
        <w:t xml:space="preserve">№</w:t>
      </w:r>
      <w:r>
        <w:rPr>
          <w:rFonts w:eastAsia="Calibri"/>
          <w:bCs/>
          <w:sz w:val="28"/>
          <w:szCs w:val="28"/>
          <w:lang w:eastAsia="en-US"/>
        </w:rPr>
        <w:t xml:space="preserve"> 860, от 20.02.2025 </w:t>
      </w:r>
      <w:r>
        <w:rPr>
          <w:rFonts w:eastAsia="Calibri"/>
          <w:bCs/>
          <w:sz w:val="28"/>
          <w:szCs w:val="28"/>
          <w:lang w:eastAsia="en-US"/>
        </w:rPr>
        <w:t xml:space="preserve">№</w:t>
      </w:r>
      <w:r>
        <w:rPr>
          <w:rFonts w:eastAsia="Calibri"/>
          <w:bCs/>
          <w:sz w:val="28"/>
          <w:szCs w:val="28"/>
          <w:lang w:eastAsia="en-US"/>
        </w:rPr>
        <w:t xml:space="preserve"> 93,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от 10.04.2025 </w:t>
        <w:br/>
      </w:r>
      <w:r>
        <w:rPr>
          <w:rFonts w:eastAsia="Calibri"/>
          <w:bCs/>
          <w:sz w:val="28"/>
          <w:szCs w:val="28"/>
          <w:lang w:eastAsia="en-US"/>
        </w:rPr>
        <w:t xml:space="preserve">№</w:t>
      </w:r>
      <w:r>
        <w:rPr>
          <w:rFonts w:eastAsia="Calibri"/>
          <w:bCs/>
          <w:sz w:val="28"/>
          <w:szCs w:val="28"/>
          <w:lang w:eastAsia="en-US"/>
        </w:rPr>
        <w:t xml:space="preserve"> 233, от 05.05.2025 </w:t>
      </w:r>
      <w:r>
        <w:rPr>
          <w:rFonts w:eastAsia="Calibri"/>
          <w:bCs/>
          <w:sz w:val="28"/>
          <w:szCs w:val="28"/>
          <w:lang w:eastAsia="en-US"/>
        </w:rPr>
        <w:t xml:space="preserve">№</w:t>
      </w:r>
      <w:r>
        <w:rPr>
          <w:rFonts w:eastAsia="Calibri"/>
          <w:bCs/>
          <w:sz w:val="28"/>
          <w:szCs w:val="28"/>
          <w:lang w:eastAsia="en-US"/>
        </w:rPr>
        <w:t xml:space="preserve"> 289, от 01.09.2025 </w:t>
      </w:r>
      <w:r>
        <w:rPr>
          <w:rFonts w:eastAsia="Calibri"/>
          <w:bCs/>
          <w:sz w:val="28"/>
          <w:szCs w:val="28"/>
          <w:lang w:eastAsia="en-US"/>
        </w:rPr>
        <w:t xml:space="preserve">№</w:t>
      </w:r>
      <w:r>
        <w:rPr>
          <w:rFonts w:eastAsia="Calibri"/>
          <w:bCs/>
          <w:sz w:val="28"/>
          <w:szCs w:val="28"/>
          <w:lang w:eastAsia="en-US"/>
        </w:rPr>
        <w:t xml:space="preserve"> 603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>
        <w:rPr>
          <w:rFonts w:eastAsia="Calibri"/>
          <w:bCs/>
          <w:sz w:val="28"/>
          <w:szCs w:val="28"/>
          <w:lang w:eastAsia="en-US"/>
        </w:rPr>
        <w:t xml:space="preserve">от</w:t>
      </w:r>
      <w:r>
        <w:rPr>
          <w:rFonts w:eastAsia="Calibri"/>
          <w:bCs/>
          <w:sz w:val="28"/>
          <w:szCs w:val="28"/>
          <w:lang w:eastAsia="en-US"/>
        </w:rPr>
        <w:t xml:space="preserve"> 07</w:t>
      </w:r>
      <w:r>
        <w:rPr>
          <w:rFonts w:eastAsia="Calibri"/>
          <w:bCs/>
          <w:sz w:val="28"/>
          <w:szCs w:val="28"/>
          <w:lang w:eastAsia="en-US"/>
        </w:rPr>
        <w:t xml:space="preserve">.10.2025 № 733</w:t>
      </w:r>
      <w:r>
        <w:rPr>
          <w:rFonts w:eastAsia="Calibri"/>
          <w:bCs/>
          <w:sz w:val="28"/>
          <w:szCs w:val="28"/>
          <w:lang w:eastAsia="en-US"/>
        </w:rPr>
        <w:t xml:space="preserve">)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>
        <w:rPr>
          <w:rFonts w:eastAsia="Calibri"/>
          <w:bCs/>
          <w:sz w:val="28"/>
          <w:szCs w:val="28"/>
          <w:lang w:eastAsia="en-US"/>
        </w:rPr>
        <w:t xml:space="preserve">и</w:t>
      </w:r>
      <w:r>
        <w:rPr>
          <w:sz w:val="28"/>
          <w:szCs w:val="28"/>
        </w:rPr>
        <w:t xml:space="preserve">зложи</w:t>
      </w:r>
      <w:r>
        <w:rPr>
          <w:sz w:val="28"/>
          <w:szCs w:val="28"/>
        </w:rPr>
        <w:t xml:space="preserve">в </w:t>
        <w:br/>
      </w:r>
      <w:r>
        <w:rPr>
          <w:sz w:val="28"/>
          <w:szCs w:val="28"/>
        </w:rPr>
        <w:t xml:space="preserve">в редакции согласно приложению к настоящ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му постановлению</w:t>
      </w:r>
      <w:r>
        <w:rPr>
          <w:sz w:val="28"/>
          <w:szCs w:val="28"/>
        </w:rPr>
        <w:t xml:space="preserve">.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pStyle w:val="852"/>
        <w:ind w:firstLine="72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2</w:t>
      </w:r>
      <w:r>
        <w:rPr>
          <w:rFonts w:eastAsia="Calibri"/>
          <w:bCs/>
          <w:sz w:val="28"/>
          <w:szCs w:val="28"/>
          <w:lang w:eastAsia="en-US"/>
        </w:rPr>
        <w:t xml:space="preserve">. </w:t>
      </w:r>
      <w:r>
        <w:rPr>
          <w:rFonts w:eastAsia="Calibri"/>
          <w:bCs/>
          <w:sz w:val="28"/>
          <w:szCs w:val="28"/>
          <w:lang w:eastAsia="en-US"/>
        </w:rPr>
        <w:t xml:space="preserve">Настоящее постановление вступает в силу </w:t>
      </w:r>
      <w:r>
        <w:rPr>
          <w:rFonts w:eastAsia="Calibri"/>
          <w:bCs/>
          <w:sz w:val="28"/>
          <w:szCs w:val="28"/>
          <w:lang w:eastAsia="en-US"/>
        </w:rPr>
        <w:t xml:space="preserve">с</w:t>
      </w:r>
      <w:r>
        <w:rPr>
          <w:rFonts w:eastAsia="Calibri"/>
          <w:bCs/>
          <w:sz w:val="28"/>
          <w:szCs w:val="28"/>
          <w:lang w:eastAsia="en-US"/>
        </w:rPr>
        <w:t xml:space="preserve"> 01 </w:t>
      </w:r>
      <w:r>
        <w:rPr>
          <w:rFonts w:eastAsia="Calibri"/>
          <w:bCs/>
          <w:sz w:val="28"/>
          <w:szCs w:val="28"/>
          <w:lang w:eastAsia="en-US"/>
        </w:rPr>
        <w:t xml:space="preserve">июл</w:t>
      </w:r>
      <w:r>
        <w:rPr>
          <w:rFonts w:eastAsia="Calibri"/>
          <w:bCs/>
          <w:sz w:val="28"/>
          <w:szCs w:val="28"/>
          <w:lang w:eastAsia="en-US"/>
        </w:rPr>
        <w:t xml:space="preserve">я 202</w:t>
      </w:r>
      <w:r>
        <w:rPr>
          <w:rFonts w:eastAsia="Calibri"/>
          <w:bCs/>
          <w:sz w:val="28"/>
          <w:szCs w:val="28"/>
          <w:lang w:eastAsia="en-US"/>
        </w:rPr>
        <w:t xml:space="preserve">6</w:t>
      </w:r>
      <w:r>
        <w:rPr>
          <w:rFonts w:eastAsia="Calibri"/>
          <w:bCs/>
          <w:sz w:val="28"/>
          <w:szCs w:val="28"/>
          <w:lang w:eastAsia="en-US"/>
        </w:rPr>
        <w:t xml:space="preserve"> г.</w:t>
      </w:r>
      <w:r>
        <w:rPr>
          <w:sz w:val="28"/>
          <w:szCs w:val="28"/>
        </w:rPr>
        <w:t xml:space="preserve">, </w:t>
      </w:r>
      <w:bookmarkStart w:id="0" w:name="_Hlk64297430"/>
      <w:r>
        <w:rPr>
          <w:sz w:val="28"/>
          <w:szCs w:val="28"/>
        </w:rPr>
        <w:t xml:space="preserve">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</w:t>
      </w:r>
      <w:r>
        <w:rPr>
          <w:sz w:val="28"/>
          <w:szCs w:val="28"/>
        </w:rPr>
        <w:t xml:space="preserve">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Контроль за исполнением настоящего постановления возложить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rPr>
          <w:rFonts w:eastAsia="Calibri"/>
          <w:sz w:val="28"/>
          <w:szCs w:val="22"/>
          <w:lang w:eastAsia="en-US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  <w:t xml:space="preserve">Глава города Перми </w:t>
        <w:tab/>
        <w:tab/>
        <w:tab/>
        <w:tab/>
        <w:tab/>
        <w:tab/>
        <w:tab/>
        <w:tab/>
        <w:t xml:space="preserve">       Э.О. Соснин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left="5670"/>
        <w:spacing w:line="240" w:lineRule="exact"/>
        <w:widowControl w:val="off"/>
        <w:rPr>
          <w:sz w:val="28"/>
        </w:rPr>
        <w:outlineLvl w:val="1"/>
      </w:pPr>
      <w:r/>
      <w:bookmarkEnd w:id="0"/>
      <w:r>
        <w:rPr>
          <w:sz w:val="28"/>
        </w:rPr>
        <w:t xml:space="preserve">Приложение </w:t>
      </w:r>
      <w:r>
        <w:rPr>
          <w:sz w:val="28"/>
        </w:rPr>
      </w:r>
      <w:r>
        <w:rPr>
          <w:sz w:val="28"/>
        </w:rPr>
      </w:r>
    </w:p>
    <w:p>
      <w:pPr>
        <w:pStyle w:val="852"/>
        <w:ind w:left="5670"/>
        <w:spacing w:line="240" w:lineRule="exact"/>
        <w:widowControl w:val="off"/>
        <w:rPr>
          <w:sz w:val="28"/>
        </w:rPr>
        <w:outlineLvl w:val="1"/>
      </w:pPr>
      <w:r>
        <w:rPr>
          <w:sz w:val="28"/>
        </w:rPr>
        <w:t xml:space="preserve">к постановлению администрации</w:t>
      </w:r>
      <w:r>
        <w:rPr>
          <w:sz w:val="28"/>
        </w:rPr>
      </w:r>
      <w:r>
        <w:rPr>
          <w:sz w:val="28"/>
        </w:rPr>
      </w:r>
    </w:p>
    <w:p>
      <w:pPr>
        <w:pStyle w:val="852"/>
        <w:ind w:left="5670"/>
        <w:spacing w:line="240" w:lineRule="exact"/>
        <w:widowControl w:val="off"/>
        <w:rPr>
          <w:sz w:val="28"/>
        </w:rPr>
        <w:outlineLvl w:val="1"/>
      </w:pPr>
      <w:r>
        <w:rPr>
          <w:sz w:val="28"/>
        </w:rPr>
        <w:t xml:space="preserve">города Перми</w:t>
      </w:r>
      <w:r>
        <w:rPr>
          <w:sz w:val="28"/>
        </w:rPr>
      </w:r>
      <w:r>
        <w:rPr>
          <w:sz w:val="28"/>
        </w:rPr>
      </w:r>
    </w:p>
    <w:p>
      <w:pPr>
        <w:pStyle w:val="852"/>
        <w:ind w:left="5670"/>
        <w:spacing w:line="240" w:lineRule="exact"/>
        <w:widowControl w:val="off"/>
        <w:rPr>
          <w:sz w:val="28"/>
        </w:rPr>
        <w:outlineLvl w:val="1"/>
      </w:pPr>
      <w:r>
        <w:rPr>
          <w:sz w:val="28"/>
        </w:rPr>
        <w:t xml:space="preserve">от</w:t>
      </w:r>
      <w:r>
        <w:rPr>
          <w:sz w:val="28"/>
        </w:rPr>
        <w:t xml:space="preserve"> 17.10.2025 № 796</w:t>
      </w:r>
      <w:r>
        <w:rPr>
          <w:sz w:val="28"/>
        </w:rPr>
      </w:r>
    </w:p>
    <w:p>
      <w:pPr>
        <w:pStyle w:val="852"/>
        <w:spacing w:line="240" w:lineRule="exac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spacing w:line="240" w:lineRule="exac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spacing w:line="240" w:lineRule="exac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jc w:val="right"/>
        <w:widowControl w:val="off"/>
        <w:rPr>
          <w:sz w:val="28"/>
        </w:rPr>
        <w:outlineLvl w:val="2"/>
      </w:pPr>
      <w:r/>
      <w:bookmarkStart w:id="1" w:name="P206"/>
      <w:r/>
      <w:bookmarkEnd w:id="1"/>
      <w:r>
        <w:rPr>
          <w:sz w:val="28"/>
        </w:rPr>
        <w:t xml:space="preserve">Таблица 1</w:t>
      </w:r>
      <w:r>
        <w:rPr>
          <w:sz w:val="28"/>
        </w:rPr>
      </w:r>
      <w:r>
        <w:rPr>
          <w:sz w:val="28"/>
        </w:rPr>
      </w:r>
    </w:p>
    <w:p>
      <w:pPr>
        <w:pStyle w:val="852"/>
        <w:jc w:val="center"/>
        <w:spacing w:line="240" w:lineRule="exact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2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РАЗМЕРЫ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52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должностных окладов работников </w:t>
      </w:r>
      <w:bookmarkStart w:id="2" w:name="_Hlk64285301"/>
      <w:r>
        <w:rPr>
          <w:b/>
          <w:sz w:val="28"/>
        </w:rPr>
        <w:t xml:space="preserve">муниципального каз</w:t>
      </w:r>
      <w:r>
        <w:rPr>
          <w:b/>
          <w:sz w:val="28"/>
        </w:rPr>
        <w:t xml:space="preserve">е</w:t>
      </w:r>
      <w:r>
        <w:rPr>
          <w:b/>
          <w:sz w:val="28"/>
        </w:rPr>
        <w:t xml:space="preserve">нного учреждения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52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«Центр бухгалтерского учета и отчетности в сфере культуры и молодежной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52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политики» города Перми</w:t>
      </w:r>
      <w:bookmarkEnd w:id="2"/>
      <w:r>
        <w:rPr>
          <w:b/>
          <w:sz w:val="28"/>
        </w:rPr>
        <w:t xml:space="preserve">, занимающих должности,</w:t>
      </w:r>
      <w:r>
        <w:rPr>
          <w:b/>
          <w:sz w:val="28"/>
        </w:rPr>
        <w:t xml:space="preserve"> вкл</w:t>
      </w:r>
      <w:r>
        <w:rPr>
          <w:b/>
          <w:sz w:val="28"/>
        </w:rPr>
        <w:t xml:space="preserve">юченные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52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в профессиональные квалификационные группы общеотраслевых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52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д</w:t>
      </w:r>
      <w:r>
        <w:rPr>
          <w:b/>
          <w:sz w:val="28"/>
        </w:rPr>
        <w:t xml:space="preserve">олжностей руководителей, специалистов и служащих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52"/>
        <w:jc w:val="both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4"/>
        <w:gridCol w:w="2301"/>
        <w:gridCol w:w="4649"/>
        <w:gridCol w:w="2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№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230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Квалификацио</w:t>
            </w:r>
            <w:r>
              <w:rPr>
                <w:bCs/>
                <w:sz w:val="28"/>
              </w:rPr>
              <w:t xml:space="preserve">н</w:t>
            </w:r>
            <w:r>
              <w:rPr>
                <w:bCs/>
                <w:sz w:val="28"/>
              </w:rPr>
              <w:t xml:space="preserve">ные уровни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464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Наименование должности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  <w:p>
            <w:pPr>
              <w:pStyle w:val="852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242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Должностной оклад, руб.</w:t>
            </w:r>
            <w:r>
              <w:rPr>
                <w:bCs/>
                <w:sz w:val="28"/>
                <w:lang w:val="en-US"/>
              </w:rPr>
              <w:t xml:space="preserve">*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</w:tr>
    </w:tbl>
    <w:p>
      <w:pPr>
        <w:pStyle w:val="852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4"/>
        <w:gridCol w:w="2301"/>
        <w:gridCol w:w="4649"/>
        <w:gridCol w:w="2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67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230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2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464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3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242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4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gridSpan w:val="3"/>
            <w:tcW w:w="937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Профессиональная квалификационная группа «Общеотраслевые должности служащих третьего уровня»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>
              <w:rPr>
                <w:sz w:val="28"/>
              </w:rPr>
              <w:t xml:space="preserve">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2301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1-й квалификац</w:t>
            </w:r>
            <w:r>
              <w:rPr>
                <w:sz w:val="28"/>
              </w:rPr>
              <w:t xml:space="preserve">и</w:t>
            </w:r>
            <w:r>
              <w:rPr>
                <w:sz w:val="28"/>
              </w:rPr>
              <w:t xml:space="preserve">онный уровень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64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бухгалтер, экономист, программист, юрисконсульт, специалист по кадрам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242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10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464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>
              <w:rPr>
                <w:sz w:val="28"/>
              </w:rPr>
              <w:t xml:space="preserve">.2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2301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2-й квалификац</w:t>
            </w:r>
            <w:r>
              <w:rPr>
                <w:sz w:val="28"/>
              </w:rPr>
              <w:t xml:space="preserve">и</w:t>
            </w:r>
            <w:r>
              <w:rPr>
                <w:sz w:val="28"/>
              </w:rPr>
              <w:t xml:space="preserve">онный уровень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64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бухгалтер </w:t>
            </w:r>
            <w:r>
              <w:rPr>
                <w:sz w:val="28"/>
                <w:lang w:val="en-US"/>
              </w:rPr>
              <w:t xml:space="preserve">II</w:t>
            </w:r>
            <w:r>
              <w:rPr>
                <w:sz w:val="28"/>
              </w:rPr>
              <w:t xml:space="preserve"> категории, экономист </w:t>
            </w:r>
            <w:r>
              <w:rPr>
                <w:sz w:val="28"/>
              </w:rPr>
              <w:br w:type="textWrapping" w:clear="all"/>
            </w:r>
            <w:r>
              <w:rPr>
                <w:sz w:val="28"/>
                <w:lang w:val="en-US"/>
              </w:rPr>
              <w:t xml:space="preserve">II</w:t>
            </w:r>
            <w:r>
              <w:rPr>
                <w:sz w:val="28"/>
              </w:rPr>
              <w:t xml:space="preserve"> категории, программист </w:t>
            </w:r>
            <w:r>
              <w:rPr>
                <w:sz w:val="28"/>
                <w:lang w:val="en-US"/>
              </w:rPr>
              <w:t xml:space="preserve">I</w:t>
            </w:r>
            <w:r>
              <w:rPr>
                <w:sz w:val="28"/>
                <w:lang w:val="en-US"/>
              </w:rPr>
              <w:t xml:space="preserve">I</w:t>
            </w:r>
            <w:r>
              <w:rPr>
                <w:sz w:val="28"/>
              </w:rPr>
              <w:t xml:space="preserve"> катег</w:t>
            </w:r>
            <w:r>
              <w:rPr>
                <w:sz w:val="28"/>
              </w:rPr>
              <w:t xml:space="preserve">о</w:t>
            </w:r>
            <w:r>
              <w:rPr>
                <w:sz w:val="28"/>
              </w:rPr>
              <w:t xml:space="preserve">рии, юрисконсульт </w:t>
            </w:r>
            <w:r>
              <w:rPr>
                <w:sz w:val="28"/>
                <w:lang w:val="en-US"/>
              </w:rPr>
              <w:t xml:space="preserve">II</w:t>
            </w:r>
            <w:r>
              <w:rPr>
                <w:sz w:val="28"/>
              </w:rPr>
              <w:t xml:space="preserve"> категории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242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>
              <w:rPr>
                <w:sz w:val="28"/>
              </w:rPr>
              <w:t xml:space="preserve">4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259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>
              <w:rPr>
                <w:sz w:val="28"/>
              </w:rPr>
              <w:t xml:space="preserve">.3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2301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3-й квалификац</w:t>
            </w:r>
            <w:r>
              <w:rPr>
                <w:sz w:val="28"/>
              </w:rPr>
              <w:t xml:space="preserve">и</w:t>
            </w:r>
            <w:r>
              <w:rPr>
                <w:sz w:val="28"/>
              </w:rPr>
              <w:t xml:space="preserve">онный уровень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64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бухгалтер </w:t>
            </w:r>
            <w:r>
              <w:rPr>
                <w:sz w:val="28"/>
                <w:lang w:val="en-US"/>
              </w:rPr>
              <w:t xml:space="preserve">I</w:t>
            </w:r>
            <w:r>
              <w:rPr>
                <w:sz w:val="28"/>
              </w:rPr>
              <w:t xml:space="preserve"> категории, экономист </w:t>
            </w:r>
            <w:r>
              <w:rPr>
                <w:sz w:val="28"/>
              </w:rPr>
              <w:br w:type="textWrapping" w:clear="all"/>
            </w:r>
            <w:r>
              <w:rPr>
                <w:sz w:val="28"/>
                <w:lang w:val="en-US"/>
              </w:rPr>
              <w:t xml:space="preserve">I</w:t>
            </w:r>
            <w:r>
              <w:rPr>
                <w:sz w:val="28"/>
              </w:rPr>
              <w:t xml:space="preserve"> категории, программист </w:t>
            </w:r>
            <w:r>
              <w:rPr>
                <w:sz w:val="28"/>
                <w:lang w:val="en-US"/>
              </w:rPr>
              <w:t xml:space="preserve">I</w:t>
            </w:r>
            <w:r>
              <w:rPr>
                <w:sz w:val="28"/>
              </w:rPr>
              <w:t xml:space="preserve"> катег</w:t>
            </w:r>
            <w:r>
              <w:rPr>
                <w:sz w:val="28"/>
              </w:rPr>
              <w:t xml:space="preserve">о</w:t>
            </w:r>
            <w:r>
              <w:rPr>
                <w:sz w:val="28"/>
              </w:rPr>
              <w:t xml:space="preserve">рии, юрисконсульт </w:t>
            </w:r>
            <w:r>
              <w:rPr>
                <w:sz w:val="28"/>
                <w:lang w:val="en-US"/>
              </w:rPr>
              <w:t xml:space="preserve">I</w:t>
            </w:r>
            <w:r>
              <w:rPr>
                <w:sz w:val="28"/>
              </w:rPr>
              <w:t xml:space="preserve"> категории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242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>
              <w:rPr>
                <w:sz w:val="28"/>
              </w:rPr>
              <w:t xml:space="preserve">5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4</w:t>
            </w:r>
            <w:r>
              <w:rPr>
                <w:sz w:val="28"/>
              </w:rPr>
              <w:t xml:space="preserve">92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>
              <w:rPr>
                <w:sz w:val="28"/>
              </w:rPr>
              <w:t xml:space="preserve">.4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2301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4-й квалификац</w:t>
            </w:r>
            <w:r>
              <w:rPr>
                <w:sz w:val="28"/>
              </w:rPr>
              <w:t xml:space="preserve">и</w:t>
            </w:r>
            <w:r>
              <w:rPr>
                <w:sz w:val="28"/>
              </w:rPr>
              <w:t xml:space="preserve">онный уровень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64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в</w:t>
            </w:r>
            <w:r>
              <w:rPr>
                <w:sz w:val="28"/>
              </w:rPr>
              <w:t xml:space="preserve">едущий бухгалтер, ведущий экон</w:t>
            </w:r>
            <w:r>
              <w:rPr>
                <w:sz w:val="28"/>
              </w:rPr>
              <w:t xml:space="preserve">о</w:t>
            </w:r>
            <w:r>
              <w:rPr>
                <w:sz w:val="28"/>
              </w:rPr>
              <w:t xml:space="preserve">мист, ведущий программист, ведущий специ</w:t>
            </w:r>
            <w:r>
              <w:rPr>
                <w:sz w:val="28"/>
              </w:rPr>
              <w:t xml:space="preserve">а</w:t>
            </w:r>
            <w:r>
              <w:rPr>
                <w:sz w:val="28"/>
              </w:rPr>
              <w:t xml:space="preserve">лист по кадрам</w:t>
            </w:r>
            <w:r>
              <w:rPr>
                <w:sz w:val="28"/>
              </w:rPr>
              <w:t xml:space="preserve">, ведущий документовед, ведущий юрисконсульт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242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>
              <w:rPr>
                <w:sz w:val="28"/>
              </w:rPr>
              <w:t xml:space="preserve">7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3</w:t>
            </w:r>
            <w:r>
              <w:rPr>
                <w:sz w:val="28"/>
              </w:rPr>
              <w:t xml:space="preserve">28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>
              <w:rPr>
                <w:sz w:val="28"/>
              </w:rPr>
              <w:t xml:space="preserve">.5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2301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5-й квалификац</w:t>
            </w:r>
            <w:r>
              <w:rPr>
                <w:sz w:val="28"/>
              </w:rPr>
              <w:t xml:space="preserve">и</w:t>
            </w:r>
            <w:r>
              <w:rPr>
                <w:sz w:val="28"/>
              </w:rPr>
              <w:t xml:space="preserve">онный уровень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64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заместитель главного бухгалтера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242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20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684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gridSpan w:val="3"/>
            <w:tcW w:w="937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Профессиональная квалификационная группа «Общеотраслевые должности служащих чет</w:t>
            </w:r>
            <w:r>
              <w:rPr>
                <w:sz w:val="28"/>
              </w:rPr>
              <w:t xml:space="preserve">вертого уровня»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2</w:t>
            </w:r>
            <w:r>
              <w:rPr>
                <w:sz w:val="28"/>
              </w:rPr>
              <w:t xml:space="preserve">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2301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1-й квалификац</w:t>
            </w:r>
            <w:r>
              <w:rPr>
                <w:sz w:val="28"/>
              </w:rPr>
              <w:t xml:space="preserve">и</w:t>
            </w:r>
            <w:r>
              <w:rPr>
                <w:sz w:val="28"/>
              </w:rPr>
              <w:t xml:space="preserve">онный уровень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64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начальник отдела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242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23 058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8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</w:t>
      </w:r>
      <w:r>
        <w:rPr>
          <w:sz w:val="24"/>
          <w:szCs w:val="24"/>
        </w:rPr>
        <w:t xml:space="preserve"> С учетом индексации должностных окладов на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с 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июл</w:t>
      </w:r>
      <w:r>
        <w:rPr>
          <w:sz w:val="24"/>
          <w:szCs w:val="24"/>
        </w:rPr>
        <w:t xml:space="preserve">я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jc w:val="right"/>
        <w:widowControl w:val="off"/>
        <w:rPr>
          <w:sz w:val="28"/>
        </w:rPr>
        <w:outlineLvl w:val="2"/>
      </w:pPr>
      <w:r/>
      <w:bookmarkStart w:id="3" w:name="_Hlk81825769"/>
      <w:r>
        <w:rPr>
          <w:sz w:val="28"/>
        </w:rPr>
        <w:t xml:space="preserve">Таблица 2 </w:t>
      </w:r>
      <w:r>
        <w:rPr>
          <w:sz w:val="28"/>
        </w:rPr>
      </w:r>
      <w:r>
        <w:rPr>
          <w:sz w:val="28"/>
        </w:rPr>
      </w:r>
    </w:p>
    <w:p>
      <w:pPr>
        <w:pStyle w:val="852"/>
        <w:jc w:val="center"/>
        <w:widowControl w:val="off"/>
        <w:rPr>
          <w:sz w:val="28"/>
        </w:rPr>
      </w:pPr>
      <w:r/>
      <w:bookmarkEnd w:id="3"/>
      <w:r>
        <w:rPr>
          <w:sz w:val="28"/>
        </w:rPr>
      </w:r>
      <w:r>
        <w:rPr>
          <w:sz w:val="28"/>
        </w:rPr>
      </w:r>
    </w:p>
    <w:p>
      <w:pPr>
        <w:pStyle w:val="852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РАЗМЕРЫ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52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должностных окладов работников муниципального каз</w:t>
      </w:r>
      <w:r>
        <w:rPr>
          <w:b/>
          <w:sz w:val="28"/>
        </w:rPr>
        <w:t xml:space="preserve">е</w:t>
      </w:r>
      <w:r>
        <w:rPr>
          <w:b/>
          <w:sz w:val="28"/>
        </w:rPr>
        <w:t xml:space="preserve">нного учреждения «Центр бухгалтерского учета и отчетности в сфере культуры и молодежной политики» города Перми, занимающих должности, не включенные </w:t>
        <w:br w:type="textWrapping" w:clear="all"/>
        <w:t xml:space="preserve">в профессиональные квалификационные группы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52"/>
        <w:jc w:val="center"/>
        <w:spacing w:line="240" w:lineRule="exact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490"/>
        <w:gridCol w:w="7130"/>
        <w:gridCol w:w="2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№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3549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Наименование должности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120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Должностной оклад, руб.</w:t>
            </w:r>
            <w:r>
              <w:rPr>
                <w:bCs/>
                <w:sz w:val="28"/>
                <w:lang w:val="en-US"/>
              </w:rPr>
              <w:t xml:space="preserve">*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3549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2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120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3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549" w:type="pct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Специалист по закупкам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20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>
              <w:rPr>
                <w:sz w:val="28"/>
              </w:rPr>
              <w:t xml:space="preserve">6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7</w:t>
            </w:r>
            <w:r>
              <w:rPr>
                <w:sz w:val="28"/>
              </w:rPr>
              <w:t xml:space="preserve">28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549" w:type="pct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Ведущий </w:t>
            </w:r>
            <w:r>
              <w:rPr>
                <w:sz w:val="28"/>
              </w:rPr>
              <w:t xml:space="preserve">специалист по административно-хозяйственной деятельности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20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>
              <w:rPr>
                <w:sz w:val="28"/>
              </w:rPr>
              <w:t xml:space="preserve">7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3</w:t>
            </w:r>
            <w:r>
              <w:rPr>
                <w:sz w:val="28"/>
              </w:rPr>
              <w:t xml:space="preserve">28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549" w:type="pct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отдела, начальник сектора в с</w:t>
            </w:r>
            <w:r>
              <w:rPr>
                <w:sz w:val="28"/>
              </w:rPr>
              <w:t xml:space="preserve">о</w:t>
            </w:r>
            <w:r>
              <w:rPr>
                <w:sz w:val="28"/>
              </w:rPr>
              <w:t xml:space="preserve">ставе отдела, контрактный</w:t>
            </w:r>
            <w:r>
              <w:rPr>
                <w:sz w:val="28"/>
              </w:rPr>
              <w:t xml:space="preserve"> управляющий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20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20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684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549" w:type="pct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Руководитель территориального подразделения, начал</w:t>
            </w:r>
            <w:r>
              <w:rPr>
                <w:sz w:val="28"/>
              </w:rPr>
              <w:t xml:space="preserve">ь</w:t>
            </w:r>
            <w:r>
              <w:rPr>
                <w:sz w:val="28"/>
              </w:rPr>
              <w:t xml:space="preserve">ник управления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20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23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383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852"/>
        <w:jc w:val="center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</w:t>
      </w:r>
      <w:r>
        <w:rPr>
          <w:sz w:val="24"/>
          <w:szCs w:val="24"/>
        </w:rPr>
        <w:t xml:space="preserve"> С учетом индексации должностных окладов на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с 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июл</w:t>
      </w:r>
      <w:r>
        <w:rPr>
          <w:sz w:val="24"/>
          <w:szCs w:val="24"/>
        </w:rPr>
        <w:t xml:space="preserve">я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jc w:val="both"/>
        <w:widowControl w:val="off"/>
        <w:rPr>
          <w:sz w:val="28"/>
        </w:rPr>
        <w:outlineLvl w:val="2"/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2"/>
        <w:jc w:val="both"/>
        <w:widowControl w:val="off"/>
        <w:rPr>
          <w:sz w:val="28"/>
        </w:rPr>
        <w:outlineLvl w:val="2"/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2"/>
        <w:jc w:val="both"/>
        <w:widowControl w:val="off"/>
        <w:rPr>
          <w:sz w:val="28"/>
        </w:rPr>
        <w:outlineLvl w:val="2"/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2"/>
        <w:jc w:val="both"/>
        <w:widowControl w:val="off"/>
        <w:rPr>
          <w:sz w:val="28"/>
        </w:rPr>
        <w:outlineLvl w:val="2"/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2"/>
        <w:jc w:val="right"/>
        <w:widowControl w:val="off"/>
        <w:rPr>
          <w:sz w:val="28"/>
        </w:rPr>
        <w:outlineLvl w:val="2"/>
      </w:pPr>
      <w:r>
        <w:rPr>
          <w:sz w:val="28"/>
        </w:rPr>
        <w:t xml:space="preserve">Таблица </w:t>
      </w:r>
      <w:r>
        <w:rPr>
          <w:sz w:val="28"/>
        </w:rPr>
        <w:t xml:space="preserve">3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pStyle w:val="852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52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РАЗМЕРЫ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52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должностных окладов директора Учреждения, заместителя </w:t>
        <w:br w:type="textWrapping" w:clear="all"/>
        <w:t xml:space="preserve">директора, главного бухгалтера муниципального каз</w:t>
      </w:r>
      <w:r>
        <w:rPr>
          <w:b/>
          <w:sz w:val="28"/>
        </w:rPr>
        <w:t xml:space="preserve">е</w:t>
      </w:r>
      <w:r>
        <w:rPr>
          <w:b/>
          <w:sz w:val="28"/>
        </w:rPr>
        <w:t xml:space="preserve">нного учреждения «Центр бухгалтерского учета и отчетности в сфере культуры и молодежной политики» города Перми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52"/>
        <w:jc w:val="center"/>
        <w:spacing w:line="240" w:lineRule="exact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490"/>
        <w:gridCol w:w="7130"/>
        <w:gridCol w:w="2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№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3549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Наименование должности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120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Должностной оклад, руб.</w:t>
            </w:r>
            <w:r>
              <w:rPr>
                <w:bCs/>
                <w:sz w:val="28"/>
                <w:lang w:val="en-US"/>
              </w:rPr>
              <w:t xml:space="preserve">*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3549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2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120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3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549" w:type="pct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Директор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20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31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096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4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549" w:type="pct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директора, главный бухгалтер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20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23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750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852"/>
        <w:jc w:val="center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</w:t>
      </w:r>
      <w:r>
        <w:rPr>
          <w:sz w:val="24"/>
          <w:szCs w:val="24"/>
        </w:rPr>
        <w:t xml:space="preserve"> С учетом индексации должностных окладов на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июл</w:t>
      </w:r>
      <w:r>
        <w:rPr>
          <w:sz w:val="24"/>
          <w:szCs w:val="24"/>
        </w:rPr>
        <w:t xml:space="preserve">я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rPr>
      <w:lang w:val="ru-RU" w:eastAsia="ru-RU" w:bidi="ar-SA"/>
    </w:rPr>
  </w:style>
  <w:style w:type="paragraph" w:styleId="853">
    <w:name w:val="Заголовок 1"/>
    <w:basedOn w:val="852"/>
    <w:next w:val="852"/>
    <w:link w:val="852"/>
    <w:qFormat/>
    <w:pPr>
      <w:ind w:right="-1" w:firstLine="709"/>
      <w:jc w:val="both"/>
      <w:keepNext/>
      <w:outlineLvl w:val="0"/>
    </w:pPr>
    <w:rPr>
      <w:sz w:val="24"/>
    </w:rPr>
  </w:style>
  <w:style w:type="paragraph" w:styleId="854">
    <w:name w:val="Заголовок 2"/>
    <w:basedOn w:val="852"/>
    <w:next w:val="852"/>
    <w:link w:val="852"/>
    <w:qFormat/>
    <w:pPr>
      <w:ind w:right="-1"/>
      <w:jc w:val="both"/>
      <w:keepNext/>
      <w:outlineLvl w:val="1"/>
    </w:pPr>
    <w:rPr>
      <w:sz w:val="24"/>
    </w:rPr>
  </w:style>
  <w:style w:type="character" w:styleId="855">
    <w:name w:val="Основной шрифт абзаца"/>
    <w:next w:val="855"/>
    <w:link w:val="852"/>
    <w:semiHidden/>
  </w:style>
  <w:style w:type="table" w:styleId="856">
    <w:name w:val="Обычная таблица"/>
    <w:next w:val="856"/>
    <w:link w:val="852"/>
    <w:semiHidden/>
    <w:tblPr/>
  </w:style>
  <w:style w:type="numbering" w:styleId="857">
    <w:name w:val="Нет списка"/>
    <w:next w:val="857"/>
    <w:link w:val="852"/>
    <w:semiHidden/>
  </w:style>
  <w:style w:type="paragraph" w:styleId="858">
    <w:name w:val="Название объекта"/>
    <w:basedOn w:val="852"/>
    <w:next w:val="852"/>
    <w:link w:val="85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59">
    <w:name w:val="Основной текст"/>
    <w:basedOn w:val="852"/>
    <w:next w:val="859"/>
    <w:link w:val="887"/>
    <w:pPr>
      <w:ind w:right="3117"/>
    </w:pPr>
    <w:rPr>
      <w:rFonts w:ascii="Courier New" w:hAnsi="Courier New"/>
      <w:sz w:val="26"/>
    </w:rPr>
  </w:style>
  <w:style w:type="paragraph" w:styleId="860">
    <w:name w:val="Основной текст с отступом"/>
    <w:basedOn w:val="852"/>
    <w:next w:val="860"/>
    <w:link w:val="852"/>
    <w:pPr>
      <w:ind w:right="-1"/>
      <w:jc w:val="both"/>
    </w:pPr>
    <w:rPr>
      <w:sz w:val="26"/>
    </w:rPr>
  </w:style>
  <w:style w:type="paragraph" w:styleId="861">
    <w:name w:val="Нижний колонтитул"/>
    <w:basedOn w:val="852"/>
    <w:next w:val="861"/>
    <w:link w:val="946"/>
    <w:uiPriority w:val="99"/>
    <w:pPr>
      <w:tabs>
        <w:tab w:val="center" w:pos="4153" w:leader="none"/>
        <w:tab w:val="right" w:pos="8306" w:leader="none"/>
      </w:tabs>
    </w:pPr>
  </w:style>
  <w:style w:type="character" w:styleId="862">
    <w:name w:val="Номер страницы"/>
    <w:basedOn w:val="855"/>
    <w:next w:val="862"/>
    <w:link w:val="852"/>
  </w:style>
  <w:style w:type="paragraph" w:styleId="863">
    <w:name w:val="Верхний колонтитул"/>
    <w:basedOn w:val="852"/>
    <w:next w:val="863"/>
    <w:link w:val="866"/>
    <w:uiPriority w:val="99"/>
    <w:pPr>
      <w:tabs>
        <w:tab w:val="center" w:pos="4153" w:leader="none"/>
        <w:tab w:val="right" w:pos="8306" w:leader="none"/>
      </w:tabs>
    </w:pPr>
  </w:style>
  <w:style w:type="paragraph" w:styleId="864">
    <w:name w:val="Текст выноски"/>
    <w:basedOn w:val="852"/>
    <w:next w:val="864"/>
    <w:link w:val="865"/>
    <w:uiPriority w:val="99"/>
    <w:rPr>
      <w:rFonts w:ascii="Segoe UI" w:hAnsi="Segoe UI" w:cs="Segoe UI"/>
      <w:sz w:val="18"/>
      <w:szCs w:val="18"/>
    </w:rPr>
  </w:style>
  <w:style w:type="character" w:styleId="865">
    <w:name w:val="Текст выноски Знак"/>
    <w:next w:val="865"/>
    <w:link w:val="864"/>
    <w:uiPriority w:val="99"/>
    <w:rPr>
      <w:rFonts w:ascii="Segoe UI" w:hAnsi="Segoe UI" w:cs="Segoe UI"/>
      <w:sz w:val="18"/>
      <w:szCs w:val="18"/>
    </w:rPr>
  </w:style>
  <w:style w:type="character" w:styleId="866">
    <w:name w:val="Верхний колонтитул Знак"/>
    <w:next w:val="866"/>
    <w:link w:val="863"/>
    <w:uiPriority w:val="99"/>
  </w:style>
  <w:style w:type="numbering" w:styleId="867">
    <w:name w:val="Нет списка1"/>
    <w:next w:val="857"/>
    <w:link w:val="852"/>
    <w:uiPriority w:val="99"/>
    <w:semiHidden/>
    <w:unhideWhenUsed/>
  </w:style>
  <w:style w:type="paragraph" w:styleId="868">
    <w:name w:val="Без интервала"/>
    <w:next w:val="868"/>
    <w:link w:val="852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869">
    <w:name w:val="Гиперссылка"/>
    <w:next w:val="869"/>
    <w:link w:val="852"/>
    <w:uiPriority w:val="99"/>
    <w:unhideWhenUsed/>
    <w:rPr>
      <w:color w:val="0000ff"/>
      <w:u w:val="single"/>
    </w:rPr>
  </w:style>
  <w:style w:type="character" w:styleId="870">
    <w:name w:val="Просмотренная гиперссылка"/>
    <w:next w:val="870"/>
    <w:link w:val="852"/>
    <w:uiPriority w:val="99"/>
    <w:unhideWhenUsed/>
    <w:rPr>
      <w:color w:val="800080"/>
      <w:u w:val="single"/>
    </w:rPr>
  </w:style>
  <w:style w:type="paragraph" w:styleId="871">
    <w:name w:val="xl65"/>
    <w:basedOn w:val="852"/>
    <w:next w:val="871"/>
    <w:link w:val="85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2">
    <w:name w:val="xl66"/>
    <w:basedOn w:val="852"/>
    <w:next w:val="872"/>
    <w:link w:val="85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3">
    <w:name w:val="xl67"/>
    <w:basedOn w:val="852"/>
    <w:next w:val="873"/>
    <w:link w:val="85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4">
    <w:name w:val="xl68"/>
    <w:basedOn w:val="852"/>
    <w:next w:val="874"/>
    <w:link w:val="85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75">
    <w:name w:val="xl69"/>
    <w:basedOn w:val="852"/>
    <w:next w:val="875"/>
    <w:link w:val="85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6">
    <w:name w:val="xl70"/>
    <w:basedOn w:val="852"/>
    <w:next w:val="876"/>
    <w:link w:val="85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77">
    <w:name w:val="xl71"/>
    <w:basedOn w:val="852"/>
    <w:next w:val="877"/>
    <w:link w:val="85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8">
    <w:name w:val="xl72"/>
    <w:basedOn w:val="852"/>
    <w:next w:val="878"/>
    <w:link w:val="85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9">
    <w:name w:val="xl73"/>
    <w:basedOn w:val="852"/>
    <w:next w:val="879"/>
    <w:link w:val="85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80">
    <w:name w:val="xl74"/>
    <w:basedOn w:val="852"/>
    <w:next w:val="880"/>
    <w:link w:val="85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1">
    <w:name w:val="xl75"/>
    <w:basedOn w:val="852"/>
    <w:next w:val="881"/>
    <w:link w:val="85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2">
    <w:name w:val="xl76"/>
    <w:basedOn w:val="852"/>
    <w:next w:val="882"/>
    <w:link w:val="85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83">
    <w:name w:val="xl77"/>
    <w:basedOn w:val="852"/>
    <w:next w:val="883"/>
    <w:link w:val="85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4">
    <w:name w:val="xl78"/>
    <w:basedOn w:val="852"/>
    <w:next w:val="884"/>
    <w:link w:val="85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85">
    <w:name w:val="xl79"/>
    <w:basedOn w:val="852"/>
    <w:next w:val="885"/>
    <w:link w:val="85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6">
    <w:name w:val="Форма"/>
    <w:next w:val="886"/>
    <w:link w:val="852"/>
    <w:rPr>
      <w:sz w:val="28"/>
      <w:szCs w:val="28"/>
      <w:lang w:val="ru-RU" w:eastAsia="ru-RU" w:bidi="ar-SA"/>
    </w:rPr>
  </w:style>
  <w:style w:type="character" w:styleId="887">
    <w:name w:val="Основной текст Знак"/>
    <w:next w:val="887"/>
    <w:link w:val="859"/>
    <w:rPr>
      <w:rFonts w:ascii="Courier New" w:hAnsi="Courier New"/>
      <w:sz w:val="26"/>
    </w:rPr>
  </w:style>
  <w:style w:type="paragraph" w:styleId="888">
    <w:name w:val="ConsPlusNormal"/>
    <w:next w:val="888"/>
    <w:link w:val="852"/>
    <w:rPr>
      <w:sz w:val="28"/>
      <w:szCs w:val="28"/>
      <w:lang w:val="ru-RU" w:eastAsia="ru-RU" w:bidi="ar-SA"/>
    </w:rPr>
  </w:style>
  <w:style w:type="numbering" w:styleId="889">
    <w:name w:val="Нет списка11"/>
    <w:next w:val="857"/>
    <w:link w:val="852"/>
    <w:uiPriority w:val="99"/>
    <w:semiHidden/>
    <w:unhideWhenUsed/>
  </w:style>
  <w:style w:type="numbering" w:styleId="890">
    <w:name w:val="Нет списка111"/>
    <w:next w:val="857"/>
    <w:link w:val="852"/>
    <w:uiPriority w:val="99"/>
    <w:semiHidden/>
    <w:unhideWhenUsed/>
  </w:style>
  <w:style w:type="paragraph" w:styleId="891">
    <w:name w:val="font5"/>
    <w:basedOn w:val="852"/>
    <w:next w:val="891"/>
    <w:link w:val="85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892">
    <w:name w:val="xl80"/>
    <w:basedOn w:val="852"/>
    <w:next w:val="892"/>
    <w:link w:val="85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93">
    <w:name w:val="xl81"/>
    <w:basedOn w:val="852"/>
    <w:next w:val="893"/>
    <w:link w:val="85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94">
    <w:name w:val="xl82"/>
    <w:basedOn w:val="852"/>
    <w:next w:val="894"/>
    <w:link w:val="85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895">
    <w:name w:val="Сетка таблицы"/>
    <w:basedOn w:val="856"/>
    <w:next w:val="895"/>
    <w:link w:val="852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896">
    <w:name w:val="xl83"/>
    <w:basedOn w:val="852"/>
    <w:next w:val="896"/>
    <w:link w:val="8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97">
    <w:name w:val="xl84"/>
    <w:basedOn w:val="852"/>
    <w:next w:val="897"/>
    <w:link w:val="8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98">
    <w:name w:val="xl85"/>
    <w:basedOn w:val="852"/>
    <w:next w:val="898"/>
    <w:link w:val="8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99">
    <w:name w:val="xl86"/>
    <w:basedOn w:val="852"/>
    <w:next w:val="899"/>
    <w:link w:val="8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00">
    <w:name w:val="xl87"/>
    <w:basedOn w:val="852"/>
    <w:next w:val="900"/>
    <w:link w:val="8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01">
    <w:name w:val="xl88"/>
    <w:basedOn w:val="852"/>
    <w:next w:val="901"/>
    <w:link w:val="8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02">
    <w:name w:val="xl89"/>
    <w:basedOn w:val="852"/>
    <w:next w:val="902"/>
    <w:link w:val="8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3">
    <w:name w:val="xl90"/>
    <w:basedOn w:val="852"/>
    <w:next w:val="903"/>
    <w:link w:val="8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4">
    <w:name w:val="xl91"/>
    <w:basedOn w:val="852"/>
    <w:next w:val="904"/>
    <w:link w:val="8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5">
    <w:name w:val="xl92"/>
    <w:basedOn w:val="852"/>
    <w:next w:val="905"/>
    <w:link w:val="8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06">
    <w:name w:val="xl93"/>
    <w:basedOn w:val="852"/>
    <w:next w:val="906"/>
    <w:link w:val="8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07">
    <w:name w:val="xl94"/>
    <w:basedOn w:val="852"/>
    <w:next w:val="907"/>
    <w:link w:val="85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8">
    <w:name w:val="xl95"/>
    <w:basedOn w:val="852"/>
    <w:next w:val="908"/>
    <w:link w:val="8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9">
    <w:name w:val="xl96"/>
    <w:basedOn w:val="852"/>
    <w:next w:val="909"/>
    <w:link w:val="8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0">
    <w:name w:val="xl97"/>
    <w:basedOn w:val="852"/>
    <w:next w:val="910"/>
    <w:link w:val="8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1">
    <w:name w:val="xl98"/>
    <w:basedOn w:val="852"/>
    <w:next w:val="911"/>
    <w:link w:val="85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12">
    <w:name w:val="xl99"/>
    <w:basedOn w:val="852"/>
    <w:next w:val="912"/>
    <w:link w:val="85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3">
    <w:name w:val="xl100"/>
    <w:basedOn w:val="852"/>
    <w:next w:val="913"/>
    <w:link w:val="85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4">
    <w:name w:val="xl101"/>
    <w:basedOn w:val="852"/>
    <w:next w:val="914"/>
    <w:link w:val="8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5">
    <w:name w:val="xl102"/>
    <w:basedOn w:val="852"/>
    <w:next w:val="915"/>
    <w:link w:val="8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6">
    <w:name w:val="xl103"/>
    <w:basedOn w:val="852"/>
    <w:next w:val="916"/>
    <w:link w:val="85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7">
    <w:name w:val="xl104"/>
    <w:basedOn w:val="852"/>
    <w:next w:val="917"/>
    <w:link w:val="8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8">
    <w:name w:val="xl105"/>
    <w:basedOn w:val="852"/>
    <w:next w:val="918"/>
    <w:link w:val="8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9">
    <w:name w:val="xl106"/>
    <w:basedOn w:val="852"/>
    <w:next w:val="919"/>
    <w:link w:val="8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20">
    <w:name w:val="xl107"/>
    <w:basedOn w:val="852"/>
    <w:next w:val="920"/>
    <w:link w:val="8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1">
    <w:name w:val="xl108"/>
    <w:basedOn w:val="852"/>
    <w:next w:val="921"/>
    <w:link w:val="85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2">
    <w:name w:val="xl109"/>
    <w:basedOn w:val="852"/>
    <w:next w:val="922"/>
    <w:link w:val="85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3">
    <w:name w:val="xl110"/>
    <w:basedOn w:val="852"/>
    <w:next w:val="923"/>
    <w:link w:val="85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4">
    <w:name w:val="xl111"/>
    <w:basedOn w:val="852"/>
    <w:next w:val="924"/>
    <w:link w:val="85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5">
    <w:name w:val="xl112"/>
    <w:basedOn w:val="852"/>
    <w:next w:val="925"/>
    <w:link w:val="85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26">
    <w:name w:val="xl113"/>
    <w:basedOn w:val="852"/>
    <w:next w:val="926"/>
    <w:link w:val="85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7">
    <w:name w:val="xl114"/>
    <w:basedOn w:val="852"/>
    <w:next w:val="927"/>
    <w:link w:val="85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8">
    <w:name w:val="xl115"/>
    <w:basedOn w:val="852"/>
    <w:next w:val="928"/>
    <w:link w:val="85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29">
    <w:name w:val="xl116"/>
    <w:basedOn w:val="852"/>
    <w:next w:val="929"/>
    <w:link w:val="85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>
    <w:name w:val="xl117"/>
    <w:basedOn w:val="852"/>
    <w:next w:val="930"/>
    <w:link w:val="85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1">
    <w:name w:val="xl118"/>
    <w:basedOn w:val="852"/>
    <w:next w:val="931"/>
    <w:link w:val="85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2">
    <w:name w:val="xl119"/>
    <w:basedOn w:val="852"/>
    <w:next w:val="932"/>
    <w:link w:val="85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>
    <w:name w:val="xl120"/>
    <w:basedOn w:val="852"/>
    <w:next w:val="933"/>
    <w:link w:val="85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34">
    <w:name w:val="xl121"/>
    <w:basedOn w:val="852"/>
    <w:next w:val="934"/>
    <w:link w:val="85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35">
    <w:name w:val="xl122"/>
    <w:basedOn w:val="852"/>
    <w:next w:val="935"/>
    <w:link w:val="85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>
    <w:name w:val="xl123"/>
    <w:basedOn w:val="852"/>
    <w:next w:val="936"/>
    <w:link w:val="8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37">
    <w:name w:val="xl124"/>
    <w:basedOn w:val="852"/>
    <w:next w:val="937"/>
    <w:link w:val="8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38">
    <w:name w:val="xl125"/>
    <w:basedOn w:val="852"/>
    <w:next w:val="938"/>
    <w:link w:val="8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39">
    <w:name w:val="Нет списка2"/>
    <w:next w:val="857"/>
    <w:link w:val="852"/>
    <w:uiPriority w:val="99"/>
    <w:semiHidden/>
    <w:unhideWhenUsed/>
  </w:style>
  <w:style w:type="numbering" w:styleId="940">
    <w:name w:val="Нет списка3"/>
    <w:next w:val="857"/>
    <w:link w:val="852"/>
    <w:uiPriority w:val="99"/>
    <w:semiHidden/>
    <w:unhideWhenUsed/>
  </w:style>
  <w:style w:type="paragraph" w:styleId="941">
    <w:name w:val="font6"/>
    <w:basedOn w:val="852"/>
    <w:next w:val="941"/>
    <w:link w:val="85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42">
    <w:name w:val="font7"/>
    <w:basedOn w:val="852"/>
    <w:next w:val="942"/>
    <w:link w:val="85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43">
    <w:name w:val="font8"/>
    <w:basedOn w:val="852"/>
    <w:next w:val="943"/>
    <w:link w:val="85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44">
    <w:name w:val="Нет списка4"/>
    <w:next w:val="857"/>
    <w:link w:val="852"/>
    <w:uiPriority w:val="99"/>
    <w:semiHidden/>
    <w:unhideWhenUsed/>
  </w:style>
  <w:style w:type="paragraph" w:styleId="945">
    <w:name w:val="Абзац списка"/>
    <w:basedOn w:val="852"/>
    <w:next w:val="945"/>
    <w:link w:val="85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46">
    <w:name w:val="Нижний колонтитул Знак"/>
    <w:next w:val="946"/>
    <w:link w:val="861"/>
    <w:uiPriority w:val="99"/>
  </w:style>
  <w:style w:type="table" w:styleId="947">
    <w:name w:val="Сетка таблицы1"/>
    <w:basedOn w:val="856"/>
    <w:next w:val="895"/>
    <w:link w:val="852"/>
    <w:uiPriority w:val="39"/>
    <w:unhideWhenUsed/>
    <w:rPr>
      <w:rFonts w:eastAsia="Calibri" w:cs="Times New Roman"/>
      <w:sz w:val="28"/>
      <w:szCs w:val="22"/>
      <w:lang w:eastAsia="en-US"/>
    </w:rPr>
    <w:tblPr/>
  </w:style>
  <w:style w:type="table" w:styleId="948">
    <w:name w:val="Сетка таблицы2"/>
    <w:basedOn w:val="856"/>
    <w:next w:val="895"/>
    <w:link w:val="852"/>
    <w:uiPriority w:val="39"/>
    <w:unhideWhenUsed/>
    <w:rPr>
      <w:rFonts w:eastAsia="Calibri" w:cs="Times New Roman"/>
      <w:sz w:val="28"/>
      <w:szCs w:val="22"/>
      <w:lang w:eastAsia="en-US"/>
    </w:rPr>
    <w:tblPr/>
  </w:style>
  <w:style w:type="paragraph" w:styleId="949">
    <w:name w:val="Обычный (Интернет)"/>
    <w:basedOn w:val="852"/>
    <w:next w:val="949"/>
    <w:link w:val="85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50" w:default="1">
    <w:name w:val="Default Paragraph Font"/>
    <w:uiPriority w:val="1"/>
    <w:semiHidden/>
    <w:unhideWhenUsed/>
  </w:style>
  <w:style w:type="numbering" w:styleId="951" w:default="1">
    <w:name w:val="No List"/>
    <w:uiPriority w:val="99"/>
    <w:semiHidden/>
    <w:unhideWhenUsed/>
  </w:style>
  <w:style w:type="table" w:styleId="9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5</cp:revision>
  <dcterms:created xsi:type="dcterms:W3CDTF">2025-10-08T09:17:00Z</dcterms:created>
  <dcterms:modified xsi:type="dcterms:W3CDTF">2025-10-17T09:28:58Z</dcterms:modified>
  <cp:version>1048576</cp:version>
</cp:coreProperties>
</file>