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5"/>
        <w:ind w:right="0"/>
        <w:jc w:val="both"/>
        <w:rPr>
          <w:rFonts w:ascii="Times New Roman" w:hAnsi="Times New Roman"/>
          <w:sz w:val="24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2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-547369</wp:posOffset>
                </wp:positionV>
                <wp:extent cx="325755" cy="245745"/>
                <wp:effectExtent l="0" t="0" r="0" b="0"/>
                <wp:wrapNone/>
                <wp:docPr id="1" name="_x0000_s20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325755" cy="245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888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88"/>
                            </w:pPr>
                            <w:r/>
                            <w:r/>
                          </w:p>
                        </w:txbxContent>
                      </wps:txbx>
                      <wps:bodyPr wrap="square" lIns="36000" tIns="36000" rIns="36000" bIns="36000" upright="1"/>
                    </wps:wsp>
                  </a:graphicData>
                </a:graphic>
              </wp:anchor>
            </w:drawing>
          </mc:Choice>
          <mc:Fallback>
            <w:pict>
              <v:shape id="shape 0" o:spid="_x0000_s0" o:spt="202" type="#_x0000_t202" style="position:absolute;z-index:251658242;o:allowoverlap:true;o:allowincell:true;mso-position-horizontal-relative:text;margin-left:0.60pt;mso-position-horizontal:absolute;mso-position-vertical-relative:text;margin-top:-43.10pt;mso-position-vertical:absolute;width:25.65pt;height:19.35pt;mso-wrap-distance-left:9.00pt;mso-wrap-distance-top:0.00pt;mso-wrap-distance-right:9.00pt;mso-wrap-distance-bottom:0.00pt;visibility:visible;" fillcolor="#FFFFFF" strokecolor="#FFFFFF">
                <v:textbox inset="0,0,0,0">
                  <w:txbxContent>
                    <w:p>
                      <w:pPr>
                        <w:pStyle w:val="888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88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-547369</wp:posOffset>
                </wp:positionV>
                <wp:extent cx="407035" cy="495300"/>
                <wp:effectExtent l="0" t="0" r="0" b="0"/>
                <wp:wrapNone/>
                <wp:docPr id="2" name="_x0000_s205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251658241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-547369</wp:posOffset>
                </wp:positionV>
                <wp:extent cx="6285865" cy="1661795"/>
                <wp:effectExtent l="0" t="0" r="0" b="0"/>
                <wp:wrapNone/>
                <wp:docPr id="3" name="_x0000_s20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899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94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94"/>
                                <w:spacing w:before="120" w:line="240" w:lineRule="auto"/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r>
                            </w:p>
                            <w:p>
                              <w:pPr>
                                <w:pStyle w:val="888"/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88"/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890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888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17.10.2025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888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888"/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803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888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0000" style="position:absolute;z-index:524288;o:allowoverlap:true;o:allowincell:true;mso-position-horizontal-relative:text;margin-left:0.60pt;mso-position-horizontal:absolute;mso-position-vertical-relative:text;margin-top:-43.10pt;mso-position-vertical:absolute;width:494.95pt;height:130.85pt;mso-wrap-distance-left:9.00pt;mso-wrap-distance-top:0.00pt;mso-wrap-distance-right:9.00pt;mso-wrap-distance-bottom:0.00pt;" coordorigin="14,6" coordsize="98,26">
                <v:shape id="shape 3" o:spid="_x0000_s3" o:spt="202" type="#_x0000_t202" style="position:absolute;left:14;top:6;width:98;height:26;visibility:visible;" fillcolor="#FFFFFF" stroked="f">
                  <v:textbox inset="0,0,0,0">
                    <w:txbxContent>
                      <w:p>
                        <w:pPr>
                          <w:pStyle w:val="899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94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  <w:highlight w:val="none"/>
                          </w:rPr>
                        </w:r>
                        <w:r>
                          <w:rPr>
                            <w:sz w:val="28"/>
                            <w:szCs w:val="28"/>
                            <w:highlight w:val="none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94"/>
                          <w:spacing w:before="120" w:line="240" w:lineRule="auto"/>
                          <w:rPr>
                            <w:sz w:val="28"/>
                            <w:szCs w:val="28"/>
                            <w:highlight w:val="none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  <w:highlight w:val="none"/>
                          </w:rPr>
                        </w:r>
                        <w:r>
                          <w:rPr>
                            <w:sz w:val="28"/>
                            <w:szCs w:val="28"/>
                            <w:highlight w:val="none"/>
                          </w:rPr>
                        </w:r>
                      </w:p>
                      <w:p>
                        <w:pPr>
                          <w:pStyle w:val="888"/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88"/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890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18;top:27;width:24;height:4;visibility:visible;" filled="f" stroked="f">
                  <v:textbox inset="0,0,0,0">
                    <w:txbxContent>
                      <w:p>
                        <w:pPr>
                          <w:pStyle w:val="888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17.10.2025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888"/>
                        </w:pPr>
                        <w:r/>
                        <w:r/>
                      </w:p>
                    </w:txbxContent>
                  </v:textbox>
                </v:shape>
                <v:shape id="shape 5" o:spid="_x0000_s5" o:spt="202" type="#_x0000_t202" style="position:absolute;left:92;top:27;width:17;height:4;visibility:visible;" fillcolor="#FFFFFF" stroked="f">
                  <v:textbox inset="0,0,0,0">
                    <w:txbxContent>
                      <w:p>
                        <w:pPr>
                          <w:pStyle w:val="888"/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803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888"/>
                        </w:pPr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5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5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8"/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pStyle w:val="888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88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88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88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88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8"/>
        <w:jc w:val="left"/>
        <w:spacing w:line="240" w:lineRule="exact"/>
        <w:rPr>
          <w:b/>
          <w:bCs/>
          <w:sz w:val="28"/>
          <w:szCs w:val="24"/>
        </w:rPr>
      </w:pPr>
      <w:r>
        <w:rPr>
          <w:b/>
          <w:bCs/>
          <w:sz w:val="28"/>
          <w:szCs w:val="28"/>
        </w:rPr>
        <w:t xml:space="preserve">О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внесении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изменений</w:t>
      </w:r>
      <w:r>
        <w:rPr>
          <w:b/>
          <w:bCs/>
          <w:sz w:val="28"/>
          <w:szCs w:val="28"/>
        </w:rPr>
        <w:t xml:space="preserve"> </w:t>
        <w:br/>
      </w:r>
      <w:r>
        <w:rPr>
          <w:b/>
          <w:bCs/>
          <w:sz w:val="28"/>
          <w:szCs w:val="28"/>
        </w:rPr>
        <w:t xml:space="preserve">в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4"/>
        </w:rPr>
        <w:t xml:space="preserve">абзац</w:t>
      </w:r>
      <w:r>
        <w:rPr>
          <w:b/>
          <w:bCs/>
          <w:sz w:val="28"/>
          <w:szCs w:val="24"/>
        </w:rPr>
        <w:t xml:space="preserve"> </w:t>
      </w:r>
      <w:r>
        <w:rPr>
          <w:b/>
          <w:bCs/>
          <w:sz w:val="28"/>
          <w:szCs w:val="24"/>
        </w:rPr>
        <w:t xml:space="preserve">п</w:t>
      </w:r>
      <w:r>
        <w:rPr>
          <w:b/>
          <w:bCs/>
          <w:sz w:val="28"/>
          <w:szCs w:val="24"/>
        </w:rPr>
        <w:t xml:space="preserve">ятый</w:t>
      </w:r>
      <w:r>
        <w:rPr>
          <w:b/>
          <w:bCs/>
          <w:sz w:val="28"/>
          <w:szCs w:val="24"/>
        </w:rPr>
        <w:t xml:space="preserve"> пункта </w:t>
      </w:r>
      <w:r>
        <w:rPr>
          <w:b/>
          <w:bCs/>
          <w:sz w:val="28"/>
          <w:szCs w:val="24"/>
        </w:rPr>
        <w:t xml:space="preserve">3</w:t>
      </w:r>
      <w:r>
        <w:rPr>
          <w:b/>
          <w:bCs/>
          <w:sz w:val="28"/>
          <w:szCs w:val="24"/>
        </w:rPr>
        <w:t xml:space="preserve">.</w:t>
      </w:r>
      <w:r>
        <w:rPr>
          <w:b/>
          <w:bCs/>
          <w:sz w:val="28"/>
          <w:szCs w:val="24"/>
        </w:rPr>
        <w:t xml:space="preserve">1 </w:t>
        <w:br/>
      </w:r>
      <w:r>
        <w:rPr>
          <w:b/>
          <w:bCs/>
          <w:sz w:val="28"/>
          <w:szCs w:val="28"/>
        </w:rPr>
        <w:t xml:space="preserve">Методики</w:t>
      </w:r>
      <w:r>
        <w:rPr>
          <w:b/>
          <w:bCs/>
          <w:sz w:val="28"/>
          <w:szCs w:val="24"/>
        </w:rPr>
        <w:t xml:space="preserve"> </w:t>
      </w:r>
      <w:r>
        <w:rPr>
          <w:b/>
          <w:bCs/>
          <w:sz w:val="28"/>
          <w:szCs w:val="24"/>
        </w:rPr>
        <w:t xml:space="preserve">расчета </w:t>
      </w:r>
      <w:r>
        <w:rPr>
          <w:b/>
          <w:bCs/>
          <w:sz w:val="28"/>
          <w:szCs w:val="24"/>
        </w:rPr>
        <w:t xml:space="preserve">норм</w:t>
      </w:r>
      <w:r>
        <w:rPr>
          <w:b/>
          <w:bCs/>
          <w:sz w:val="28"/>
          <w:szCs w:val="24"/>
        </w:rPr>
        <w:t xml:space="preserve">а</w:t>
      </w:r>
      <w:r>
        <w:rPr>
          <w:b/>
          <w:bCs/>
          <w:sz w:val="28"/>
          <w:szCs w:val="24"/>
        </w:rPr>
        <w:t xml:space="preserve">тивных </w:t>
        <w:br/>
      </w:r>
      <w:r>
        <w:rPr>
          <w:b/>
          <w:bCs/>
          <w:sz w:val="28"/>
          <w:szCs w:val="24"/>
        </w:rPr>
        <w:t xml:space="preserve">затрат </w:t>
      </w:r>
      <w:r>
        <w:rPr>
          <w:b/>
          <w:bCs/>
          <w:sz w:val="28"/>
          <w:szCs w:val="24"/>
        </w:rPr>
        <w:t xml:space="preserve">на оказание </w:t>
      </w:r>
      <w:r>
        <w:rPr>
          <w:b/>
          <w:bCs/>
          <w:sz w:val="28"/>
          <w:szCs w:val="24"/>
        </w:rPr>
        <w:t xml:space="preserve">муниципальной </w:t>
      </w:r>
      <w:r>
        <w:rPr>
          <w:b/>
          <w:bCs/>
          <w:sz w:val="28"/>
          <w:szCs w:val="24"/>
        </w:rPr>
      </w:r>
      <w:r>
        <w:rPr>
          <w:b/>
          <w:bCs/>
          <w:sz w:val="28"/>
          <w:szCs w:val="24"/>
        </w:rPr>
      </w:r>
    </w:p>
    <w:p>
      <w:pPr>
        <w:pStyle w:val="888"/>
        <w:jc w:val="left"/>
        <w:spacing w:line="240" w:lineRule="exact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 xml:space="preserve">услуги </w:t>
      </w:r>
      <w:r>
        <w:rPr>
          <w:b/>
          <w:bCs/>
          <w:sz w:val="28"/>
          <w:szCs w:val="24"/>
        </w:rPr>
        <w:t xml:space="preserve">«Организация </w:t>
      </w:r>
      <w:r>
        <w:rPr>
          <w:b/>
          <w:bCs/>
          <w:sz w:val="28"/>
          <w:szCs w:val="24"/>
        </w:rPr>
        <w:t xml:space="preserve">и проведение </w:t>
      </w:r>
      <w:r>
        <w:rPr>
          <w:b/>
          <w:bCs/>
          <w:sz w:val="28"/>
          <w:szCs w:val="24"/>
        </w:rPr>
      </w:r>
      <w:r>
        <w:rPr>
          <w:b/>
          <w:bCs/>
          <w:sz w:val="28"/>
          <w:szCs w:val="24"/>
        </w:rPr>
      </w:r>
    </w:p>
    <w:p>
      <w:pPr>
        <w:pStyle w:val="888"/>
        <w:jc w:val="left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4"/>
        </w:rPr>
        <w:t xml:space="preserve">меро</w:t>
      </w:r>
      <w:r>
        <w:rPr>
          <w:b/>
          <w:bCs/>
          <w:sz w:val="28"/>
          <w:szCs w:val="24"/>
        </w:rPr>
        <w:t xml:space="preserve">приятий»</w:t>
      </w:r>
      <w:r>
        <w:rPr>
          <w:b/>
          <w:bCs/>
          <w:sz w:val="28"/>
          <w:szCs w:val="24"/>
        </w:rPr>
        <w:t xml:space="preserve"> и</w:t>
      </w:r>
      <w:r>
        <w:rPr>
          <w:b/>
          <w:bCs/>
          <w:sz w:val="28"/>
          <w:szCs w:val="24"/>
        </w:rPr>
        <w:t xml:space="preserve"> </w:t>
      </w:r>
      <w:r>
        <w:rPr>
          <w:b/>
          <w:bCs/>
          <w:sz w:val="28"/>
          <w:szCs w:val="24"/>
        </w:rPr>
        <w:t xml:space="preserve">уплату налогов</w:t>
      </w:r>
      <w:r>
        <w:rPr>
          <w:b/>
          <w:bCs/>
          <w:sz w:val="28"/>
          <w:szCs w:val="24"/>
        </w:rPr>
        <w:t xml:space="preserve">,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88"/>
        <w:jc w:val="left"/>
        <w:spacing w:line="240" w:lineRule="exact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 xml:space="preserve">утвержденной по</w:t>
      </w:r>
      <w:r>
        <w:rPr>
          <w:b/>
          <w:bCs/>
          <w:sz w:val="28"/>
          <w:szCs w:val="24"/>
        </w:rPr>
        <w:t xml:space="preserve">становлением </w:t>
      </w:r>
      <w:r>
        <w:rPr>
          <w:b/>
          <w:bCs/>
          <w:sz w:val="28"/>
          <w:szCs w:val="24"/>
        </w:rPr>
      </w:r>
      <w:r>
        <w:rPr>
          <w:b/>
          <w:bCs/>
          <w:sz w:val="28"/>
          <w:szCs w:val="24"/>
        </w:rPr>
      </w:r>
    </w:p>
    <w:p>
      <w:pPr>
        <w:pStyle w:val="888"/>
        <w:jc w:val="left"/>
        <w:spacing w:line="240" w:lineRule="exact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 xml:space="preserve">администрации города Перми</w:t>
      </w:r>
      <w:r>
        <w:rPr>
          <w:b/>
          <w:bCs/>
          <w:sz w:val="28"/>
          <w:szCs w:val="24"/>
        </w:rPr>
      </w:r>
      <w:r>
        <w:rPr>
          <w:b/>
          <w:bCs/>
          <w:sz w:val="28"/>
          <w:szCs w:val="24"/>
        </w:rPr>
      </w:r>
    </w:p>
    <w:p>
      <w:pPr>
        <w:pStyle w:val="888"/>
        <w:jc w:val="left"/>
        <w:spacing w:line="240" w:lineRule="exact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 xml:space="preserve">от </w:t>
      </w:r>
      <w:r>
        <w:rPr>
          <w:b/>
          <w:bCs/>
          <w:sz w:val="28"/>
          <w:szCs w:val="24"/>
        </w:rPr>
        <w:t xml:space="preserve">21</w:t>
      </w:r>
      <w:r>
        <w:rPr>
          <w:b/>
          <w:bCs/>
          <w:sz w:val="28"/>
          <w:szCs w:val="24"/>
        </w:rPr>
        <w:t xml:space="preserve">.</w:t>
      </w:r>
      <w:r>
        <w:rPr>
          <w:b/>
          <w:bCs/>
          <w:sz w:val="28"/>
          <w:szCs w:val="24"/>
        </w:rPr>
        <w:t xml:space="preserve">0</w:t>
      </w:r>
      <w:r>
        <w:rPr>
          <w:b/>
          <w:bCs/>
          <w:sz w:val="28"/>
          <w:szCs w:val="24"/>
        </w:rPr>
        <w:t xml:space="preserve">2</w:t>
      </w:r>
      <w:r>
        <w:rPr>
          <w:b/>
          <w:bCs/>
          <w:sz w:val="28"/>
          <w:szCs w:val="24"/>
        </w:rPr>
        <w:t xml:space="preserve">.201</w:t>
      </w:r>
      <w:r>
        <w:rPr>
          <w:b/>
          <w:bCs/>
          <w:sz w:val="28"/>
          <w:szCs w:val="24"/>
        </w:rPr>
        <w:t xml:space="preserve">8</w:t>
      </w:r>
      <w:r>
        <w:rPr>
          <w:b/>
          <w:bCs/>
          <w:sz w:val="28"/>
          <w:szCs w:val="24"/>
        </w:rPr>
        <w:t xml:space="preserve"> №</w:t>
      </w:r>
      <w:r>
        <w:rPr>
          <w:b/>
          <w:bCs/>
          <w:sz w:val="28"/>
          <w:szCs w:val="24"/>
        </w:rPr>
        <w:t xml:space="preserve"> </w:t>
      </w:r>
      <w:r>
        <w:rPr>
          <w:b/>
          <w:bCs/>
          <w:sz w:val="28"/>
          <w:szCs w:val="24"/>
        </w:rPr>
        <w:t xml:space="preserve">9</w:t>
      </w:r>
      <w:r>
        <w:rPr>
          <w:b/>
          <w:bCs/>
          <w:sz w:val="28"/>
          <w:szCs w:val="24"/>
        </w:rPr>
        <w:t xml:space="preserve">6</w:t>
      </w:r>
      <w:r>
        <w:rPr>
          <w:b/>
          <w:bCs/>
          <w:sz w:val="28"/>
          <w:szCs w:val="24"/>
        </w:rPr>
        <w:t xml:space="preserve"> </w:t>
      </w:r>
      <w:r>
        <w:rPr>
          <w:b/>
          <w:bCs/>
          <w:sz w:val="28"/>
          <w:szCs w:val="24"/>
        </w:rPr>
      </w:r>
      <w:r>
        <w:rPr>
          <w:b/>
          <w:bCs/>
          <w:sz w:val="28"/>
          <w:szCs w:val="24"/>
        </w:rPr>
      </w:r>
    </w:p>
    <w:p>
      <w:pPr>
        <w:pStyle w:val="88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8"/>
        <w:ind w:firstLine="720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В</w:t>
      </w:r>
      <w:r>
        <w:rPr>
          <w:sz w:val="28"/>
          <w:szCs w:val="24"/>
        </w:rPr>
        <w:t xml:space="preserve"> </w:t>
      </w:r>
      <w:r>
        <w:rPr>
          <w:sz w:val="28"/>
          <w:szCs w:val="24"/>
        </w:rPr>
        <w:t xml:space="preserve">соответст</w:t>
      </w:r>
      <w:r>
        <w:rPr>
          <w:sz w:val="28"/>
          <w:szCs w:val="24"/>
        </w:rPr>
        <w:t xml:space="preserve">вии</w:t>
      </w:r>
      <w:r>
        <w:rPr>
          <w:sz w:val="28"/>
          <w:szCs w:val="24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Бюджетным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кодексом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Российской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Федерации,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лением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30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ноября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200</w:t>
      </w:r>
      <w:r>
        <w:rPr>
          <w:sz w:val="28"/>
          <w:szCs w:val="28"/>
        </w:rPr>
        <w:t xml:space="preserve">7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Порядке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формирования,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размещения,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финансового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обеспечения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контроля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выполнения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задания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оказание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</w:t>
      </w:r>
      <w:r>
        <w:rPr>
          <w:sz w:val="28"/>
          <w:szCs w:val="28"/>
        </w:rPr>
        <w:t xml:space="preserve">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(в</w:t>
      </w:r>
      <w:r>
        <w:rPr>
          <w:sz w:val="28"/>
          <w:szCs w:val="28"/>
        </w:rPr>
        <w:t xml:space="preserve">ып</w:t>
      </w:r>
      <w:r>
        <w:rPr>
          <w:sz w:val="28"/>
          <w:szCs w:val="28"/>
        </w:rPr>
        <w:t xml:space="preserve">олнение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работ)»,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целях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актуализации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нормативных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правовых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актов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Перми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888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администрация</w:t>
      </w:r>
      <w:r>
        <w:rPr>
          <w:sz w:val="28"/>
          <w:szCs w:val="24"/>
        </w:rPr>
        <w:t xml:space="preserve"> </w:t>
      </w:r>
      <w:r>
        <w:rPr>
          <w:sz w:val="28"/>
          <w:szCs w:val="24"/>
        </w:rPr>
        <w:t xml:space="preserve">города</w:t>
      </w:r>
      <w:r>
        <w:rPr>
          <w:sz w:val="28"/>
          <w:szCs w:val="24"/>
        </w:rPr>
        <w:t xml:space="preserve"> </w:t>
      </w:r>
      <w:r>
        <w:rPr>
          <w:sz w:val="28"/>
          <w:szCs w:val="24"/>
        </w:rPr>
        <w:t xml:space="preserve">Перми</w:t>
      </w:r>
      <w:r>
        <w:rPr>
          <w:sz w:val="28"/>
          <w:szCs w:val="24"/>
        </w:rPr>
        <w:t xml:space="preserve"> </w:t>
      </w:r>
      <w:r>
        <w:rPr>
          <w:sz w:val="28"/>
          <w:szCs w:val="24"/>
        </w:rPr>
        <w:t xml:space="preserve">ПОСТАН</w:t>
      </w:r>
      <w:r>
        <w:rPr>
          <w:sz w:val="28"/>
          <w:szCs w:val="24"/>
        </w:rPr>
        <w:t xml:space="preserve">О</w:t>
      </w:r>
      <w:r>
        <w:rPr>
          <w:sz w:val="28"/>
          <w:szCs w:val="24"/>
        </w:rPr>
        <w:t xml:space="preserve">В</w:t>
      </w:r>
      <w:r>
        <w:rPr>
          <w:sz w:val="28"/>
          <w:szCs w:val="24"/>
        </w:rPr>
        <w:t xml:space="preserve">ЛЯЕТ</w:t>
      </w:r>
      <w:r>
        <w:rPr>
          <w:sz w:val="28"/>
          <w:szCs w:val="24"/>
        </w:rPr>
        <w:t xml:space="preserve">: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888"/>
        <w:ind w:firstLine="720"/>
        <w:jc w:val="both"/>
        <w:tabs>
          <w:tab w:val="left" w:pos="9071" w:leader="none"/>
        </w:tabs>
        <w:rPr>
          <w:sz w:val="28"/>
          <w:szCs w:val="28"/>
        </w:rPr>
      </w:pPr>
      <w:r/>
      <w:bookmarkStart w:id="0" w:name="_Hlk501457340"/>
      <w:r>
        <w:rPr>
          <w:sz w:val="28"/>
          <w:szCs w:val="24"/>
        </w:rPr>
        <w:t xml:space="preserve">1. </w:t>
      </w:r>
      <w:r>
        <w:rPr>
          <w:sz w:val="28"/>
          <w:szCs w:val="24"/>
        </w:rPr>
        <w:t xml:space="preserve">Внести</w:t>
      </w:r>
      <w:r>
        <w:rPr>
          <w:sz w:val="28"/>
          <w:szCs w:val="24"/>
        </w:rPr>
        <w:t xml:space="preserve"> изменения </w:t>
      </w:r>
      <w:r>
        <w:rPr>
          <w:sz w:val="28"/>
          <w:szCs w:val="24"/>
        </w:rPr>
        <w:t xml:space="preserve">в</w:t>
      </w:r>
      <w:r>
        <w:rPr>
          <w:sz w:val="28"/>
          <w:szCs w:val="24"/>
        </w:rPr>
        <w:t xml:space="preserve"> </w:t>
      </w:r>
      <w:r>
        <w:rPr>
          <w:sz w:val="28"/>
          <w:szCs w:val="24"/>
        </w:rPr>
        <w:t xml:space="preserve">абзац</w:t>
      </w:r>
      <w:r>
        <w:rPr>
          <w:sz w:val="28"/>
          <w:szCs w:val="24"/>
        </w:rPr>
        <w:t xml:space="preserve"> </w:t>
      </w:r>
      <w:r>
        <w:rPr>
          <w:sz w:val="28"/>
          <w:szCs w:val="24"/>
        </w:rPr>
        <w:t xml:space="preserve">п</w:t>
      </w:r>
      <w:r>
        <w:rPr>
          <w:sz w:val="28"/>
          <w:szCs w:val="24"/>
        </w:rPr>
        <w:t xml:space="preserve">ятый</w:t>
      </w:r>
      <w:r>
        <w:rPr>
          <w:sz w:val="28"/>
          <w:szCs w:val="24"/>
        </w:rPr>
        <w:t xml:space="preserve"> пункта </w:t>
      </w:r>
      <w:r>
        <w:rPr>
          <w:sz w:val="28"/>
          <w:szCs w:val="24"/>
        </w:rPr>
        <w:t xml:space="preserve">3</w:t>
      </w:r>
      <w:r>
        <w:rPr>
          <w:sz w:val="28"/>
          <w:szCs w:val="24"/>
        </w:rPr>
        <w:t xml:space="preserve">.</w:t>
      </w:r>
      <w:r>
        <w:rPr>
          <w:sz w:val="28"/>
          <w:szCs w:val="24"/>
        </w:rPr>
        <w:t xml:space="preserve">1 </w:t>
      </w:r>
      <w:r>
        <w:rPr>
          <w:sz w:val="28"/>
          <w:szCs w:val="24"/>
        </w:rPr>
        <w:t xml:space="preserve">Методики</w:t>
      </w:r>
      <w:r>
        <w:rPr>
          <w:sz w:val="28"/>
          <w:szCs w:val="24"/>
        </w:rPr>
        <w:t xml:space="preserve"> </w:t>
      </w:r>
      <w:r>
        <w:rPr>
          <w:sz w:val="28"/>
          <w:szCs w:val="24"/>
        </w:rPr>
        <w:t xml:space="preserve">расчета нормативных затрат </w:t>
      </w:r>
      <w:r>
        <w:rPr>
          <w:sz w:val="28"/>
          <w:szCs w:val="28"/>
        </w:rPr>
        <w:t xml:space="preserve">на оказание муниципальной услуги «Организация и проведение мероприятий</w:t>
      </w:r>
      <w:r>
        <w:rPr>
          <w:sz w:val="28"/>
          <w:szCs w:val="24"/>
        </w:rPr>
        <w:t xml:space="preserve">» </w:t>
      </w:r>
      <w:r>
        <w:rPr>
          <w:sz w:val="28"/>
          <w:szCs w:val="24"/>
        </w:rPr>
        <w:t xml:space="preserve">и уплату налого</w:t>
      </w:r>
      <w:r>
        <w:rPr>
          <w:sz w:val="28"/>
          <w:szCs w:val="24"/>
        </w:rPr>
        <w:t xml:space="preserve">в,</w:t>
      </w:r>
      <w:r>
        <w:rPr>
          <w:sz w:val="28"/>
          <w:szCs w:val="24"/>
        </w:rPr>
        <w:t xml:space="preserve"> утвержденной постановлением администрации города Перми от 21 февраля 2018 г. № 96</w:t>
      </w:r>
      <w:r>
        <w:rPr>
          <w:sz w:val="28"/>
          <w:szCs w:val="28"/>
        </w:rPr>
        <w:t xml:space="preserve"> (в ред. от 01.10.2018 № 656</w:t>
      </w:r>
      <w:r>
        <w:rPr>
          <w:sz w:val="28"/>
          <w:szCs w:val="28"/>
        </w:rPr>
        <w:t xml:space="preserve">,</w:t>
      </w:r>
      <w:r>
        <w:t xml:space="preserve"> </w:t>
      </w:r>
      <w:r>
        <w:rPr>
          <w:sz w:val="28"/>
          <w:szCs w:val="28"/>
        </w:rPr>
        <w:t xml:space="preserve">от 26.08.2020 </w:t>
        <w:br/>
        <w:t xml:space="preserve">№ </w:t>
      </w:r>
      <w:r>
        <w:rPr>
          <w:sz w:val="28"/>
          <w:szCs w:val="28"/>
        </w:rPr>
        <w:t xml:space="preserve">753, от 06.10.2020 № 933, от 11.08.2021 № 593, от 20.12.2021 № 1161, </w:t>
        <w:br/>
        <w:t xml:space="preserve">от 25.10.2022 № 1079, от 07.09.202</w:t>
      </w:r>
      <w:r>
        <w:rPr>
          <w:sz w:val="28"/>
          <w:szCs w:val="28"/>
        </w:rPr>
        <w:t xml:space="preserve">3 № 814, от 24.07.2024 № 600, от 16.09.2024 </w:t>
        <w:br/>
        <w:t xml:space="preserve">№ 771</w:t>
      </w:r>
      <w:r>
        <w:rPr>
          <w:sz w:val="28"/>
          <w:szCs w:val="28"/>
        </w:rPr>
        <w:t xml:space="preserve">,</w:t>
      </w:r>
      <w:r>
        <w:t xml:space="preserve"> </w:t>
      </w:r>
      <w:r>
        <w:rPr>
          <w:sz w:val="28"/>
          <w:szCs w:val="28"/>
        </w:rPr>
        <w:t xml:space="preserve">от 29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09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2025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686</w:t>
      </w:r>
      <w:r>
        <w:rPr>
          <w:sz w:val="28"/>
          <w:szCs w:val="28"/>
        </w:rPr>
        <w:t xml:space="preserve">), </w:t>
      </w:r>
      <w:r>
        <w:rPr>
          <w:sz w:val="28"/>
          <w:szCs w:val="24"/>
        </w:rPr>
        <w:t xml:space="preserve">изложив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8"/>
        <w:ind w:firstLine="720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«</w:t>
      </w:r>
      <w:r>
        <w:rPr>
          <w:sz w:val="28"/>
          <w:szCs w:val="24"/>
        </w:rPr>
        <w:t xml:space="preserve">1 группа – мероприятия, посв</w:t>
      </w:r>
      <w:r>
        <w:rPr>
          <w:sz w:val="28"/>
          <w:szCs w:val="24"/>
        </w:rPr>
        <w:t xml:space="preserve">ященные государственным праздникам, дням воинской славы России, п</w:t>
      </w:r>
      <w:r>
        <w:rPr>
          <w:sz w:val="28"/>
          <w:szCs w:val="24"/>
        </w:rPr>
        <w:t xml:space="preserve">амятным датам России и знаменательным датам Пермского края</w:t>
      </w:r>
      <w:r>
        <w:rPr>
          <w:sz w:val="28"/>
          <w:szCs w:val="24"/>
        </w:rPr>
        <w:t xml:space="preserve">;</w:t>
      </w:r>
      <w:r>
        <w:rPr>
          <w:sz w:val="28"/>
          <w:szCs w:val="24"/>
        </w:rPr>
        <w:t xml:space="preserve">»</w:t>
      </w:r>
      <w:r>
        <w:rPr>
          <w:sz w:val="28"/>
          <w:szCs w:val="24"/>
        </w:rPr>
        <w:t xml:space="preserve">.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888"/>
        <w:ind w:firstLine="720"/>
        <w:jc w:val="both"/>
        <w:rPr>
          <w:sz w:val="28"/>
          <w:szCs w:val="28"/>
        </w:rPr>
      </w:pPr>
      <w:r/>
      <w:bookmarkEnd w:id="0"/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</w:t>
      </w:r>
      <w:r>
        <w:rPr>
          <w:sz w:val="28"/>
          <w:szCs w:val="24"/>
        </w:rPr>
        <w:t xml:space="preserve"> </w:t>
      </w:r>
      <w:r>
        <w:rPr>
          <w:sz w:val="28"/>
          <w:szCs w:val="28"/>
        </w:rPr>
        <w:t xml:space="preserve">Настоящее постановление вступает</w:t>
      </w:r>
      <w:r>
        <w:rPr>
          <w:sz w:val="28"/>
          <w:szCs w:val="28"/>
        </w:rPr>
        <w:t xml:space="preserve"> в силу с 01 января 2026 г., </w:t>
      </w:r>
      <w:r>
        <w:rPr>
          <w:sz w:val="28"/>
          <w:szCs w:val="28"/>
        </w:rPr>
        <w:t xml:space="preserve">но не ранее дня официального опубликования в печатном средстве массовой инфор</w:t>
      </w:r>
      <w:r>
        <w:rPr>
          <w:sz w:val="28"/>
          <w:szCs w:val="28"/>
        </w:rPr>
        <w:t xml:space="preserve">мации «Официальный бюллетень органов местн</w:t>
      </w:r>
      <w:r>
        <w:rPr>
          <w:sz w:val="28"/>
          <w:szCs w:val="28"/>
        </w:rPr>
        <w:t xml:space="preserve">ого самоуправления му</w:t>
      </w:r>
      <w:r>
        <w:rPr>
          <w:sz w:val="28"/>
          <w:szCs w:val="28"/>
        </w:rPr>
        <w:t xml:space="preserve">ниципального образования город Пермь» и применяется при</w:t>
      </w:r>
      <w:r>
        <w:rPr>
          <w:sz w:val="28"/>
          <w:szCs w:val="28"/>
        </w:rPr>
        <w:t xml:space="preserve"> расчете объема финансового обеспечения выполнения муниципального задания, начиная с му</w:t>
      </w:r>
      <w:r>
        <w:rPr>
          <w:sz w:val="28"/>
          <w:szCs w:val="28"/>
        </w:rPr>
        <w:t xml:space="preserve">ниципального задания на 2026 год и плановый перио</w:t>
      </w:r>
      <w:r>
        <w:rPr>
          <w:sz w:val="28"/>
          <w:szCs w:val="28"/>
        </w:rPr>
        <w:t xml:space="preserve">д </w:t>
      </w:r>
      <w:r>
        <w:rPr>
          <w:sz w:val="28"/>
          <w:szCs w:val="28"/>
        </w:rPr>
        <w:t xml:space="preserve">2027 и 2028 годов.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 Управлению по общим вопросам администрации города Перми обес</w:t>
      </w:r>
      <w:r>
        <w:rPr>
          <w:sz w:val="28"/>
          <w:szCs w:val="28"/>
        </w:rPr>
        <w:t xml:space="preserve">печить обнародование настоящего пост</w:t>
      </w:r>
      <w:r>
        <w:rPr>
          <w:sz w:val="28"/>
          <w:szCs w:val="28"/>
        </w:rPr>
        <w:t xml:space="preserve">ановления посредством официального опубликования в печатном средстве массовой информации «Официальный бюллетень органов местного самоу</w:t>
      </w:r>
      <w:r>
        <w:rPr>
          <w:sz w:val="28"/>
          <w:szCs w:val="28"/>
        </w:rPr>
        <w:t xml:space="preserve">прав</w:t>
      </w:r>
      <w:r>
        <w:rPr>
          <w:sz w:val="28"/>
          <w:szCs w:val="28"/>
        </w:rPr>
        <w:t xml:space="preserve">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 Информационно-аналитическому управлению администрации города Перми о</w:t>
      </w:r>
      <w:r>
        <w:rPr>
          <w:sz w:val="28"/>
          <w:szCs w:val="28"/>
        </w:rPr>
        <w:t xml:space="preserve">беспечить обнародование настоящего постановления посредством официального опубликования в сетевом издании «Официальный сайт муници</w:t>
      </w:r>
      <w:r>
        <w:rPr>
          <w:sz w:val="28"/>
          <w:szCs w:val="28"/>
        </w:rPr>
        <w:t xml:space="preserve">па</w:t>
      </w:r>
      <w:r>
        <w:rPr>
          <w:sz w:val="28"/>
          <w:szCs w:val="28"/>
        </w:rPr>
        <w:t xml:space="preserve">льного</w:t>
      </w:r>
      <w:r>
        <w:rPr>
          <w:sz w:val="28"/>
          <w:szCs w:val="28"/>
        </w:rPr>
        <w:t xml:space="preserve"> образования город Пермь www.gorodperm.ru».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 Контроль за исполнением настоящего постановления возложить </w:t>
      </w:r>
      <w:r>
        <w:rPr>
          <w:sz w:val="28"/>
          <w:szCs w:val="28"/>
        </w:rPr>
        <w:t xml:space="preserve">на заместите</w:t>
      </w:r>
      <w:r>
        <w:rPr>
          <w:sz w:val="28"/>
          <w:szCs w:val="28"/>
        </w:rPr>
        <w:t xml:space="preserve">ля главы администрации города Перми Мальцеву Е.Д.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города Перми </w:t>
        <w:tab/>
        <w:tab/>
        <w:tab/>
        <w:tab/>
        <w:tab/>
        <w:tab/>
      </w:r>
      <w:r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Э.О. Сос</w:t>
      </w:r>
      <w:r>
        <w:rPr>
          <w:sz w:val="28"/>
          <w:szCs w:val="28"/>
        </w:rPr>
        <w:t xml:space="preserve">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even" r:id="rId10"/>
      <w:headerReference w:type="first" r:id="rId11"/>
      <w:footnotePr/>
      <w:endnotePr/>
      <w:type w:val="nextPage"/>
      <w:pgSz w:w="11900" w:h="16820" w:orient="portrait"/>
      <w:pgMar w:top="1134" w:right="567" w:bottom="1134" w:left="1418" w:header="363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9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</w:instrText>
    </w:r>
    <w:r>
      <w:rPr>
        <w:sz w:val="28"/>
        <w:szCs w:val="28"/>
      </w:rPr>
      <w:instrText xml:space="preserve">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9"/>
      <w:rPr>
        <w:rStyle w:val="898"/>
      </w:rPr>
      <w:framePr w:wrap="around" w:vAnchor="text" w:hAnchor="margin" w:xAlign="center" w:y="1"/>
    </w:pPr>
    <w:r>
      <w:rPr>
        <w:rStyle w:val="898"/>
      </w:rPr>
      <w:fldChar w:fldCharType="begin"/>
    </w:r>
    <w:r>
      <w:rPr>
        <w:rStyle w:val="898"/>
      </w:rPr>
      <w:instrText xml:space="preserve">PAGE  </w:instrText>
    </w:r>
    <w:r>
      <w:rPr>
        <w:rStyle w:val="898"/>
      </w:rPr>
      <w:fldChar w:fldCharType="end"/>
    </w:r>
    <w:r>
      <w:rPr>
        <w:rStyle w:val="898"/>
      </w:rPr>
    </w:r>
    <w:r>
      <w:rPr>
        <w:rStyle w:val="898"/>
      </w:rPr>
    </w:r>
  </w:p>
  <w:p>
    <w:pPr>
      <w:pStyle w:val="899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9"/>
      <w:jc w:val="center"/>
    </w:pPr>
    <w:r>
      <w:fldChar w:fldCharType="begin"/>
    </w:r>
    <w:r>
      <w:instrText xml:space="preserve">PAGE  </w:instrText>
    </w:r>
    <w:r>
      <w:instrText xml:space="preserve"> \* MERGEFORMAT</w:instrText>
    </w:r>
    <w:r>
      <w:fldChar w:fldCharType="separate"/>
    </w:r>
    <w:r>
      <w:t xml:space="preserve">1</w:t>
    </w:r>
    <w:r>
      <w:fldChar w:fldCharType="end"/>
    </w:r>
    <w:r/>
  </w:p>
  <w:p>
    <w:pPr>
      <w:pStyle w:val="89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0">
    <w:name w:val="Heading 1"/>
    <w:basedOn w:val="888"/>
    <w:next w:val="888"/>
    <w:link w:val="71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1">
    <w:name w:val="Heading 1 Char"/>
    <w:link w:val="710"/>
    <w:uiPriority w:val="9"/>
    <w:rPr>
      <w:rFonts w:ascii="Arial" w:hAnsi="Arial" w:eastAsia="Arial" w:cs="Arial"/>
      <w:sz w:val="40"/>
      <w:szCs w:val="40"/>
    </w:rPr>
  </w:style>
  <w:style w:type="paragraph" w:styleId="712">
    <w:name w:val="Heading 2"/>
    <w:basedOn w:val="888"/>
    <w:next w:val="888"/>
    <w:link w:val="71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3">
    <w:name w:val="Heading 2 Char"/>
    <w:link w:val="712"/>
    <w:uiPriority w:val="9"/>
    <w:rPr>
      <w:rFonts w:ascii="Arial" w:hAnsi="Arial" w:eastAsia="Arial" w:cs="Arial"/>
      <w:sz w:val="34"/>
    </w:rPr>
  </w:style>
  <w:style w:type="paragraph" w:styleId="714">
    <w:name w:val="Heading 3"/>
    <w:basedOn w:val="888"/>
    <w:next w:val="888"/>
    <w:link w:val="71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5">
    <w:name w:val="Heading 3 Char"/>
    <w:link w:val="714"/>
    <w:uiPriority w:val="9"/>
    <w:rPr>
      <w:rFonts w:ascii="Arial" w:hAnsi="Arial" w:eastAsia="Arial" w:cs="Arial"/>
      <w:sz w:val="30"/>
      <w:szCs w:val="30"/>
    </w:rPr>
  </w:style>
  <w:style w:type="paragraph" w:styleId="716">
    <w:name w:val="Heading 4"/>
    <w:basedOn w:val="888"/>
    <w:next w:val="888"/>
    <w:link w:val="71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7">
    <w:name w:val="Heading 4 Char"/>
    <w:link w:val="716"/>
    <w:uiPriority w:val="9"/>
    <w:rPr>
      <w:rFonts w:ascii="Arial" w:hAnsi="Arial" w:eastAsia="Arial" w:cs="Arial"/>
      <w:b/>
      <w:bCs/>
      <w:sz w:val="26"/>
      <w:szCs w:val="26"/>
    </w:rPr>
  </w:style>
  <w:style w:type="paragraph" w:styleId="718">
    <w:name w:val="Heading 5"/>
    <w:basedOn w:val="888"/>
    <w:next w:val="888"/>
    <w:link w:val="71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9">
    <w:name w:val="Heading 5 Char"/>
    <w:link w:val="718"/>
    <w:uiPriority w:val="9"/>
    <w:rPr>
      <w:rFonts w:ascii="Arial" w:hAnsi="Arial" w:eastAsia="Arial" w:cs="Arial"/>
      <w:b/>
      <w:bCs/>
      <w:sz w:val="24"/>
      <w:szCs w:val="24"/>
    </w:rPr>
  </w:style>
  <w:style w:type="paragraph" w:styleId="720">
    <w:name w:val="Heading 6"/>
    <w:basedOn w:val="888"/>
    <w:next w:val="888"/>
    <w:link w:val="72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1">
    <w:name w:val="Heading 6 Char"/>
    <w:link w:val="720"/>
    <w:uiPriority w:val="9"/>
    <w:rPr>
      <w:rFonts w:ascii="Arial" w:hAnsi="Arial" w:eastAsia="Arial" w:cs="Arial"/>
      <w:b/>
      <w:bCs/>
      <w:sz w:val="22"/>
      <w:szCs w:val="22"/>
    </w:rPr>
  </w:style>
  <w:style w:type="paragraph" w:styleId="722">
    <w:name w:val="Heading 7"/>
    <w:basedOn w:val="888"/>
    <w:next w:val="888"/>
    <w:link w:val="72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3">
    <w:name w:val="Heading 7 Char"/>
    <w:link w:val="72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4">
    <w:name w:val="Heading 8"/>
    <w:basedOn w:val="888"/>
    <w:next w:val="888"/>
    <w:link w:val="72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5">
    <w:name w:val="Heading 8 Char"/>
    <w:link w:val="724"/>
    <w:uiPriority w:val="9"/>
    <w:rPr>
      <w:rFonts w:ascii="Arial" w:hAnsi="Arial" w:eastAsia="Arial" w:cs="Arial"/>
      <w:i/>
      <w:iCs/>
      <w:sz w:val="22"/>
      <w:szCs w:val="22"/>
    </w:rPr>
  </w:style>
  <w:style w:type="paragraph" w:styleId="726">
    <w:name w:val="Heading 9"/>
    <w:basedOn w:val="888"/>
    <w:next w:val="888"/>
    <w:link w:val="72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7">
    <w:name w:val="Heading 9 Char"/>
    <w:link w:val="726"/>
    <w:uiPriority w:val="9"/>
    <w:rPr>
      <w:rFonts w:ascii="Arial" w:hAnsi="Arial" w:eastAsia="Arial" w:cs="Arial"/>
      <w:i/>
      <w:iCs/>
      <w:sz w:val="21"/>
      <w:szCs w:val="21"/>
    </w:rPr>
  </w:style>
  <w:style w:type="paragraph" w:styleId="728">
    <w:name w:val="List Paragraph"/>
    <w:basedOn w:val="888"/>
    <w:uiPriority w:val="34"/>
    <w:qFormat/>
    <w:pPr>
      <w:contextualSpacing/>
      <w:ind w:left="720"/>
    </w:pPr>
  </w:style>
  <w:style w:type="paragraph" w:styleId="729">
    <w:name w:val="No Spacing"/>
    <w:uiPriority w:val="1"/>
    <w:qFormat/>
    <w:pPr>
      <w:spacing w:before="0" w:after="0" w:line="240" w:lineRule="auto"/>
    </w:pPr>
  </w:style>
  <w:style w:type="paragraph" w:styleId="730">
    <w:name w:val="Title"/>
    <w:basedOn w:val="888"/>
    <w:next w:val="888"/>
    <w:link w:val="73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1">
    <w:name w:val="Title Char"/>
    <w:link w:val="730"/>
    <w:uiPriority w:val="10"/>
    <w:rPr>
      <w:sz w:val="48"/>
      <w:szCs w:val="48"/>
    </w:rPr>
  </w:style>
  <w:style w:type="paragraph" w:styleId="732">
    <w:name w:val="Subtitle"/>
    <w:basedOn w:val="888"/>
    <w:next w:val="888"/>
    <w:link w:val="733"/>
    <w:uiPriority w:val="11"/>
    <w:qFormat/>
    <w:pPr>
      <w:spacing w:before="200" w:after="200"/>
    </w:pPr>
    <w:rPr>
      <w:sz w:val="24"/>
      <w:szCs w:val="24"/>
    </w:rPr>
  </w:style>
  <w:style w:type="character" w:styleId="733">
    <w:name w:val="Subtitle Char"/>
    <w:link w:val="732"/>
    <w:uiPriority w:val="11"/>
    <w:rPr>
      <w:sz w:val="24"/>
      <w:szCs w:val="24"/>
    </w:rPr>
  </w:style>
  <w:style w:type="paragraph" w:styleId="734">
    <w:name w:val="Quote"/>
    <w:basedOn w:val="888"/>
    <w:next w:val="888"/>
    <w:link w:val="735"/>
    <w:uiPriority w:val="29"/>
    <w:qFormat/>
    <w:pPr>
      <w:ind w:left="720" w:right="720"/>
    </w:pPr>
    <w:rPr>
      <w:i/>
    </w:rPr>
  </w:style>
  <w:style w:type="character" w:styleId="735">
    <w:name w:val="Quote Char"/>
    <w:link w:val="734"/>
    <w:uiPriority w:val="29"/>
    <w:rPr>
      <w:i/>
    </w:rPr>
  </w:style>
  <w:style w:type="paragraph" w:styleId="736">
    <w:name w:val="Intense Quote"/>
    <w:basedOn w:val="888"/>
    <w:next w:val="888"/>
    <w:link w:val="73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7">
    <w:name w:val="Intense Quote Char"/>
    <w:link w:val="736"/>
    <w:uiPriority w:val="30"/>
    <w:rPr>
      <w:i/>
    </w:rPr>
  </w:style>
  <w:style w:type="paragraph" w:styleId="738">
    <w:name w:val="Header"/>
    <w:basedOn w:val="888"/>
    <w:link w:val="73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9">
    <w:name w:val="Header Char"/>
    <w:link w:val="738"/>
    <w:uiPriority w:val="99"/>
  </w:style>
  <w:style w:type="paragraph" w:styleId="740">
    <w:name w:val="Footer"/>
    <w:basedOn w:val="888"/>
    <w:link w:val="7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1">
    <w:name w:val="Footer Char"/>
    <w:link w:val="740"/>
    <w:uiPriority w:val="99"/>
  </w:style>
  <w:style w:type="paragraph" w:styleId="742">
    <w:name w:val="Caption"/>
    <w:basedOn w:val="888"/>
    <w:next w:val="888"/>
    <w:link w:val="74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3">
    <w:name w:val="Caption Char"/>
    <w:link w:val="742"/>
    <w:uiPriority w:val="35"/>
    <w:rPr>
      <w:b/>
      <w:bCs/>
      <w:color w:val="4f81bd" w:themeColor="accent1"/>
      <w:sz w:val="18"/>
      <w:szCs w:val="18"/>
    </w:rPr>
  </w:style>
  <w:style w:type="table" w:styleId="74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8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70">
    <w:name w:val="Hyperlink"/>
    <w:uiPriority w:val="99"/>
    <w:unhideWhenUsed/>
    <w:rPr>
      <w:color w:val="0000ff" w:themeColor="hyperlink"/>
      <w:u w:val="single"/>
    </w:rPr>
  </w:style>
  <w:style w:type="paragraph" w:styleId="871">
    <w:name w:val="footnote text"/>
    <w:basedOn w:val="888"/>
    <w:link w:val="872"/>
    <w:uiPriority w:val="99"/>
    <w:semiHidden/>
    <w:unhideWhenUsed/>
    <w:pPr>
      <w:spacing w:after="40" w:line="240" w:lineRule="auto"/>
    </w:pPr>
    <w:rPr>
      <w:sz w:val="18"/>
    </w:rPr>
  </w:style>
  <w:style w:type="character" w:styleId="872">
    <w:name w:val="Footnote Text Char"/>
    <w:link w:val="871"/>
    <w:uiPriority w:val="99"/>
    <w:rPr>
      <w:sz w:val="18"/>
    </w:rPr>
  </w:style>
  <w:style w:type="character" w:styleId="873">
    <w:name w:val="footnote reference"/>
    <w:uiPriority w:val="99"/>
    <w:unhideWhenUsed/>
    <w:rPr>
      <w:vertAlign w:val="superscript"/>
    </w:rPr>
  </w:style>
  <w:style w:type="paragraph" w:styleId="874">
    <w:name w:val="endnote text"/>
    <w:basedOn w:val="888"/>
    <w:link w:val="875"/>
    <w:uiPriority w:val="99"/>
    <w:semiHidden/>
    <w:unhideWhenUsed/>
    <w:pPr>
      <w:spacing w:after="0" w:line="240" w:lineRule="auto"/>
    </w:pPr>
    <w:rPr>
      <w:sz w:val="20"/>
    </w:rPr>
  </w:style>
  <w:style w:type="character" w:styleId="875">
    <w:name w:val="Endnote Text Char"/>
    <w:link w:val="874"/>
    <w:uiPriority w:val="99"/>
    <w:rPr>
      <w:sz w:val="20"/>
    </w:rPr>
  </w:style>
  <w:style w:type="character" w:styleId="876">
    <w:name w:val="endnote reference"/>
    <w:uiPriority w:val="99"/>
    <w:semiHidden/>
    <w:unhideWhenUsed/>
    <w:rPr>
      <w:vertAlign w:val="superscript"/>
    </w:rPr>
  </w:style>
  <w:style w:type="paragraph" w:styleId="877">
    <w:name w:val="toc 1"/>
    <w:basedOn w:val="888"/>
    <w:next w:val="888"/>
    <w:uiPriority w:val="39"/>
    <w:unhideWhenUsed/>
    <w:pPr>
      <w:ind w:left="0" w:right="0" w:firstLine="0"/>
      <w:spacing w:after="57"/>
    </w:pPr>
  </w:style>
  <w:style w:type="paragraph" w:styleId="878">
    <w:name w:val="toc 2"/>
    <w:basedOn w:val="888"/>
    <w:next w:val="888"/>
    <w:uiPriority w:val="39"/>
    <w:unhideWhenUsed/>
    <w:pPr>
      <w:ind w:left="283" w:right="0" w:firstLine="0"/>
      <w:spacing w:after="57"/>
    </w:pPr>
  </w:style>
  <w:style w:type="paragraph" w:styleId="879">
    <w:name w:val="toc 3"/>
    <w:basedOn w:val="888"/>
    <w:next w:val="888"/>
    <w:uiPriority w:val="39"/>
    <w:unhideWhenUsed/>
    <w:pPr>
      <w:ind w:left="567" w:right="0" w:firstLine="0"/>
      <w:spacing w:after="57"/>
    </w:pPr>
  </w:style>
  <w:style w:type="paragraph" w:styleId="880">
    <w:name w:val="toc 4"/>
    <w:basedOn w:val="888"/>
    <w:next w:val="888"/>
    <w:uiPriority w:val="39"/>
    <w:unhideWhenUsed/>
    <w:pPr>
      <w:ind w:left="850" w:right="0" w:firstLine="0"/>
      <w:spacing w:after="57"/>
    </w:pPr>
  </w:style>
  <w:style w:type="paragraph" w:styleId="881">
    <w:name w:val="toc 5"/>
    <w:basedOn w:val="888"/>
    <w:next w:val="888"/>
    <w:uiPriority w:val="39"/>
    <w:unhideWhenUsed/>
    <w:pPr>
      <w:ind w:left="1134" w:right="0" w:firstLine="0"/>
      <w:spacing w:after="57"/>
    </w:pPr>
  </w:style>
  <w:style w:type="paragraph" w:styleId="882">
    <w:name w:val="toc 6"/>
    <w:basedOn w:val="888"/>
    <w:next w:val="888"/>
    <w:uiPriority w:val="39"/>
    <w:unhideWhenUsed/>
    <w:pPr>
      <w:ind w:left="1417" w:right="0" w:firstLine="0"/>
      <w:spacing w:after="57"/>
    </w:pPr>
  </w:style>
  <w:style w:type="paragraph" w:styleId="883">
    <w:name w:val="toc 7"/>
    <w:basedOn w:val="888"/>
    <w:next w:val="888"/>
    <w:uiPriority w:val="39"/>
    <w:unhideWhenUsed/>
    <w:pPr>
      <w:ind w:left="1701" w:right="0" w:firstLine="0"/>
      <w:spacing w:after="57"/>
    </w:pPr>
  </w:style>
  <w:style w:type="paragraph" w:styleId="884">
    <w:name w:val="toc 8"/>
    <w:basedOn w:val="888"/>
    <w:next w:val="888"/>
    <w:uiPriority w:val="39"/>
    <w:unhideWhenUsed/>
    <w:pPr>
      <w:ind w:left="1984" w:right="0" w:firstLine="0"/>
      <w:spacing w:after="57"/>
    </w:pPr>
  </w:style>
  <w:style w:type="paragraph" w:styleId="885">
    <w:name w:val="toc 9"/>
    <w:basedOn w:val="888"/>
    <w:next w:val="888"/>
    <w:uiPriority w:val="39"/>
    <w:unhideWhenUsed/>
    <w:pPr>
      <w:ind w:left="2268" w:right="0" w:firstLine="0"/>
      <w:spacing w:after="57"/>
    </w:pPr>
  </w:style>
  <w:style w:type="paragraph" w:styleId="886">
    <w:name w:val="TOC Heading"/>
    <w:uiPriority w:val="39"/>
    <w:unhideWhenUsed/>
  </w:style>
  <w:style w:type="paragraph" w:styleId="887">
    <w:name w:val="table of figures"/>
    <w:basedOn w:val="888"/>
    <w:next w:val="888"/>
    <w:uiPriority w:val="99"/>
    <w:unhideWhenUsed/>
    <w:pPr>
      <w:spacing w:after="0" w:afterAutospacing="0"/>
    </w:pPr>
  </w:style>
  <w:style w:type="paragraph" w:styleId="888" w:default="1">
    <w:name w:val="Normal"/>
    <w:next w:val="888"/>
    <w:link w:val="888"/>
    <w:qFormat/>
    <w:rPr>
      <w:lang w:val="ru-RU" w:eastAsia="ru-RU" w:bidi="ar-SA"/>
    </w:rPr>
  </w:style>
  <w:style w:type="paragraph" w:styleId="889">
    <w:name w:val="Заголовок 1"/>
    <w:basedOn w:val="888"/>
    <w:next w:val="888"/>
    <w:link w:val="903"/>
    <w:qFormat/>
    <w:pPr>
      <w:ind w:right="-1" w:firstLine="709"/>
      <w:jc w:val="both"/>
      <w:keepNext/>
      <w:outlineLvl w:val="0"/>
    </w:pPr>
    <w:rPr>
      <w:sz w:val="24"/>
    </w:rPr>
  </w:style>
  <w:style w:type="paragraph" w:styleId="890">
    <w:name w:val="Заголовок 2"/>
    <w:basedOn w:val="888"/>
    <w:next w:val="888"/>
    <w:link w:val="904"/>
    <w:qFormat/>
    <w:pPr>
      <w:ind w:right="-1"/>
      <w:jc w:val="both"/>
      <w:keepNext/>
      <w:outlineLvl w:val="1"/>
    </w:pPr>
    <w:rPr>
      <w:sz w:val="24"/>
    </w:rPr>
  </w:style>
  <w:style w:type="character" w:styleId="891">
    <w:name w:val="Основной шрифт абзаца"/>
    <w:next w:val="891"/>
    <w:link w:val="888"/>
    <w:semiHidden/>
  </w:style>
  <w:style w:type="table" w:styleId="892">
    <w:name w:val="Обычная таблица"/>
    <w:next w:val="892"/>
    <w:link w:val="888"/>
    <w:semiHidden/>
    <w:tblPr/>
  </w:style>
  <w:style w:type="numbering" w:styleId="893">
    <w:name w:val="Нет списка"/>
    <w:next w:val="893"/>
    <w:link w:val="888"/>
    <w:semiHidden/>
  </w:style>
  <w:style w:type="paragraph" w:styleId="894">
    <w:name w:val="Название объекта"/>
    <w:basedOn w:val="888"/>
    <w:next w:val="888"/>
    <w:link w:val="888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95">
    <w:name w:val="Основной текст"/>
    <w:basedOn w:val="888"/>
    <w:next w:val="895"/>
    <w:link w:val="905"/>
    <w:pPr>
      <w:ind w:right="3117"/>
    </w:pPr>
    <w:rPr>
      <w:rFonts w:ascii="Courier New" w:hAnsi="Courier New"/>
      <w:sz w:val="26"/>
    </w:rPr>
  </w:style>
  <w:style w:type="paragraph" w:styleId="896">
    <w:name w:val="Основной текст с отступом"/>
    <w:basedOn w:val="888"/>
    <w:next w:val="896"/>
    <w:link w:val="906"/>
    <w:pPr>
      <w:ind w:right="-1"/>
      <w:jc w:val="both"/>
    </w:pPr>
    <w:rPr>
      <w:sz w:val="26"/>
    </w:rPr>
  </w:style>
  <w:style w:type="paragraph" w:styleId="897">
    <w:name w:val="Нижний колонтитул"/>
    <w:basedOn w:val="888"/>
    <w:next w:val="897"/>
    <w:link w:val="907"/>
    <w:pPr>
      <w:tabs>
        <w:tab w:val="center" w:pos="4153" w:leader="none"/>
        <w:tab w:val="right" w:pos="8306" w:leader="none"/>
      </w:tabs>
    </w:pPr>
  </w:style>
  <w:style w:type="character" w:styleId="898">
    <w:name w:val="Номер страницы"/>
    <w:basedOn w:val="891"/>
    <w:next w:val="898"/>
    <w:link w:val="888"/>
  </w:style>
  <w:style w:type="paragraph" w:styleId="899">
    <w:name w:val="Верхний колонтитул"/>
    <w:basedOn w:val="888"/>
    <w:next w:val="899"/>
    <w:link w:val="902"/>
    <w:uiPriority w:val="99"/>
    <w:pPr>
      <w:tabs>
        <w:tab w:val="center" w:pos="4153" w:leader="none"/>
        <w:tab w:val="right" w:pos="8306" w:leader="none"/>
      </w:tabs>
    </w:pPr>
  </w:style>
  <w:style w:type="paragraph" w:styleId="900">
    <w:name w:val="Текст выноски"/>
    <w:basedOn w:val="888"/>
    <w:next w:val="900"/>
    <w:link w:val="901"/>
    <w:rPr>
      <w:rFonts w:ascii="Segoe UI" w:hAnsi="Segoe UI" w:cs="Segoe UI"/>
      <w:sz w:val="18"/>
      <w:szCs w:val="18"/>
    </w:rPr>
  </w:style>
  <w:style w:type="character" w:styleId="901">
    <w:name w:val="Текст выноски Знак"/>
    <w:next w:val="901"/>
    <w:link w:val="900"/>
    <w:rPr>
      <w:rFonts w:ascii="Segoe UI" w:hAnsi="Segoe UI" w:cs="Segoe UI"/>
      <w:sz w:val="18"/>
      <w:szCs w:val="18"/>
    </w:rPr>
  </w:style>
  <w:style w:type="character" w:styleId="902">
    <w:name w:val="Верхний колонтитул Знак"/>
    <w:next w:val="902"/>
    <w:link w:val="899"/>
    <w:uiPriority w:val="99"/>
  </w:style>
  <w:style w:type="character" w:styleId="903">
    <w:name w:val="Заголовок 1 Знак"/>
    <w:next w:val="903"/>
    <w:link w:val="889"/>
    <w:rPr>
      <w:sz w:val="24"/>
    </w:rPr>
  </w:style>
  <w:style w:type="character" w:styleId="904">
    <w:name w:val="Заголовок 2 Знак"/>
    <w:next w:val="904"/>
    <w:link w:val="890"/>
    <w:rPr>
      <w:sz w:val="24"/>
    </w:rPr>
  </w:style>
  <w:style w:type="character" w:styleId="905">
    <w:name w:val="Основной текст Знак"/>
    <w:next w:val="905"/>
    <w:link w:val="895"/>
    <w:rPr>
      <w:rFonts w:ascii="Courier New" w:hAnsi="Courier New"/>
      <w:sz w:val="26"/>
    </w:rPr>
  </w:style>
  <w:style w:type="character" w:styleId="906">
    <w:name w:val="Основной текст с отступом Знак"/>
    <w:next w:val="906"/>
    <w:link w:val="896"/>
    <w:rPr>
      <w:sz w:val="26"/>
    </w:rPr>
  </w:style>
  <w:style w:type="character" w:styleId="907">
    <w:name w:val="Нижний колонтитул Знак"/>
    <w:next w:val="907"/>
    <w:link w:val="897"/>
  </w:style>
  <w:style w:type="character" w:styleId="908">
    <w:name w:val="Гиперссылка"/>
    <w:next w:val="908"/>
    <w:link w:val="888"/>
    <w:rPr>
      <w:color w:val="0563c1"/>
      <w:u w:val="single"/>
    </w:rPr>
  </w:style>
  <w:style w:type="character" w:styleId="909">
    <w:name w:val="Неразрешенное упоминание"/>
    <w:next w:val="909"/>
    <w:link w:val="888"/>
    <w:uiPriority w:val="99"/>
    <w:semiHidden/>
    <w:unhideWhenUsed/>
    <w:rPr>
      <w:color w:val="605e5c"/>
      <w:shd w:val="clear" w:color="auto" w:fill="e1dfdd"/>
    </w:rPr>
  </w:style>
  <w:style w:type="paragraph" w:styleId="910">
    <w:name w:val="ConsPlusNormal"/>
    <w:next w:val="910"/>
    <w:link w:val="888"/>
    <w:pPr>
      <w:widowControl w:val="off"/>
    </w:pPr>
    <w:rPr>
      <w:sz w:val="24"/>
      <w:szCs w:val="24"/>
      <w:lang w:val="ru-RU" w:eastAsia="ru-RU" w:bidi="ar-SA"/>
    </w:rPr>
  </w:style>
  <w:style w:type="paragraph" w:styleId="911">
    <w:name w:val="Обычный (Интернет)"/>
    <w:basedOn w:val="888"/>
    <w:next w:val="911"/>
    <w:link w:val="888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character" w:styleId="912" w:default="1">
    <w:name w:val="Default Paragraph Font"/>
    <w:uiPriority w:val="1"/>
    <w:semiHidden/>
    <w:unhideWhenUsed/>
  </w:style>
  <w:style w:type="numbering" w:styleId="913" w:default="1">
    <w:name w:val="No List"/>
    <w:uiPriority w:val="99"/>
    <w:semiHidden/>
    <w:unhideWhenUsed/>
  </w:style>
  <w:style w:type="table" w:styleId="91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lastModifiedBy>samokhvalova-ev</cp:lastModifiedBy>
  <cp:revision>15</cp:revision>
  <dcterms:created xsi:type="dcterms:W3CDTF">2025-10-06T09:33:00Z</dcterms:created>
  <dcterms:modified xsi:type="dcterms:W3CDTF">2025-10-17T10:04:54Z</dcterms:modified>
  <cp:version>1048576</cp:version>
</cp:coreProperties>
</file>