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8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2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3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3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8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806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2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3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3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8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806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495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right="4812"/>
        <w:spacing w:line="238" w:lineRule="exact"/>
        <w:rPr>
          <w:b/>
        </w:rPr>
      </w:pPr>
      <w:r>
        <w:rPr>
          <w:b/>
        </w:rPr>
        <w:t xml:space="preserve">О внесении изменений в Порядок </w:t>
      </w:r>
      <w:r>
        <w:rPr>
          <w:b/>
        </w:rPr>
        <w:br/>
        <w:t xml:space="preserve">определения объема и условий </w:t>
      </w:r>
      <w:r>
        <w:rPr>
          <w:b/>
        </w:rPr>
        <w:br/>
        <w:t xml:space="preserve">предоставления бюджетным </w:t>
      </w:r>
      <w:r>
        <w:rPr>
          <w:b/>
        </w:rPr>
        <w:br/>
        <w:t xml:space="preserve">и автономным учреждениям, </w:t>
      </w:r>
      <w:r>
        <w:rPr>
          <w:b/>
        </w:rPr>
        <w:br/>
        <w:t xml:space="preserve">подведомственным департаменту </w:t>
      </w:r>
      <w:r>
        <w:rPr>
          <w:b/>
        </w:rPr>
        <w:br/>
        <w:t xml:space="preserve">культуры и молодежной политики </w:t>
      </w:r>
      <w:r>
        <w:rPr>
          <w:b/>
        </w:rPr>
        <w:br/>
        <w:t xml:space="preserve">администрации города Перми, </w:t>
      </w:r>
      <w:r>
        <w:rPr>
          <w:b/>
        </w:rPr>
        <w:br/>
        <w:t xml:space="preserve">субсидий на иные цели на мероприятия в сфере укрепления межнационального и межконфессионального согласия </w:t>
      </w:r>
      <w:r>
        <w:rPr>
          <w:b/>
        </w:rPr>
        <w:br/>
        <w:t xml:space="preserve">в городе Перми, утвержденный </w:t>
      </w:r>
      <w:r>
        <w:rPr>
          <w:b/>
        </w:rPr>
        <w:br/>
        <w:t xml:space="preserve">постановлением администрации города Перми от 16.10.2020 № 1027 </w:t>
      </w:r>
      <w:r>
        <w:rPr>
          <w:b/>
        </w:rPr>
      </w:r>
      <w:r>
        <w:rPr>
          <w:b/>
        </w:rPr>
      </w:r>
    </w:p>
    <w:p>
      <w:pPr>
        <w:pStyle w:val="987"/>
        <w:spacing w:line="238" w:lineRule="exact"/>
      </w:pPr>
      <w:r/>
      <w:r/>
    </w:p>
    <w:p>
      <w:pPr>
        <w:ind w:right="4953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нормативной правовой базы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</w:t>
      </w:r>
      <w:r>
        <w:rPr>
          <w:rFonts w:eastAsia="Calibri"/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определения объема и условий предоставления бюджетным и автономным учреждениям,</w:t>
      </w:r>
      <w:r>
        <w:rPr>
          <w:rFonts w:eastAsia="Calibri"/>
          <w:sz w:val="28"/>
          <w:szCs w:val="28"/>
        </w:rPr>
        <w:t xml:space="preserve"> подведом</w:t>
      </w:r>
      <w:r>
        <w:rPr>
          <w:rFonts w:eastAsia="Calibri"/>
          <w:sz w:val="28"/>
          <w:szCs w:val="28"/>
        </w:rPr>
        <w:t xml:space="preserve">ственным департаменту культуры и молодежной политики администрации города Перми, субсидий на иные цели на мероприятия в сфере укрепления межнационального и межконфессионального согласия в городе Перми, утвержденный постановлением администрации города Перми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16 октября 2020 г. № 1027</w:t>
      </w:r>
      <w:r>
        <w:rPr>
          <w:sz w:val="28"/>
          <w:szCs w:val="28"/>
        </w:rPr>
        <w:t xml:space="preserve"> (в ред. от 22.09.2021 № 740, от 12.10.2021 </w:t>
      </w:r>
      <w:r>
        <w:rPr>
          <w:sz w:val="28"/>
          <w:szCs w:val="28"/>
        </w:rPr>
        <w:br/>
        <w:t xml:space="preserve">№ 850, от 20.04.2022 № 304, от 18.05.2022 № 377, от 21.09.2022 № 837, </w:t>
      </w:r>
      <w:r>
        <w:rPr>
          <w:sz w:val="28"/>
          <w:szCs w:val="28"/>
        </w:rPr>
        <w:br/>
        <w:t xml:space="preserve">от 09.01.2023 № 2, от 16.05.2023 № 394, от 06.09.2023 № 796, от 06.06.2024 № 458, от 14.06.2024 № 490, от 18.10.2024 № 983),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1.3 дополнить словами «(далее – муниципальная программа)»;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1.4: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слова «Общественное согласие» заменить словами «по следующим направлениям:»;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дополнить абзацами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«мероприятия, направленные на укрепление семейных ценностей и национальных традиций;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мероприятия, направленные на развитие позитивного опыта культуры межконфессиональных отношений.»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2.1: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абзац второй дополнить словами «, согласованную управлением по вопросам общественного самоуправления и межнациональным отношениям администрации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1.3.2. абзац третий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словами «, согласованную управлением по вопросам общественного самоуправления и межнациональным отношениям</w:t>
      </w:r>
      <w:r>
        <w:t xml:space="preserve"> </w:t>
      </w:r>
      <w:r>
        <w:rPr>
          <w:sz w:val="28"/>
          <w:szCs w:val="28"/>
        </w:rPr>
        <w:t xml:space="preserve">администрации города Перми»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 пятый дополнить словами «, согласованную управлением по вопросам общественного самоуправления и межнациональным отношениям</w:t>
      </w:r>
      <w:r>
        <w:t xml:space="preserve"> </w:t>
      </w:r>
      <w:r>
        <w:rPr>
          <w:sz w:val="28"/>
          <w:szCs w:val="28"/>
        </w:rPr>
        <w:t xml:space="preserve">администрации города Перми»;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2.2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Рассмотрение и проверка документов на полноту их представления </w:t>
      </w:r>
      <w:r>
        <w:rPr>
          <w:sz w:val="28"/>
          <w:szCs w:val="28"/>
        </w:rPr>
        <w:br/>
        <w:t xml:space="preserve">в соответствии с пунктом 2.1 настоящего Порядка осуществляются Департаментом в течение 10 рабочих дней с даты их представления.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субсидий на иные цели в</w:t>
      </w:r>
      <w:r>
        <w:rPr>
          <w:sz w:val="28"/>
          <w:szCs w:val="28"/>
        </w:rPr>
        <w:t xml:space="preserve"> разрезе Учреждений устанавливается приказом начальника Департамента (далее – Приказ), сформированным с учетом согласованных управлением по вопросам общественного самоуправления и межнациональным отношениям администрации города Перми программ мероприятий и</w:t>
      </w:r>
      <w:r>
        <w:t xml:space="preserve"> </w:t>
      </w:r>
      <w:r>
        <w:rPr>
          <w:sz w:val="28"/>
          <w:szCs w:val="28"/>
        </w:rPr>
        <w:t xml:space="preserve">смет расходов на их проведение.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издается в течение 20 рабочих дней после рассмотрения и проверки документов, представленных Учреждениями в соответствии с пунктом 2.1 настоящего Порядка.»;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пункт 2.5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«2.5. Размер субсидий на иные цели определяется на основании программы мероприятий, содержащей информацию об организаторе мероприятия, периоде </w:t>
      </w:r>
      <w:r>
        <w:rPr>
          <w:sz w:val="28"/>
          <w:szCs w:val="28"/>
        </w:rPr>
        <w:br/>
        <w:t xml:space="preserve">и месте проведения мероприятий, </w:t>
      </w:r>
      <w:r>
        <w:rPr>
          <w:sz w:val="28"/>
          <w:szCs w:val="28"/>
        </w:rPr>
        <w:t xml:space="preserve">предварительных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смет расходов на проведение мероприятий с обоснованием цен, включенных в смету на основании коммерческих предложений, с приложением не менее трех ценовых информаций.»;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пункте 2.8 слова «Общественное согласие»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абзац второй пункта 2.9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 внесении измен</w:t>
      </w:r>
      <w:r>
        <w:rPr>
          <w:sz w:val="28"/>
          <w:szCs w:val="28"/>
        </w:rPr>
        <w:t xml:space="preserve">ений в настоящий Порядок, муниципальную программу, сводную бюджетную роспись, Приказ,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правовые акты.»;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пункт 2.13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«2.13. Результатами предоставления субсидий на иные цели являются количество </w:t>
      </w:r>
      <w:r>
        <w:rPr>
          <w:sz w:val="28"/>
          <w:szCs w:val="28"/>
        </w:rPr>
        <w:t xml:space="preserve">мероприятий, на</w:t>
      </w: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авл</w:t>
      </w:r>
      <w:r>
        <w:rPr>
          <w:sz w:val="28"/>
          <w:szCs w:val="28"/>
        </w:rPr>
        <w:t xml:space="preserve">енных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ре</w:t>
      </w:r>
      <w:r>
        <w:rPr>
          <w:sz w:val="28"/>
          <w:szCs w:val="28"/>
        </w:rPr>
        <w:t xml:space="preserve">плен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 семейных ценнос</w:t>
      </w:r>
      <w:r>
        <w:rPr>
          <w:sz w:val="28"/>
          <w:szCs w:val="28"/>
        </w:rPr>
        <w:t xml:space="preserve">те</w:t>
      </w:r>
      <w:r>
        <w:rPr>
          <w:sz w:val="28"/>
          <w:szCs w:val="28"/>
        </w:rPr>
        <w:t xml:space="preserve">й и национальных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рад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, количество мероприятий, направленных на р</w:t>
      </w:r>
      <w:r>
        <w:rPr>
          <w:sz w:val="28"/>
          <w:szCs w:val="28"/>
        </w:rPr>
        <w:t xml:space="preserve">азвити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озитив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 опыта культу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ы ме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фес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иональных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ш</w:t>
      </w:r>
      <w:r>
        <w:rPr>
          <w:sz w:val="28"/>
          <w:szCs w:val="28"/>
        </w:rPr>
        <w:t xml:space="preserve">ений в рамках выполнения мероприятий муниципальной программы.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достижению результатов предоставления субсидий на иные цели устанавливается Соглашением.»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пункт 3.1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Учреждения по форме, установленной в Соглашении, представляют </w:t>
      </w:r>
      <w:r>
        <w:rPr>
          <w:sz w:val="28"/>
          <w:szCs w:val="28"/>
        </w:rPr>
        <w:br/>
        <w:t xml:space="preserve">в Департамент следующие отчеты (далее – Отчеты):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на иные цели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рез</w:t>
      </w:r>
      <w:r>
        <w:rPr>
          <w:sz w:val="28"/>
          <w:szCs w:val="28"/>
        </w:rPr>
        <w:t xml:space="preserve">ультатов предоставления субсидий на иные цели – ежеквартально не позднее 5 календарного дня месяца, следующего за отчетным кварталом, а также не позднее 10 рабочего дня после достижения конечного значения результата предоставления субсидий на иные цели.»;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пункт 3.3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Ответственность за своевременность представления Отчетов и достоверность отчетных данных возлагается на руководителей Учреждений.»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1 изложить в редакции согласно приложению к настоящему постановлению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</w:t>
      </w:r>
      <w:r>
        <w:rPr>
          <w:sz w:val="28"/>
        </w:rPr>
        <w:t xml:space="preserve">официального </w:t>
      </w:r>
      <w:r>
        <w:rPr>
          <w:sz w:val="28"/>
          <w:szCs w:val="28"/>
        </w:rPr>
        <w:t xml:space="preserve">опубликования </w:t>
      </w:r>
      <w:r>
        <w:rPr>
          <w:sz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 xml:space="preserve">Управлению по общим вопросам администрации города Перми обеспечить </w:t>
      </w:r>
      <w:r>
        <w:rPr>
          <w:sz w:val="28"/>
          <w:szCs w:val="28"/>
        </w:rPr>
        <w:t xml:space="preserve">обнародование</w:t>
      </w:r>
      <w:r>
        <w:t xml:space="preserve"> </w:t>
      </w:r>
      <w:r>
        <w:rPr>
          <w:sz w:val="28"/>
        </w:rPr>
        <w:t xml:space="preserve">настоящего постановления</w:t>
      </w:r>
      <w:r>
        <w:rPr>
          <w:sz w:val="28"/>
          <w:szCs w:val="28"/>
        </w:rPr>
        <w:t xml:space="preserve"> посредством официального опубликования</w:t>
      </w:r>
      <w:r>
        <w:rPr>
          <w:sz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sz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color w:val="000000"/>
          <w:sz w:val="28"/>
          <w:szCs w:val="28"/>
        </w:rPr>
        <w:t xml:space="preserve">www.gorodperm.ru»</w:t>
      </w:r>
      <w:r>
        <w:rPr>
          <w:color w:val="000000"/>
          <w:sz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78"/>
        <w:ind w:right="0"/>
        <w:jc w:val="both"/>
        <w:tabs>
          <w:tab w:val="left" w:pos="808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78"/>
        <w:ind w:right="0"/>
        <w:jc w:val="both"/>
        <w:tabs>
          <w:tab w:val="left" w:pos="808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78"/>
        <w:ind w:right="0"/>
        <w:jc w:val="both"/>
        <w:tabs>
          <w:tab w:val="left" w:pos="808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78"/>
        <w:ind w:right="0"/>
        <w:jc w:val="left"/>
        <w:tabs>
          <w:tab w:val="right" w:pos="9915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Глав</w:t>
      </w:r>
      <w:r>
        <w:rPr>
          <w:rFonts w:ascii="Times New Roman" w:hAnsi="Times New Roman"/>
          <w:sz w:val="28"/>
          <w:lang w:val="ru-RU"/>
        </w:rPr>
        <w:t xml:space="preserve">а</w:t>
      </w:r>
      <w:r>
        <w:rPr>
          <w:rFonts w:ascii="Times New Roman" w:hAnsi="Times New Roman"/>
          <w:sz w:val="28"/>
          <w:lang w:val="ru-RU"/>
        </w:rPr>
        <w:t xml:space="preserve"> города Перми                                                                </w:t>
      </w:r>
      <w:r>
        <w:rPr>
          <w:rFonts w:ascii="Times New Roman" w:hAnsi="Times New Roman"/>
          <w:sz w:val="28"/>
          <w:lang w:val="ru-RU"/>
        </w:rPr>
        <w:t xml:space="preserve">   </w:t>
      </w:r>
      <w:r>
        <w:rPr>
          <w:rFonts w:ascii="Times New Roman" w:hAnsi="Times New Roman"/>
          <w:sz w:val="28"/>
          <w:lang w:val="ru-RU"/>
        </w:rPr>
        <w:t xml:space="preserve">       </w:t>
      </w:r>
      <w:r>
        <w:rPr>
          <w:rFonts w:ascii="Times New Roman" w:hAnsi="Times New Roman"/>
          <w:sz w:val="28"/>
          <w:lang w:val="ru-RU"/>
        </w:rPr>
        <w:t xml:space="preserve">   </w:t>
      </w:r>
      <w:r>
        <w:rPr>
          <w:rFonts w:ascii="Times New Roman" w:hAnsi="Times New Roman"/>
          <w:sz w:val="28"/>
          <w:lang w:val="ru-RU"/>
        </w:rPr>
        <w:t xml:space="preserve">   </w:t>
      </w:r>
      <w:r>
        <w:rPr>
          <w:rFonts w:ascii="Times New Roman" w:hAnsi="Times New Roman"/>
          <w:sz w:val="28"/>
          <w:lang w:val="ru-RU"/>
        </w:rPr>
        <w:t xml:space="preserve">   </w:t>
      </w:r>
      <w:r>
        <w:rPr>
          <w:rFonts w:ascii="Times New Roman" w:hAnsi="Times New Roman"/>
          <w:sz w:val="28"/>
          <w:lang w:val="ru-RU"/>
        </w:rPr>
        <w:t xml:space="preserve">  </w:t>
      </w:r>
      <w:r>
        <w:rPr>
          <w:rFonts w:ascii="Times New Roman" w:hAnsi="Times New Roman"/>
          <w:sz w:val="28"/>
          <w:lang w:val="ru-RU"/>
        </w:rPr>
        <w:t xml:space="preserve">Э.</w:t>
      </w:r>
      <w:r>
        <w:rPr>
          <w:rFonts w:ascii="Times New Roman" w:hAnsi="Times New Roman"/>
          <w:sz w:val="28"/>
          <w:lang w:val="ru-RU"/>
        </w:rPr>
        <w:t xml:space="preserve">О. </w:t>
      </w:r>
      <w:r>
        <w:rPr>
          <w:rFonts w:ascii="Times New Roman" w:hAnsi="Times New Roman"/>
          <w:sz w:val="28"/>
          <w:lang w:val="ru-RU"/>
        </w:rPr>
        <w:t xml:space="preserve">Соснин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978"/>
        <w:ind w:right="0"/>
        <w:jc w:val="both"/>
        <w:tabs>
          <w:tab w:val="right" w:pos="9915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978"/>
        <w:ind w:right="0"/>
        <w:jc w:val="both"/>
        <w:spacing w:line="240" w:lineRule="exact"/>
        <w:tabs>
          <w:tab w:val="right" w:pos="9915" w:leader="none"/>
        </w:tabs>
        <w:rPr>
          <w:sz w:val="28"/>
          <w:szCs w:val="28"/>
          <w:lang w:val="ru-RU"/>
        </w:rPr>
        <w:sectPr>
          <w:headerReference w:type="default" r:id="rId9"/>
          <w:headerReference w:type="even" r:id="rId10"/>
          <w:headerReference w:type="first" r:id="rId11"/>
          <w:footerReference w:type="default" r:id="rId15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left="5670"/>
        <w:jc w:val="both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670" w:right="-14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станов</w:t>
      </w:r>
      <w:r>
        <w:rPr>
          <w:sz w:val="28"/>
          <w:szCs w:val="28"/>
        </w:rPr>
        <w:t xml:space="preserve">лени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670" w:right="-14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17.10.2025 № 806</w:t>
      </w:r>
      <w:r>
        <w:rPr>
          <w:sz w:val="28"/>
          <w:szCs w:val="28"/>
        </w:rPr>
      </w:r>
    </w:p>
    <w:p>
      <w:pPr>
        <w:contextualSpacing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РАСЧЕТ-ОБОСНОВАНИЕ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суммы субсидии на иные цели на мероприятия в сфере укрепления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межнационального и межконфессионального согласия в городе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20____ год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left="426"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__________________________________________________________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left="426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учреждения)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4"/>
        <w:gridCol w:w="7511"/>
        <w:gridCol w:w="19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4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92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 для расчета размера субсидий на иные цели*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4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субсидий, тыс.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4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92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4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4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92" w:type="pct"/>
            <w:textDirection w:val="lrTb"/>
            <w:noWrap w:val="false"/>
          </w:tcPr>
          <w:p>
            <w:pPr>
              <w:contextualSpacing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Перечень мероприятий, направленных на укрепление семейных ценностей и национальных традиций</w:t>
            </w:r>
            <w:r>
              <w:rPr>
                <w:sz w:val="26"/>
                <w:szCs w:val="26"/>
              </w:rPr>
              <w:t xml:space="preserve">, в том числе: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4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4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92" w:type="pct"/>
            <w:textDirection w:val="lrTb"/>
            <w:noWrap w:val="false"/>
          </w:tcPr>
          <w:p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4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4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92" w:type="pct"/>
            <w:textDirection w:val="lrTb"/>
            <w:noWrap w:val="false"/>
          </w:tcPr>
          <w:p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4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4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92" w:type="pct"/>
            <w:textDirection w:val="lrTb"/>
            <w:noWrap w:val="false"/>
          </w:tcPr>
          <w:p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</w:t>
            </w:r>
            <w:r>
              <w:rPr>
                <w:color w:val="000000"/>
                <w:sz w:val="26"/>
                <w:szCs w:val="26"/>
              </w:rPr>
              <w:t xml:space="preserve">мероприятий, направленных на развитие позитивного опыта культуры межконфессиональных отношений</w:t>
            </w:r>
            <w:r>
              <w:rPr>
                <w:sz w:val="26"/>
                <w:szCs w:val="26"/>
              </w:rPr>
              <w:t xml:space="preserve">, в том числе: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4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4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92" w:type="pct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4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4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92" w:type="pct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4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/>
        <w:ind w:left="426" w:hanging="14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возврату в бюджет города Перми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Перми.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5502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учреждения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left="426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________________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left="426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left="426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contextualSpacing/>
              <w:ind w:left="426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left="426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(подпись, расшифровка подписи)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В соответствии с пунктом 2.5 Порядка определения объема и условий предоставления бюджетным и автономным учреждениям субсидий на иные цели на </w:t>
      </w:r>
      <w:r>
        <w:rPr>
          <w:sz w:val="24"/>
          <w:szCs w:val="24"/>
        </w:rPr>
        <w:t xml:space="preserve">мероприятия в сфере укрепления межнационального и межконфессионального согласия в городе Перми.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ind w:right="0"/>
        <w:jc w:val="both"/>
        <w:tabs>
          <w:tab w:val="right" w:pos="9915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978"/>
        <w:ind w:right="0"/>
        <w:jc w:val="both"/>
        <w:tabs>
          <w:tab w:val="right" w:pos="9915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sectPr>
      <w:headerReference w:type="default" r:id="rId12"/>
      <w:headerReference w:type="even" r:id="rId13"/>
      <w:headerReference w:type="first" r:id="rId14"/>
      <w:footerReference w:type="default" r:id="rId16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rPr>
        <w:rStyle w:val="983"/>
      </w:rPr>
      <w:framePr w:wrap="around" w:vAnchor="text" w:hAnchor="margin" w:xAlign="center" w:y="1"/>
    </w:pPr>
    <w:r>
      <w:rPr>
        <w:rStyle w:val="983"/>
      </w:rPr>
      <w:fldChar w:fldCharType="begin"/>
    </w:r>
    <w:r>
      <w:rPr>
        <w:rStyle w:val="983"/>
      </w:rPr>
      <w:instrText xml:space="preserve">PAGE  </w:instrText>
    </w:r>
    <w:r>
      <w:rPr>
        <w:rStyle w:val="983"/>
      </w:rPr>
      <w:fldChar w:fldCharType="end"/>
    </w:r>
    <w:r>
      <w:rPr>
        <w:rStyle w:val="983"/>
      </w:rPr>
    </w:r>
    <w:r>
      <w:rPr>
        <w:rStyle w:val="983"/>
      </w:rPr>
    </w:r>
  </w:p>
  <w:p>
    <w:pPr>
      <w:pStyle w:val="82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jc w:val="center"/>
    </w:pPr>
    <w:r/>
    <w:r/>
  </w:p>
  <w:p>
    <w:pPr>
      <w:pStyle w:val="826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rPr>
        <w:rStyle w:val="983"/>
      </w:rPr>
      <w:framePr w:wrap="around" w:vAnchor="text" w:hAnchor="margin" w:xAlign="center" w:y="1"/>
    </w:pPr>
    <w:r>
      <w:rPr>
        <w:rStyle w:val="983"/>
      </w:rPr>
      <w:fldChar w:fldCharType="begin"/>
    </w:r>
    <w:r>
      <w:rPr>
        <w:rStyle w:val="983"/>
      </w:rPr>
      <w:instrText xml:space="preserve">PAGE  </w:instrText>
    </w:r>
    <w:r>
      <w:rPr>
        <w:rStyle w:val="983"/>
      </w:rPr>
      <w:fldChar w:fldCharType="end"/>
    </w:r>
    <w:r>
      <w:rPr>
        <w:rStyle w:val="983"/>
      </w:rPr>
    </w:r>
    <w:r>
      <w:rPr>
        <w:rStyle w:val="983"/>
      </w:rPr>
    </w:r>
  </w:p>
  <w:p>
    <w:pPr>
      <w:pStyle w:val="826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jc w:val="center"/>
    </w:pPr>
    <w:r/>
    <w:r/>
  </w:p>
  <w:p>
    <w:pPr>
      <w:pStyle w:val="8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47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1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9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6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3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0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7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5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23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0" w:default="1">
    <w:name w:val="Normal"/>
    <w:qFormat/>
    <w:rPr>
      <w:lang w:eastAsia="ru-RU"/>
    </w:rPr>
  </w:style>
  <w:style w:type="paragraph" w:styleId="781">
    <w:name w:val="Heading 1"/>
    <w:basedOn w:val="780"/>
    <w:next w:val="780"/>
    <w:link w:val="976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82">
    <w:name w:val="Heading 2"/>
    <w:basedOn w:val="780"/>
    <w:next w:val="780"/>
    <w:link w:val="977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83">
    <w:name w:val="Heading 3"/>
    <w:basedOn w:val="780"/>
    <w:next w:val="780"/>
    <w:link w:val="8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next w:val="780"/>
    <w:link w:val="8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next w:val="780"/>
    <w:link w:val="8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next w:val="780"/>
    <w:link w:val="8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next w:val="780"/>
    <w:link w:val="8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next w:val="780"/>
    <w:link w:val="8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next w:val="780"/>
    <w:link w:val="8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 w:default="1">
    <w:name w:val="Default Paragraph Font"/>
    <w:uiPriority w:val="1"/>
    <w:semiHidden/>
    <w:unhideWhenUsed/>
  </w:style>
  <w:style w:type="table" w:styleId="7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2" w:default="1">
    <w:name w:val="No List"/>
    <w:uiPriority w:val="99"/>
    <w:semiHidden/>
    <w:unhideWhenUsed/>
  </w:style>
  <w:style w:type="character" w:styleId="793" w:customStyle="1">
    <w:name w:val="Heading 3 Char"/>
    <w:basedOn w:val="790"/>
    <w:uiPriority w:val="9"/>
    <w:rPr>
      <w:rFonts w:ascii="Arial" w:hAnsi="Arial" w:eastAsia="Arial" w:cs="Arial"/>
      <w:sz w:val="30"/>
      <w:szCs w:val="30"/>
    </w:rPr>
  </w:style>
  <w:style w:type="character" w:styleId="794" w:customStyle="1">
    <w:name w:val="Heading 4 Char"/>
    <w:basedOn w:val="790"/>
    <w:uiPriority w:val="9"/>
    <w:rPr>
      <w:rFonts w:ascii="Arial" w:hAnsi="Arial" w:eastAsia="Arial" w:cs="Arial"/>
      <w:b/>
      <w:bCs/>
      <w:sz w:val="26"/>
      <w:szCs w:val="26"/>
    </w:rPr>
  </w:style>
  <w:style w:type="character" w:styleId="795" w:customStyle="1">
    <w:name w:val="Heading 5 Char"/>
    <w:basedOn w:val="790"/>
    <w:uiPriority w:val="9"/>
    <w:rPr>
      <w:rFonts w:ascii="Arial" w:hAnsi="Arial" w:eastAsia="Arial" w:cs="Arial"/>
      <w:b/>
      <w:bCs/>
      <w:sz w:val="24"/>
      <w:szCs w:val="24"/>
    </w:rPr>
  </w:style>
  <w:style w:type="character" w:styleId="796" w:customStyle="1">
    <w:name w:val="Heading 6 Char"/>
    <w:basedOn w:val="790"/>
    <w:uiPriority w:val="9"/>
    <w:rPr>
      <w:rFonts w:ascii="Arial" w:hAnsi="Arial" w:eastAsia="Arial" w:cs="Arial"/>
      <w:b/>
      <w:bCs/>
      <w:sz w:val="22"/>
      <w:szCs w:val="22"/>
    </w:rPr>
  </w:style>
  <w:style w:type="character" w:styleId="797" w:customStyle="1">
    <w:name w:val="Heading 7 Char"/>
    <w:basedOn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8" w:customStyle="1">
    <w:name w:val="Heading 8 Char"/>
    <w:basedOn w:val="790"/>
    <w:uiPriority w:val="9"/>
    <w:rPr>
      <w:rFonts w:ascii="Arial" w:hAnsi="Arial" w:eastAsia="Arial" w:cs="Arial"/>
      <w:i/>
      <w:iCs/>
      <w:sz w:val="22"/>
      <w:szCs w:val="22"/>
    </w:rPr>
  </w:style>
  <w:style w:type="character" w:styleId="799" w:customStyle="1">
    <w:name w:val="Heading 9 Char"/>
    <w:basedOn w:val="790"/>
    <w:uiPriority w:val="9"/>
    <w:rPr>
      <w:rFonts w:ascii="Arial" w:hAnsi="Arial" w:eastAsia="Arial" w:cs="Arial"/>
      <w:i/>
      <w:iCs/>
      <w:sz w:val="21"/>
      <w:szCs w:val="21"/>
    </w:rPr>
  </w:style>
  <w:style w:type="character" w:styleId="800" w:customStyle="1">
    <w:name w:val="Title Char"/>
    <w:basedOn w:val="790"/>
    <w:uiPriority w:val="10"/>
    <w:rPr>
      <w:sz w:val="48"/>
      <w:szCs w:val="48"/>
    </w:rPr>
  </w:style>
  <w:style w:type="character" w:styleId="801" w:customStyle="1">
    <w:name w:val="Subtitle Char"/>
    <w:basedOn w:val="790"/>
    <w:uiPriority w:val="11"/>
    <w:rPr>
      <w:sz w:val="24"/>
      <w:szCs w:val="24"/>
    </w:rPr>
  </w:style>
  <w:style w:type="character" w:styleId="802" w:customStyle="1">
    <w:name w:val="Quote Char"/>
    <w:uiPriority w:val="29"/>
    <w:rPr>
      <w:i/>
    </w:rPr>
  </w:style>
  <w:style w:type="character" w:styleId="803" w:customStyle="1">
    <w:name w:val="Intense Quote Char"/>
    <w:uiPriority w:val="30"/>
    <w:rPr>
      <w:i/>
    </w:rPr>
  </w:style>
  <w:style w:type="character" w:styleId="804" w:customStyle="1">
    <w:name w:val="Caption Char"/>
    <w:basedOn w:val="790"/>
    <w:uiPriority w:val="35"/>
    <w:rPr>
      <w:b/>
      <w:bCs/>
      <w:color w:val="4f81bd" w:themeColor="accent1"/>
      <w:sz w:val="18"/>
      <w:szCs w:val="18"/>
    </w:rPr>
  </w:style>
  <w:style w:type="character" w:styleId="805" w:customStyle="1">
    <w:name w:val="Footnote Text Char"/>
    <w:uiPriority w:val="99"/>
    <w:rPr>
      <w:sz w:val="18"/>
    </w:rPr>
  </w:style>
  <w:style w:type="character" w:styleId="806" w:customStyle="1">
    <w:name w:val="Endnote Text Char"/>
    <w:uiPriority w:val="99"/>
    <w:rPr>
      <w:sz w:val="20"/>
    </w:rPr>
  </w:style>
  <w:style w:type="character" w:styleId="80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08" w:customStyle="1">
    <w:name w:val="Heading 2 Char"/>
    <w:uiPriority w:val="9"/>
    <w:rPr>
      <w:rFonts w:ascii="Arial" w:hAnsi="Arial" w:eastAsia="Arial" w:cs="Arial"/>
      <w:sz w:val="34"/>
    </w:rPr>
  </w:style>
  <w:style w:type="character" w:styleId="809" w:customStyle="1">
    <w:name w:val="Заголовок 3 Знак"/>
    <w:link w:val="783"/>
    <w:uiPriority w:val="9"/>
    <w:rPr>
      <w:rFonts w:ascii="Arial" w:hAnsi="Arial" w:eastAsia="Arial" w:cs="Arial"/>
      <w:sz w:val="30"/>
      <w:szCs w:val="30"/>
    </w:rPr>
  </w:style>
  <w:style w:type="character" w:styleId="810" w:customStyle="1">
    <w:name w:val="Заголовок 4 Знак"/>
    <w:link w:val="784"/>
    <w:uiPriority w:val="9"/>
    <w:rPr>
      <w:rFonts w:ascii="Arial" w:hAnsi="Arial" w:eastAsia="Arial" w:cs="Arial"/>
      <w:b/>
      <w:bCs/>
      <w:sz w:val="26"/>
      <w:szCs w:val="26"/>
    </w:rPr>
  </w:style>
  <w:style w:type="character" w:styleId="811" w:customStyle="1">
    <w:name w:val="Заголовок 5 Знак"/>
    <w:link w:val="785"/>
    <w:uiPriority w:val="9"/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Заголовок 6 Знак"/>
    <w:link w:val="786"/>
    <w:uiPriority w:val="9"/>
    <w:rPr>
      <w:rFonts w:ascii="Arial" w:hAnsi="Arial" w:eastAsia="Arial" w:cs="Arial"/>
      <w:b/>
      <w:bCs/>
      <w:sz w:val="22"/>
      <w:szCs w:val="22"/>
    </w:rPr>
  </w:style>
  <w:style w:type="character" w:styleId="813" w:customStyle="1">
    <w:name w:val="Заголовок 7 Знак"/>
    <w:link w:val="7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4" w:customStyle="1">
    <w:name w:val="Заголовок 8 Знак"/>
    <w:link w:val="788"/>
    <w:uiPriority w:val="9"/>
    <w:rPr>
      <w:rFonts w:ascii="Arial" w:hAnsi="Arial" w:eastAsia="Arial" w:cs="Arial"/>
      <w:i/>
      <w:iCs/>
      <w:sz w:val="22"/>
      <w:szCs w:val="22"/>
    </w:rPr>
  </w:style>
  <w:style w:type="character" w:styleId="815" w:customStyle="1">
    <w:name w:val="Заголовок 9 Знак"/>
    <w:link w:val="789"/>
    <w:uiPriority w:val="9"/>
    <w:rPr>
      <w:rFonts w:ascii="Arial" w:hAnsi="Arial" w:eastAsia="Arial" w:cs="Arial"/>
      <w:i/>
      <w:iCs/>
      <w:sz w:val="21"/>
      <w:szCs w:val="21"/>
    </w:rPr>
  </w:style>
  <w:style w:type="paragraph" w:styleId="816">
    <w:name w:val="List Paragraph"/>
    <w:basedOn w:val="780"/>
    <w:uiPriority w:val="34"/>
    <w:qFormat/>
    <w:pPr>
      <w:contextualSpacing/>
      <w:ind w:left="720"/>
    </w:pPr>
  </w:style>
  <w:style w:type="paragraph" w:styleId="817">
    <w:name w:val="No Spacing"/>
    <w:uiPriority w:val="1"/>
    <w:qFormat/>
  </w:style>
  <w:style w:type="paragraph" w:styleId="818">
    <w:name w:val="Title"/>
    <w:basedOn w:val="780"/>
    <w:next w:val="780"/>
    <w:link w:val="8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9" w:customStyle="1">
    <w:name w:val="Заголовок Знак"/>
    <w:link w:val="818"/>
    <w:uiPriority w:val="10"/>
    <w:rPr>
      <w:sz w:val="48"/>
      <w:szCs w:val="48"/>
    </w:rPr>
  </w:style>
  <w:style w:type="paragraph" w:styleId="820">
    <w:name w:val="Subtitle"/>
    <w:basedOn w:val="780"/>
    <w:next w:val="780"/>
    <w:link w:val="821"/>
    <w:uiPriority w:val="11"/>
    <w:qFormat/>
    <w:pPr>
      <w:spacing w:before="200" w:after="200"/>
    </w:pPr>
    <w:rPr>
      <w:sz w:val="24"/>
      <w:szCs w:val="24"/>
    </w:rPr>
  </w:style>
  <w:style w:type="character" w:styleId="821" w:customStyle="1">
    <w:name w:val="Подзаголовок Знак"/>
    <w:link w:val="820"/>
    <w:uiPriority w:val="11"/>
    <w:rPr>
      <w:sz w:val="24"/>
      <w:szCs w:val="24"/>
    </w:rPr>
  </w:style>
  <w:style w:type="paragraph" w:styleId="822">
    <w:name w:val="Quote"/>
    <w:basedOn w:val="780"/>
    <w:next w:val="780"/>
    <w:link w:val="823"/>
    <w:uiPriority w:val="29"/>
    <w:qFormat/>
    <w:pPr>
      <w:ind w:left="720" w:right="720"/>
    </w:pPr>
    <w:rPr>
      <w:i/>
    </w:rPr>
  </w:style>
  <w:style w:type="character" w:styleId="823" w:customStyle="1">
    <w:name w:val="Цитата 2 Знак"/>
    <w:link w:val="822"/>
    <w:uiPriority w:val="29"/>
    <w:rPr>
      <w:i/>
    </w:rPr>
  </w:style>
  <w:style w:type="paragraph" w:styleId="824">
    <w:name w:val="Intense Quote"/>
    <w:basedOn w:val="780"/>
    <w:next w:val="780"/>
    <w:link w:val="8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5" w:customStyle="1">
    <w:name w:val="Выделенная цитата Знак"/>
    <w:link w:val="824"/>
    <w:uiPriority w:val="30"/>
    <w:rPr>
      <w:i/>
    </w:rPr>
  </w:style>
  <w:style w:type="paragraph" w:styleId="826">
    <w:name w:val="Header"/>
    <w:basedOn w:val="780"/>
    <w:link w:val="984"/>
    <w:uiPriority w:val="99"/>
    <w:pPr>
      <w:tabs>
        <w:tab w:val="center" w:pos="4153" w:leader="none"/>
        <w:tab w:val="right" w:pos="8306" w:leader="none"/>
      </w:tabs>
    </w:pPr>
  </w:style>
  <w:style w:type="character" w:styleId="827" w:customStyle="1">
    <w:name w:val="Header Char"/>
    <w:uiPriority w:val="99"/>
  </w:style>
  <w:style w:type="paragraph" w:styleId="828">
    <w:name w:val="Footer"/>
    <w:basedOn w:val="780"/>
    <w:link w:val="982"/>
    <w:uiPriority w:val="99"/>
    <w:pPr>
      <w:tabs>
        <w:tab w:val="center" w:pos="4153" w:leader="none"/>
        <w:tab w:val="right" w:pos="8306" w:leader="none"/>
      </w:tabs>
    </w:pPr>
  </w:style>
  <w:style w:type="character" w:styleId="829" w:customStyle="1">
    <w:name w:val="Footer Char"/>
    <w:uiPriority w:val="99"/>
  </w:style>
  <w:style w:type="paragraph" w:styleId="830">
    <w:name w:val="Caption"/>
    <w:basedOn w:val="780"/>
    <w:next w:val="780"/>
    <w:link w:val="831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31" w:customStyle="1">
    <w:name w:val="Название объекта Знак"/>
    <w:link w:val="830"/>
    <w:uiPriority w:val="35"/>
    <w:rPr>
      <w:b/>
      <w:bCs/>
      <w:color w:val="4f81bd" w:themeColor="accent1"/>
      <w:sz w:val="18"/>
      <w:szCs w:val="18"/>
    </w:rPr>
  </w:style>
  <w:style w:type="table" w:styleId="83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8">
    <w:name w:val="Hyperlink"/>
    <w:uiPriority w:val="99"/>
    <w:unhideWhenUsed/>
    <w:rPr>
      <w:color w:val="0000ff"/>
      <w:u w:val="single"/>
    </w:rPr>
  </w:style>
  <w:style w:type="paragraph" w:styleId="959">
    <w:name w:val="footnote text"/>
    <w:basedOn w:val="780"/>
    <w:link w:val="960"/>
    <w:uiPriority w:val="99"/>
    <w:semiHidden/>
    <w:unhideWhenUsed/>
    <w:pPr>
      <w:spacing w:after="40"/>
    </w:pPr>
    <w:rPr>
      <w:sz w:val="18"/>
    </w:rPr>
  </w:style>
  <w:style w:type="character" w:styleId="960" w:customStyle="1">
    <w:name w:val="Текст сноски Знак"/>
    <w:link w:val="959"/>
    <w:uiPriority w:val="99"/>
    <w:rPr>
      <w:sz w:val="18"/>
    </w:rPr>
  </w:style>
  <w:style w:type="character" w:styleId="961">
    <w:name w:val="footnote reference"/>
    <w:uiPriority w:val="99"/>
    <w:unhideWhenUsed/>
    <w:rPr>
      <w:vertAlign w:val="superscript"/>
    </w:rPr>
  </w:style>
  <w:style w:type="paragraph" w:styleId="962">
    <w:name w:val="endnote text"/>
    <w:basedOn w:val="780"/>
    <w:link w:val="963"/>
    <w:uiPriority w:val="99"/>
    <w:semiHidden/>
    <w:unhideWhenUsed/>
  </w:style>
  <w:style w:type="character" w:styleId="963" w:customStyle="1">
    <w:name w:val="Текст концевой сноски Знак"/>
    <w:link w:val="962"/>
    <w:uiPriority w:val="99"/>
    <w:rPr>
      <w:sz w:val="20"/>
    </w:rPr>
  </w:style>
  <w:style w:type="character" w:styleId="964">
    <w:name w:val="endnote reference"/>
    <w:uiPriority w:val="99"/>
    <w:semiHidden/>
    <w:unhideWhenUsed/>
    <w:rPr>
      <w:vertAlign w:val="superscript"/>
    </w:rPr>
  </w:style>
  <w:style w:type="paragraph" w:styleId="965">
    <w:name w:val="toc 1"/>
    <w:basedOn w:val="780"/>
    <w:next w:val="780"/>
    <w:uiPriority w:val="39"/>
    <w:unhideWhenUsed/>
    <w:pPr>
      <w:spacing w:after="57"/>
    </w:pPr>
  </w:style>
  <w:style w:type="paragraph" w:styleId="966">
    <w:name w:val="toc 2"/>
    <w:basedOn w:val="780"/>
    <w:next w:val="780"/>
    <w:uiPriority w:val="39"/>
    <w:unhideWhenUsed/>
    <w:pPr>
      <w:ind w:left="283"/>
      <w:spacing w:after="57"/>
    </w:pPr>
  </w:style>
  <w:style w:type="paragraph" w:styleId="967">
    <w:name w:val="toc 3"/>
    <w:basedOn w:val="780"/>
    <w:next w:val="780"/>
    <w:uiPriority w:val="39"/>
    <w:unhideWhenUsed/>
    <w:pPr>
      <w:ind w:left="567"/>
      <w:spacing w:after="57"/>
    </w:pPr>
  </w:style>
  <w:style w:type="paragraph" w:styleId="968">
    <w:name w:val="toc 4"/>
    <w:basedOn w:val="780"/>
    <w:next w:val="780"/>
    <w:uiPriority w:val="39"/>
    <w:unhideWhenUsed/>
    <w:pPr>
      <w:ind w:left="850"/>
      <w:spacing w:after="57"/>
    </w:pPr>
  </w:style>
  <w:style w:type="paragraph" w:styleId="969">
    <w:name w:val="toc 5"/>
    <w:basedOn w:val="780"/>
    <w:next w:val="780"/>
    <w:uiPriority w:val="39"/>
    <w:unhideWhenUsed/>
    <w:pPr>
      <w:ind w:left="1134"/>
      <w:spacing w:after="57"/>
    </w:pPr>
  </w:style>
  <w:style w:type="paragraph" w:styleId="970">
    <w:name w:val="toc 6"/>
    <w:basedOn w:val="780"/>
    <w:next w:val="780"/>
    <w:uiPriority w:val="39"/>
    <w:unhideWhenUsed/>
    <w:pPr>
      <w:ind w:left="1417"/>
      <w:spacing w:after="57"/>
    </w:pPr>
  </w:style>
  <w:style w:type="paragraph" w:styleId="971">
    <w:name w:val="toc 7"/>
    <w:basedOn w:val="780"/>
    <w:next w:val="780"/>
    <w:uiPriority w:val="39"/>
    <w:unhideWhenUsed/>
    <w:pPr>
      <w:ind w:left="1701"/>
      <w:spacing w:after="57"/>
    </w:pPr>
  </w:style>
  <w:style w:type="paragraph" w:styleId="972">
    <w:name w:val="toc 8"/>
    <w:basedOn w:val="780"/>
    <w:next w:val="780"/>
    <w:uiPriority w:val="39"/>
    <w:unhideWhenUsed/>
    <w:pPr>
      <w:ind w:left="1984"/>
      <w:spacing w:after="57"/>
    </w:pPr>
  </w:style>
  <w:style w:type="paragraph" w:styleId="973">
    <w:name w:val="toc 9"/>
    <w:basedOn w:val="780"/>
    <w:next w:val="780"/>
    <w:uiPriority w:val="39"/>
    <w:unhideWhenUsed/>
    <w:pPr>
      <w:ind w:left="2268"/>
      <w:spacing w:after="57"/>
    </w:pPr>
  </w:style>
  <w:style w:type="paragraph" w:styleId="974">
    <w:name w:val="TOC Heading"/>
    <w:uiPriority w:val="39"/>
    <w:unhideWhenUsed/>
  </w:style>
  <w:style w:type="paragraph" w:styleId="975">
    <w:name w:val="table of figures"/>
    <w:basedOn w:val="780"/>
    <w:next w:val="780"/>
    <w:uiPriority w:val="99"/>
    <w:unhideWhenUsed/>
  </w:style>
  <w:style w:type="character" w:styleId="976" w:customStyle="1">
    <w:name w:val="Заголовок 1 Знак"/>
    <w:link w:val="781"/>
    <w:rPr>
      <w:sz w:val="24"/>
    </w:rPr>
  </w:style>
  <w:style w:type="character" w:styleId="977" w:customStyle="1">
    <w:name w:val="Заголовок 2 Знак"/>
    <w:link w:val="782"/>
    <w:rPr>
      <w:sz w:val="24"/>
    </w:rPr>
  </w:style>
  <w:style w:type="paragraph" w:styleId="978">
    <w:name w:val="Body Text"/>
    <w:basedOn w:val="780"/>
    <w:link w:val="979"/>
    <w:pPr>
      <w:ind w:right="3117"/>
    </w:pPr>
    <w:rPr>
      <w:rFonts w:ascii="Courier New" w:hAnsi="Courier New"/>
      <w:sz w:val="26"/>
      <w:lang w:val="en-US" w:eastAsia="en-US"/>
    </w:rPr>
  </w:style>
  <w:style w:type="character" w:styleId="979" w:customStyle="1">
    <w:name w:val="Основной текст Знак"/>
    <w:link w:val="978"/>
    <w:rPr>
      <w:rFonts w:ascii="Courier New" w:hAnsi="Courier New"/>
      <w:sz w:val="26"/>
    </w:rPr>
  </w:style>
  <w:style w:type="paragraph" w:styleId="980">
    <w:name w:val="Body Text Indent"/>
    <w:basedOn w:val="780"/>
    <w:link w:val="981"/>
    <w:pPr>
      <w:ind w:right="-1"/>
      <w:jc w:val="both"/>
    </w:pPr>
    <w:rPr>
      <w:sz w:val="26"/>
      <w:lang w:val="en-US" w:eastAsia="en-US"/>
    </w:rPr>
  </w:style>
  <w:style w:type="character" w:styleId="981" w:customStyle="1">
    <w:name w:val="Основной текст с отступом Знак"/>
    <w:link w:val="980"/>
    <w:rPr>
      <w:sz w:val="26"/>
    </w:rPr>
  </w:style>
  <w:style w:type="character" w:styleId="982" w:customStyle="1">
    <w:name w:val="Нижний колонтитул Знак"/>
    <w:basedOn w:val="790"/>
    <w:link w:val="828"/>
    <w:uiPriority w:val="99"/>
  </w:style>
  <w:style w:type="character" w:styleId="983">
    <w:name w:val="page number"/>
    <w:basedOn w:val="790"/>
  </w:style>
  <w:style w:type="character" w:styleId="984" w:customStyle="1">
    <w:name w:val="Верхний колонтитул Знак"/>
    <w:link w:val="826"/>
    <w:uiPriority w:val="99"/>
  </w:style>
  <w:style w:type="paragraph" w:styleId="985">
    <w:name w:val="Balloon Text"/>
    <w:basedOn w:val="780"/>
    <w:link w:val="986"/>
    <w:rPr>
      <w:rFonts w:ascii="Segoe UI" w:hAnsi="Segoe UI"/>
      <w:sz w:val="18"/>
      <w:szCs w:val="18"/>
      <w:lang w:val="en-US" w:eastAsia="en-US"/>
    </w:rPr>
  </w:style>
  <w:style w:type="character" w:styleId="986" w:customStyle="1">
    <w:name w:val="Текст выноски Знак"/>
    <w:link w:val="985"/>
    <w:rPr>
      <w:rFonts w:ascii="Segoe UI" w:hAnsi="Segoe UI" w:cs="Segoe UI"/>
      <w:sz w:val="18"/>
      <w:szCs w:val="18"/>
    </w:rPr>
  </w:style>
  <w:style w:type="paragraph" w:styleId="987" w:customStyle="1">
    <w:name w:val="Форма"/>
    <w:rPr>
      <w:sz w:val="28"/>
      <w:szCs w:val="28"/>
      <w:lang w:eastAsia="ru-RU"/>
    </w:rPr>
  </w:style>
  <w:style w:type="paragraph" w:styleId="988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989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990">
    <w:name w:val="Normal (Web)"/>
    <w:basedOn w:val="780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</cp:revision>
  <dcterms:created xsi:type="dcterms:W3CDTF">2025-10-17T05:05:00Z</dcterms:created>
  <dcterms:modified xsi:type="dcterms:W3CDTF">2025-10-17T10:19:55Z</dcterms:modified>
  <cp:version>1048576</cp:version>
</cp:coreProperties>
</file>