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13.11.2025                                      059-16-01-03-17</w:t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highlight w:val="none"/>
        </w:rPr>
      </w:r>
      <w:r/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Прои</w:t>
      </w:r>
      <w:r>
        <w:rPr>
          <w:sz w:val="28"/>
          <w:szCs w:val="28"/>
        </w:rPr>
        <w:t xml:space="preserve">звести п</w:t>
      </w:r>
      <w:r>
        <w:rPr>
          <w:sz w:val="28"/>
          <w:szCs w:val="28"/>
        </w:rPr>
        <w:t xml:space="preserve">ринудительный демонтаж и перемещение самовольно установленных   нестационарных   торговых объектов – павильонов  по  адресу:  г. Пермь, пр. Декабристов, 70, номера в Едином реестре 4073-ч,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1096-ч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(далее – Объекты).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</w:rPr>
        <w:t xml:space="preserve">с 17 ноября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г. с 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9360" w:right="-285" w:hanging="48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60" w:right="-285" w:hanging="49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4236" w:right="-285" w:firstLine="299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4809" w:right="-285" w:hanging="27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Индустриального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left="0" w:right="-285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от 13.11.2025 № 059-16-01-03-17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3"/>
        <w:ind w:left="4725" w:right="-285" w:firstLine="2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самовольно установленных (незаконно размещенных) движимых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объектов, подлежащих принудительному демонтажу и перемещению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1983"/>
        <w:gridCol w:w="2553"/>
        <w:gridCol w:w="2409"/>
        <w:gridCol w:w="156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нахождения 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</w:t>
            </w:r>
            <w:r>
              <w:rPr>
                <w:sz w:val="28"/>
                <w:szCs w:val="28"/>
              </w:rPr>
              <w:t xml:space="preserve">омер объекта в Едином  реестре самовольно установленных и незаконно размещенных движимых объектов, выявленных на территории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время начала работ по принудительному демонтажу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измерения, 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павильон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Декабристов, 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4073-ч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17.11.202</w:t>
            </w:r>
            <w:r>
              <w:rPr>
                <w:sz w:val="28"/>
                <w:szCs w:val="28"/>
              </w:rPr>
              <w:t xml:space="preserve">5 с 09.00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павильон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Пр. Декабристов, 70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1096-ч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17.11.202</w:t>
            </w:r>
            <w:r>
              <w:rPr>
                <w:sz w:val="28"/>
                <w:szCs w:val="28"/>
              </w:rPr>
              <w:t xml:space="preserve">5 с 09.00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5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44</cp:revision>
  <dcterms:created xsi:type="dcterms:W3CDTF">2024-05-27T07:59:00Z</dcterms:created>
  <dcterms:modified xsi:type="dcterms:W3CDTF">2025-11-13T11:15:09Z</dcterms:modified>
  <cp:version>1048576</cp:version>
</cp:coreProperties>
</file>