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6B2343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2561CF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6B2343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2561CF">
                        <w:rPr>
                          <w:sz w:val="28"/>
                          <w:szCs w:val="28"/>
                          <w:u w:val="single"/>
                        </w:rPr>
                        <w:t xml:space="preserve"> 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6B2343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24.02.2026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6B2343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24.02.2026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437D44" w:rsidRPr="00437D44" w:rsidRDefault="00437D44" w:rsidP="00437D44">
      <w:pPr>
        <w:widowControl w:val="0"/>
        <w:spacing w:before="480" w:after="480"/>
        <w:jc w:val="center"/>
        <w:rPr>
          <w:b/>
          <w:sz w:val="28"/>
          <w:szCs w:val="28"/>
        </w:rPr>
      </w:pPr>
      <w:r w:rsidRPr="00437D44">
        <w:rPr>
          <w:b/>
          <w:sz w:val="28"/>
          <w:szCs w:val="28"/>
        </w:rPr>
        <w:t xml:space="preserve">О награждении Почетной грамотой города Перми Беляевой Н.В. </w:t>
      </w:r>
    </w:p>
    <w:p w:rsidR="00437D44" w:rsidRPr="00437D44" w:rsidRDefault="00437D44" w:rsidP="00437D44">
      <w:pPr>
        <w:widowControl w:val="0"/>
        <w:ind w:firstLine="720"/>
        <w:jc w:val="both"/>
        <w:rPr>
          <w:sz w:val="28"/>
          <w:szCs w:val="28"/>
        </w:rPr>
      </w:pPr>
      <w:r w:rsidRPr="00437D44">
        <w:rPr>
          <w:sz w:val="28"/>
          <w:szCs w:val="28"/>
        </w:rPr>
        <w:t>В соответствии с решением Пермской городской Думы от 08.02.2000 № 15 «Об утверждении Положения о Почетной грамоте города Перми»</w:t>
      </w:r>
    </w:p>
    <w:p w:rsidR="00437D44" w:rsidRPr="00437D44" w:rsidRDefault="00437D44" w:rsidP="00437D44">
      <w:pPr>
        <w:widowControl w:val="0"/>
        <w:spacing w:before="240" w:after="240"/>
        <w:jc w:val="center"/>
        <w:rPr>
          <w:sz w:val="28"/>
          <w:szCs w:val="28"/>
        </w:rPr>
      </w:pPr>
      <w:r w:rsidRPr="00437D44">
        <w:rPr>
          <w:sz w:val="28"/>
          <w:szCs w:val="28"/>
        </w:rPr>
        <w:t xml:space="preserve">Пермская городская Дума </w:t>
      </w:r>
      <w:r w:rsidRPr="00437D44">
        <w:rPr>
          <w:b/>
          <w:bCs/>
          <w:spacing w:val="60"/>
          <w:sz w:val="28"/>
          <w:szCs w:val="28"/>
        </w:rPr>
        <w:t>решила</w:t>
      </w:r>
      <w:r w:rsidRPr="00437D44">
        <w:rPr>
          <w:sz w:val="28"/>
          <w:szCs w:val="28"/>
        </w:rPr>
        <w:t>:</w:t>
      </w:r>
    </w:p>
    <w:p w:rsidR="00437D44" w:rsidRPr="00437D44" w:rsidRDefault="00437D44" w:rsidP="00437D44">
      <w:pPr>
        <w:ind w:firstLine="709"/>
        <w:jc w:val="both"/>
        <w:rPr>
          <w:sz w:val="28"/>
          <w:szCs w:val="28"/>
        </w:rPr>
      </w:pPr>
      <w:r w:rsidRPr="00437D44">
        <w:rPr>
          <w:sz w:val="28"/>
          <w:szCs w:val="28"/>
        </w:rPr>
        <w:t>1. Наградить Почетной грамотой города Перми Беляеву Надежду Владим</w:t>
      </w:r>
      <w:r w:rsidRPr="00437D44">
        <w:rPr>
          <w:sz w:val="28"/>
          <w:szCs w:val="28"/>
        </w:rPr>
        <w:t>и</w:t>
      </w:r>
      <w:r w:rsidRPr="00437D44">
        <w:rPr>
          <w:sz w:val="28"/>
          <w:szCs w:val="28"/>
        </w:rPr>
        <w:t>ровну, президента государственного краевого бюджетного учреждения культуры «Пермская государственная художественная галерея», за многолетнюю плод</w:t>
      </w:r>
      <w:r w:rsidRPr="00437D44">
        <w:rPr>
          <w:sz w:val="28"/>
          <w:szCs w:val="28"/>
        </w:rPr>
        <w:t>о</w:t>
      </w:r>
      <w:r w:rsidRPr="00437D44">
        <w:rPr>
          <w:sz w:val="28"/>
          <w:szCs w:val="28"/>
        </w:rPr>
        <w:t>творную просветительскую деятельность в области культуры и искусства, знач</w:t>
      </w:r>
      <w:r w:rsidRPr="00437D44">
        <w:rPr>
          <w:sz w:val="28"/>
          <w:szCs w:val="28"/>
        </w:rPr>
        <w:t>и</w:t>
      </w:r>
      <w:r w:rsidRPr="00437D44">
        <w:rPr>
          <w:sz w:val="28"/>
          <w:szCs w:val="28"/>
        </w:rPr>
        <w:t>тельный личный вклад в сохранение и развитие музейного дела в городе Перми.</w:t>
      </w:r>
    </w:p>
    <w:p w:rsidR="00437D44" w:rsidRPr="00437D44" w:rsidRDefault="00437D44" w:rsidP="00437D44">
      <w:pPr>
        <w:ind w:firstLine="709"/>
        <w:jc w:val="both"/>
        <w:rPr>
          <w:sz w:val="28"/>
          <w:szCs w:val="28"/>
        </w:rPr>
      </w:pPr>
      <w:r w:rsidRPr="00437D44">
        <w:rPr>
          <w:sz w:val="28"/>
          <w:szCs w:val="28"/>
        </w:rPr>
        <w:t>2. Выплатить Беляевой Н.В. единовременное денежное вознаграждение в соответствии с Положением о Почетной грамоте города Перми, утвержденным решением Пермской городской Думы от 08.02.2000 № 15.</w:t>
      </w:r>
    </w:p>
    <w:p w:rsidR="00437D44" w:rsidRPr="00437D44" w:rsidRDefault="00437D44" w:rsidP="00437D44">
      <w:pPr>
        <w:widowControl w:val="0"/>
        <w:ind w:firstLine="709"/>
        <w:jc w:val="both"/>
        <w:rPr>
          <w:sz w:val="28"/>
          <w:szCs w:val="28"/>
        </w:rPr>
      </w:pPr>
      <w:r w:rsidRPr="00437D44">
        <w:rPr>
          <w:sz w:val="28"/>
          <w:szCs w:val="28"/>
        </w:rPr>
        <w:t>3. Настоящее решение вступает в силу со дня его подписания.</w:t>
      </w:r>
    </w:p>
    <w:p w:rsidR="00437D44" w:rsidRPr="00437D44" w:rsidRDefault="00437D44" w:rsidP="00437D44">
      <w:pPr>
        <w:widowControl w:val="0"/>
        <w:ind w:firstLine="709"/>
        <w:jc w:val="both"/>
        <w:rPr>
          <w:sz w:val="28"/>
          <w:szCs w:val="28"/>
        </w:rPr>
      </w:pPr>
      <w:r w:rsidRPr="00437D44">
        <w:rPr>
          <w:sz w:val="28"/>
          <w:szCs w:val="28"/>
        </w:rPr>
        <w:t>4. Обнародовать настоящее решение посредством опубликования в печа</w:t>
      </w:r>
      <w:r w:rsidRPr="00437D44">
        <w:rPr>
          <w:sz w:val="28"/>
          <w:szCs w:val="28"/>
        </w:rPr>
        <w:t>т</w:t>
      </w:r>
      <w:r w:rsidRPr="00437D44">
        <w:rPr>
          <w:sz w:val="28"/>
          <w:szCs w:val="28"/>
        </w:rPr>
        <w:t>ном средстве массовой информации «Официальный бюллетень органов местного самоуправления муниципального образования город Пермь», а также размещения в сетевом издании «Официальный сайт муниципального образования город Пермь www.gorodperm.ru».</w:t>
      </w:r>
    </w:p>
    <w:p w:rsidR="00437D44" w:rsidRPr="00437D44" w:rsidRDefault="00437D44" w:rsidP="00437D44">
      <w:pPr>
        <w:widowControl w:val="0"/>
        <w:ind w:firstLine="720"/>
        <w:jc w:val="both"/>
        <w:rPr>
          <w:sz w:val="28"/>
          <w:szCs w:val="28"/>
        </w:rPr>
      </w:pPr>
      <w:r w:rsidRPr="00437D44">
        <w:rPr>
          <w:sz w:val="28"/>
          <w:szCs w:val="28"/>
        </w:rPr>
        <w:t xml:space="preserve">5. </w:t>
      </w:r>
      <w:proofErr w:type="gramStart"/>
      <w:r w:rsidRPr="00437D44">
        <w:rPr>
          <w:sz w:val="28"/>
          <w:szCs w:val="28"/>
        </w:rPr>
        <w:t>Контроль за</w:t>
      </w:r>
      <w:proofErr w:type="gramEnd"/>
      <w:r w:rsidRPr="00437D44">
        <w:rPr>
          <w:sz w:val="28"/>
          <w:szCs w:val="28"/>
        </w:rPr>
        <w:t xml:space="preserve"> исполнением настоящего решения возложить на комитет Пермской городской Думы по местному самоуправлению и регламенту.</w:t>
      </w:r>
    </w:p>
    <w:p w:rsidR="00437D44" w:rsidRPr="00437D44" w:rsidRDefault="00437D44" w:rsidP="00437D44">
      <w:pPr>
        <w:widowControl w:val="0"/>
        <w:spacing w:before="720"/>
        <w:jc w:val="both"/>
        <w:rPr>
          <w:sz w:val="28"/>
          <w:szCs w:val="28"/>
        </w:rPr>
      </w:pPr>
      <w:r w:rsidRPr="00437D44">
        <w:rPr>
          <w:sz w:val="28"/>
          <w:szCs w:val="28"/>
        </w:rPr>
        <w:t>Председатель</w:t>
      </w:r>
    </w:p>
    <w:p w:rsidR="00437D44" w:rsidRPr="00437D44" w:rsidRDefault="00437D44" w:rsidP="00437D44">
      <w:pPr>
        <w:widowControl w:val="0"/>
        <w:rPr>
          <w:sz w:val="28"/>
          <w:szCs w:val="28"/>
        </w:rPr>
      </w:pPr>
      <w:r w:rsidRPr="00437D44">
        <w:rPr>
          <w:sz w:val="28"/>
          <w:szCs w:val="28"/>
        </w:rPr>
        <w:t>Пермской городской Думы</w:t>
      </w:r>
      <w:r w:rsidRPr="00437D44">
        <w:rPr>
          <w:sz w:val="28"/>
          <w:szCs w:val="28"/>
        </w:rPr>
        <w:tab/>
      </w:r>
      <w:r w:rsidRPr="00437D44">
        <w:rPr>
          <w:sz w:val="28"/>
          <w:szCs w:val="28"/>
        </w:rPr>
        <w:tab/>
      </w:r>
      <w:r w:rsidRPr="00437D44">
        <w:rPr>
          <w:sz w:val="28"/>
          <w:szCs w:val="28"/>
        </w:rPr>
        <w:tab/>
      </w:r>
      <w:r w:rsidRPr="00437D44">
        <w:rPr>
          <w:sz w:val="28"/>
          <w:szCs w:val="28"/>
        </w:rPr>
        <w:tab/>
      </w:r>
      <w:r w:rsidRPr="00437D44">
        <w:rPr>
          <w:sz w:val="28"/>
          <w:szCs w:val="28"/>
        </w:rPr>
        <w:tab/>
      </w:r>
      <w:r w:rsidRPr="00437D44">
        <w:rPr>
          <w:sz w:val="28"/>
          <w:szCs w:val="28"/>
        </w:rPr>
        <w:tab/>
        <w:t xml:space="preserve">           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2561CF">
      <w:rPr>
        <w:noProof/>
        <w:snapToGrid w:val="0"/>
        <w:sz w:val="16"/>
      </w:rPr>
      <w:t>24.02.2026 10:46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2561CF">
      <w:rPr>
        <w:noProof/>
        <w:snapToGrid w:val="0"/>
        <w:sz w:val="16"/>
      </w:rPr>
      <w:t>164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ZkqDWqYNq4TseQPhSg25d8tCkA8=" w:salt="x+86O9+xp5h3tKV1jtM1A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1CF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37D44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B2343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1199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2026-02-24T05:46:00Z</cp:lastPrinted>
  <dcterms:created xsi:type="dcterms:W3CDTF">2026-02-10T09:49:00Z</dcterms:created>
  <dcterms:modified xsi:type="dcterms:W3CDTF">2026-02-24T05:46:00Z</dcterms:modified>
</cp:coreProperties>
</file>