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_x0000_s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47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605496" cy="754215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13183418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605496" cy="75421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7.68pt;height:59.39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13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1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747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605496" cy="754215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3183418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605496" cy="7542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7.68pt;height:59.39pt;mso-wrap-distance-left:0.00pt;mso-wrap-distance-top:0.00pt;mso-wrap-distance-right:0.00pt;mso-wrap-distance-bottom:0.00pt;rotation:0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13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pStyle w:val="906"/>
        <w:jc w:val="center"/>
        <w:spacing w:line="30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внесении изменений в отдельные решения Пермской городской Думы в сфер</w:t>
      </w:r>
      <w:r>
        <w:rPr>
          <w:rFonts w:ascii="Times New Roman" w:hAnsi="Times New Roman" w:cs="Times New Roman"/>
          <w:sz w:val="28"/>
          <w:szCs w:val="28"/>
        </w:rPr>
        <w:t xml:space="preserve">е демонтажа движимых объектов на территории города Перми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6"/>
        <w:jc w:val="center"/>
        <w:spacing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Гражданским кодексом Российской Федерации, </w:t>
      </w:r>
      <w:r>
        <w:rPr>
          <w:sz w:val="28"/>
          <w:szCs w:val="28"/>
        </w:rPr>
        <w:t xml:space="preserve">феде</w:t>
      </w:r>
      <w:r>
        <w:rPr>
          <w:sz w:val="28"/>
          <w:szCs w:val="28"/>
        </w:rPr>
        <w:t xml:space="preserve">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Уставом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Пермская городская Дума </w:t>
      </w:r>
      <w:r>
        <w:rPr>
          <w:b/>
          <w:sz w:val="28"/>
          <w:szCs w:val="28"/>
        </w:rPr>
        <w:t xml:space="preserve">р е ш и л а:</w:t>
      </w:r>
      <w:r>
        <w:rPr>
          <w:b/>
          <w:spacing w:val="20"/>
          <w:sz w:val="28"/>
          <w:szCs w:val="28"/>
        </w:rPr>
      </w:r>
      <w:r>
        <w:rPr>
          <w:b/>
          <w:spacing w:val="20"/>
          <w:sz w:val="28"/>
          <w:szCs w:val="28"/>
        </w:rPr>
      </w:r>
    </w:p>
    <w:p>
      <w:pPr>
        <w:ind w:firstLine="720"/>
        <w:jc w:val="both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</w:r>
      <w:r>
        <w:rPr>
          <w:b/>
          <w:spacing w:val="20"/>
          <w:sz w:val="28"/>
          <w:szCs w:val="28"/>
        </w:rPr>
      </w:r>
      <w:r>
        <w:rPr>
          <w:b/>
          <w:spacing w:val="20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</w:t>
      </w:r>
      <w:r>
        <w:rPr>
          <w:sz w:val="28"/>
          <w:szCs w:val="28"/>
        </w:rPr>
        <w:t xml:space="preserve"> Пермской городской Думы от 08.11.2005 № 192 «Об утверждении Положения о порядке выявления и демонтажа самовольно установленных и незаконно размещенных движимых объектов на территории города Перми» (в редакции решений Пермской городской Думы от 29.05.2007 </w:t>
      </w:r>
      <w:r>
        <w:rPr>
          <w:sz w:val="28"/>
          <w:szCs w:val="28"/>
        </w:rPr>
        <w:t xml:space="preserve">№ 115, от 27.03.2012 № 46, от 29.01.2013 № 15, от 25.06.2013 № 131, от 25.02.2014 № 35, от 25.03.2014 № 56, от 24.03.2015 № 51, от 26.01.2016 № 14, от 24.01.2017 № 11, от 24.10.2017 № 212, от 28.08.2018 № 148, от 18.12.2018 № 263, </w:t>
      </w:r>
      <w:r>
        <w:rPr>
          <w:sz w:val="28"/>
          <w:szCs w:val="28"/>
        </w:rPr>
        <w:t xml:space="preserve">от 26.02.2019 № 31, от 26.02.2019 № 37, от 19.11.2019 № 277, от 26.05.2020 № 90, от 25.01.2022 № 16, от 22.08.2023 № 157, от 17.12.2024 № 221) изменения: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преамбулу после слов «самоуправления в Российской Федерации»,» дополнить словами «Федеральным законом от 20.03.2025 № 33-ФЗ «Об общих принципах организации местного самоуправления в единой системе публичной власти»,»;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1.2 в подпункте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.3 слова «, </w:t>
      </w:r>
      <w:r>
        <w:rPr>
          <w:rFonts w:ascii="Times New Roman" w:hAnsi="Times New Roman" w:cs="Times New Roman"/>
          <w:sz w:val="28"/>
          <w:szCs w:val="28"/>
        </w:rPr>
        <w:t xml:space="preserve">транспортирования  и</w:t>
      </w:r>
      <w:r>
        <w:rPr>
          <w:rFonts w:ascii="Times New Roman" w:hAnsi="Times New Roman" w:cs="Times New Roman"/>
          <w:sz w:val="28"/>
          <w:szCs w:val="28"/>
        </w:rPr>
        <w:t xml:space="preserve">  захоронения либо утилизации» исключить;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в Положении о порядке выявления и демонтажа самовольно установленных и незаконно размещенных движимых объектов на территории города Перми (приложение):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 в пункте 1.8: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1.3.1.1 в абзаце первом слова «, транспортирования и захоронения либо утилизации» исключить;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1.3.1.2 в абзаце втором слова «, транспортирование и захоронение либо утилизация» исключить;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1.3.1.3 в абзаце третьем слова «, транспортирование и захоронение либо утилизация»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 подпункт 2.4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.6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 в подпункте 2.4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.7 слова «, транспортированию, захоронению либо утилизации»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1.3.4 в пункте 3.6: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1.3.4.1 в абзаце первом слова «в соответствии с Положением до истечения сроков их годности, но не более 6 месяцев с момента обнаружения»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1.3.4.2 абзацы третий, пятый признать утратившими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1.3.5 в заголовке раздела 4 слова «, транспортирование и захоронение либо утилизация»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1.3.6 </w:t>
      </w:r>
      <w:r>
        <w:rPr>
          <w:sz w:val="28"/>
          <w:szCs w:val="28"/>
        </w:rPr>
        <w:t xml:space="preserve">в абзаце первом</w:t>
      </w:r>
      <w:r>
        <w:rPr>
          <w:sz w:val="28"/>
          <w:szCs w:val="28"/>
        </w:rPr>
        <w:t xml:space="preserve"> пункта 4.1 слова «, а также транспортированию и захоронению указанного имущества в качестве отходов»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1.3.7 в абзаце втором пункта 4.3 слова «, а также транспортированию и захоронению указанного имущества в качестве отходов»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1.3.8 пункт 4.5 изложить в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«4.5.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Срок хранения самовольного (незаконного) объекта устанавливается правовым актом администрации города Перми в соответствии с законодательством.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случае если самовольный (незаконный) объект, имущество, обнаруженное в самовольном (незаконном) объекте, не выдано владельцу (не получено владельцем) указанного имущества в установленные для его хранения сроки, дальнейшие мероприятия в отношении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самовольного (незаконного) объекта, имущества, обнаруженного в самовольном (незаконном) объекте, определяются правовым актом администрации города Перми в соответствии с законодательством.»;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1.3.9 в заголовке раздела 5 слова «, транспортированием и захоронением либо утилизацией»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1.3.10 в пункте 5.1 слова «, их транспортированию и захоронению либо утилизации в качестве отходов»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1.3.11 в пункте 5.2 слова «, их транспортирование и захоронение либо утилизацию в качестве отходов»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Внести в </w:t>
      </w:r>
      <w:hyperlink r:id="rId12" w:tooltip="consultantplus://offline/ref=9021AD6EBE00F0572A1C5A041924C0D9775DBF4EA7DB9C2F1F0767EE2A0052758DBD8BCD80E3C070E8F7B3BB39F6C5CBAAF8C87A89FF3F0DE8C6882FN1nAJ" w:history="1">
        <w:r>
          <w:rPr>
            <w:sz w:val="28"/>
            <w:szCs w:val="28"/>
          </w:rPr>
          <w:t xml:space="preserve">Положение</w:t>
        </w:r>
      </w:hyperlink>
      <w:r>
        <w:rPr>
          <w:sz w:val="28"/>
          <w:szCs w:val="28"/>
        </w:rPr>
        <w:t xml:space="preserve"> о департаменте имущественных отн</w:t>
      </w:r>
      <w:r>
        <w:rPr>
          <w:sz w:val="28"/>
          <w:szCs w:val="28"/>
        </w:rPr>
        <w:t xml:space="preserve">ошений администрации города Перми, утвержденное решением Пермской городской Думы от 12.09.2006 № 210 (в редакции решений Пермской городской Думы от 28.11.2006 № 318, от 27.03.2007 № 57, от 28.08.2007 № 199, от 26.02.2008 № 47, от 25.03</w:t>
      </w:r>
      <w:r>
        <w:rPr>
          <w:sz w:val="28"/>
          <w:szCs w:val="28"/>
        </w:rPr>
        <w:t xml:space="preserve">.2008 № 87, от 27.05.2008 № 148, от 26.08.2008 № 239, от 23.12.2008 № 414, от 23.12.2008 № 424, от 24.02.2009 № 36, от 24.03.2009 № 48, от 28.04.2009 № 78, от 25.08.2009 № 178, от 25.08.2009 № 188, от 27.10.2009 № 246, от 24.11.2009 № 292, от 22.12.2009 № </w:t>
      </w:r>
      <w:r>
        <w:rPr>
          <w:sz w:val="28"/>
          <w:szCs w:val="28"/>
        </w:rPr>
        <w:t xml:space="preserve">329, от 26.01.2010 № 5, от 23.03.2010 № 38, от 29.06.2010 № 88, от 17.12.2010 № 216, от 01.03.2011 № 27, от 30.08.2011 № 157, от 30.08.2011 № 165, от 21.12.2011 № 253, от 31.01.2012 № 5, от 27.03.2012 № 47, от 22.05.2012 № 89, от 25.09.2012 № 189, от 20.11</w:t>
      </w:r>
      <w:r>
        <w:rPr>
          <w:sz w:val="28"/>
          <w:szCs w:val="28"/>
        </w:rPr>
        <w:t xml:space="preserve">.2012 № 257, от 18.12.2012 № 288, от 26.02.2013 № 41, от 28.05.2013 № 123, от 25.06.2013 № 149, от 25.06.2013 № 150, от 17.12.2013 № 298, от 22.04.2014 № 99, от 23.09.2014 № 187, от 23.09.2014 № 202, от 28.10.2014 № 219, от 16.12.2014 № 275, от 24.02.2015 </w:t>
      </w:r>
      <w:r>
        <w:rPr>
          <w:sz w:val="28"/>
          <w:szCs w:val="28"/>
        </w:rPr>
        <w:t xml:space="preserve">№ 40, от 24.03.2015 № 48, от 26.01.2016 № 12, от 22.03.2016 № 49, от 24.01.2017 № 3, от 24.01.2017 № 14, от 21.11.2017 № 238, от 21.11.2017 № 244, от 24.04.2018 № 64, от 26.06.2018 № 108, от 28.08.2018 № 148, от 25.09.2018 № 171, от 25.09.2018 № 191, от 18</w:t>
      </w:r>
      <w:r>
        <w:rPr>
          <w:sz w:val="28"/>
          <w:szCs w:val="28"/>
        </w:rPr>
        <w:t xml:space="preserve">.12.2018 № 263, от 23.04.2019 № 90, от 19.11.2019 № 277, от 17.12.2019 № 309, от 15.12.2020 № 266, от 24.08.2021 № 172, от 25.01.2022 № 10, от 25.01.2022 № 16, от 22.03.2022 № 62, от 26.04.2022 № 87, от 23.08.2022 № 188, от 26.09.2023 № 191, от 19.12.2023 </w:t>
      </w:r>
      <w:r>
        <w:rPr>
          <w:sz w:val="28"/>
          <w:szCs w:val="28"/>
        </w:rPr>
        <w:t xml:space="preserve">№ 280, от 26.03.2024 № 51, от 24.09.2024 № 156, от 17.12.2024 № 228, </w:t>
      </w:r>
      <w:r>
        <w:rPr>
          <w:sz w:val="28"/>
          <w:szCs w:val="28"/>
        </w:rPr>
        <w:t xml:space="preserve">от 17.12.2024 № 233, от 27.05.2025 № 97, </w:t>
      </w:r>
      <w:r>
        <w:rPr>
          <w:sz w:val="28"/>
          <w:szCs w:val="28"/>
        </w:rPr>
        <w:t xml:space="preserve">от 18.11.2025 № 223</w:t>
      </w:r>
      <w:r>
        <w:rPr>
          <w:sz w:val="28"/>
          <w:szCs w:val="28"/>
        </w:rPr>
        <w:t xml:space="preserve">), изменение, </w:t>
      </w:r>
      <w:r>
        <w:rPr>
          <w:sz w:val="28"/>
          <w:szCs w:val="28"/>
        </w:rPr>
        <w:t xml:space="preserve">исключив </w:t>
      </w:r>
      <w:r>
        <w:rPr>
          <w:sz w:val="28"/>
          <w:szCs w:val="28"/>
        </w:rPr>
        <w:t xml:space="preserve">в пункте 3.9</w:t>
      </w:r>
      <w:r>
        <w:rPr>
          <w:sz w:val="28"/>
          <w:szCs w:val="28"/>
          <w:vertAlign w:val="superscript"/>
        </w:rPr>
        <w:t xml:space="preserve">3</w:t>
      </w:r>
      <w:r>
        <w:rPr>
          <w:sz w:val="28"/>
          <w:szCs w:val="28"/>
        </w:rPr>
        <w:t xml:space="preserve"> слова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«, транспортированию и захоронению либо утилизации».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3. Внести в Типовое положение о территориальном органе администрации города Перми, утвержденное решением Пермской городской Думы от 29.01.2013 № 7 (в редакции решений Пермской городской Думы от </w:t>
      </w:r>
      <w:r>
        <w:rPr>
          <w:color w:val="000000"/>
          <w:sz w:val="28"/>
          <w:szCs w:val="28"/>
        </w:rPr>
        <w:t xml:space="preserve">26.03.2013 № 67, </w:t>
      </w:r>
      <w:r>
        <w:rPr>
          <w:color w:val="000000"/>
          <w:sz w:val="28"/>
          <w:szCs w:val="28"/>
        </w:rPr>
        <w:t xml:space="preserve">от 25.06.2013 № 131, от 27.08.2013 № 188, от 24.09.2013 № 223, от 25.02.2014 </w:t>
      </w:r>
      <w:r>
        <w:rPr>
          <w:color w:val="000000"/>
          <w:sz w:val="28"/>
          <w:szCs w:val="28"/>
        </w:rPr>
        <w:t xml:space="preserve">№ 38, от 27.05.2014 № 122, от 23.09.2014 № 189, от 28.10.2014 № 219, </w:t>
      </w:r>
      <w:r>
        <w:rPr>
          <w:color w:val="000000"/>
          <w:sz w:val="28"/>
          <w:szCs w:val="28"/>
        </w:rPr>
        <w:t xml:space="preserve">от 24.02.2015 № 40, от 24.03.2015 № 48, от 22.12.2015 № 280, от 22.12.2015 № 282, от 28.06.2016 № 132, от 23.08.2016 № 194, от 22.11.2016 № 244, от 24.01.2017 </w:t>
      </w:r>
      <w:r>
        <w:rPr>
          <w:color w:val="000000"/>
          <w:sz w:val="28"/>
          <w:szCs w:val="28"/>
        </w:rPr>
        <w:t xml:space="preserve">№ 14, от 28.02.2017 № 33, от 28.03.2017 № 64, от 28.03.2017 № 65, от 25.04.2017 </w:t>
      </w:r>
      <w:r>
        <w:rPr>
          <w:color w:val="000000"/>
          <w:sz w:val="28"/>
          <w:szCs w:val="28"/>
        </w:rPr>
        <w:t xml:space="preserve">№ 81, от 27.06.2017 № 128, от 19.12.2017 № 259, от 22.05.2018 № 86, от 26.06.2018 № 108, от 28.08.2018 № 156, от 25.09.2018 № 191, от 20.11.2018 № 244, </w:t>
      </w:r>
      <w:r>
        <w:rPr>
          <w:color w:val="000000"/>
          <w:sz w:val="28"/>
          <w:szCs w:val="28"/>
        </w:rPr>
        <w:t xml:space="preserve">от 18.12.2018 № 263, от 18.12.2018 № 273, от 22.01.2019 № 10, от 26.02.2019 № 33, от 27.08.2019 № 172, от 27.08.2019 № 173, от 24.09.2019 № 227, от 19.11.2019 </w:t>
      </w:r>
      <w:r>
        <w:rPr>
          <w:color w:val="000000"/>
          <w:sz w:val="28"/>
          <w:szCs w:val="28"/>
        </w:rPr>
        <w:t xml:space="preserve">№ 277, от 19.11.2019 № 284, от 17.12.2019 № 310, от 25.02.2020 № 36, </w:t>
      </w:r>
      <w:r>
        <w:rPr>
          <w:color w:val="000000"/>
          <w:sz w:val="28"/>
          <w:szCs w:val="28"/>
        </w:rPr>
        <w:t xml:space="preserve">от 25.02.2020 № 52, от 24.03.2020 № 72, от 27.04.2021 № 99, от 2</w:t>
      </w:r>
      <w:r>
        <w:rPr>
          <w:color w:val="000000"/>
          <w:sz w:val="28"/>
          <w:szCs w:val="28"/>
        </w:rPr>
        <w:t xml:space="preserve">5.05.2021 № 127, от 24.08.2021 № 172, от 21.12.2021 № 297, от 25.01.2022 № 16, от 22.02.2022 № 36, от 22.02.2022 № 41, от 26.04.2022 № 80, от 26.04.2022 № 84, от 20.12.2022 № 273, от 28.02.2023 № 34, от 27.06.2023 № 115, от 27.06.2023 № 119, от 27.06.2023 </w:t>
      </w:r>
      <w:r>
        <w:rPr>
          <w:color w:val="000000"/>
          <w:sz w:val="28"/>
          <w:szCs w:val="28"/>
        </w:rPr>
        <w:t xml:space="preserve">№ 120, от 22.08.2023 № 165, от 2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.09.2023 № 187, от 26.09.2023 № 190, от 19.12.2023 № 279, от 19.12.2023 № 280, от 27.02.2024 № 29, от 26.03.2024 № 50, от 25.06.2024 № 105, от 27.08.2024 № 135, от 17.12.2024 № 223, от 17.12.2024 № 233, от 28.01.2025 № 11, от 16.12.2025 № 236), изменения: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3.1 в подпункте 3.2.7.24 слова «</w:t>
      </w:r>
      <w:r>
        <w:rPr>
          <w:color w:val="000000"/>
          <w:sz w:val="28"/>
          <w:szCs w:val="28"/>
          <w:highlight w:val="white"/>
        </w:rPr>
        <w:t xml:space="preserve">, транспортированию и захоронению либо утилизаци</w:t>
      </w:r>
      <w:r>
        <w:rPr>
          <w:color w:val="000000"/>
          <w:sz w:val="28"/>
          <w:szCs w:val="28"/>
        </w:rPr>
        <w:t xml:space="preserve">и»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3.2 в подпункте 3.2.8.6 слова «, транспортирование и захоронение либо утилизацию»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3.3 в подпункте 3.2.8.8 слова «, транспортирование и захоронение либо утилизацию»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Обнародовать настоящее решение по</w:t>
      </w:r>
      <w:r>
        <w:rPr>
          <w:sz w:val="28"/>
          <w:szCs w:val="28"/>
        </w:rPr>
        <w:t xml:space="preserve">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решения возложить на комитет Пермской городской Думы по местному самоуправлению и регламенту и комитет Пермской городской Думы по экономическому развитию.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Пермской городской Думы                                                                      Д.В. Малютин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</w:t>
      </w:r>
      <w:r>
        <w:rPr>
          <w:sz w:val="28"/>
          <w:szCs w:val="28"/>
        </w:rPr>
        <w:t xml:space="preserve">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363" w:right="567" w:bottom="1134" w:left="1418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47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7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80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 w:default="1">
    <w:name w:val="Normal"/>
    <w:qFormat/>
  </w:style>
  <w:style w:type="paragraph" w:styleId="701">
    <w:name w:val="Heading 1"/>
    <w:basedOn w:val="700"/>
    <w:next w:val="700"/>
    <w:link w:val="914"/>
    <w:qFormat/>
    <w:pPr>
      <w:jc w:val="center"/>
      <w:keepNext/>
      <w:outlineLvl w:val="0"/>
    </w:pPr>
    <w:rPr>
      <w:b/>
      <w:sz w:val="28"/>
      <w:lang w:val="en-US" w:eastAsia="en-US"/>
    </w:rPr>
  </w:style>
  <w:style w:type="paragraph" w:styleId="702">
    <w:name w:val="Heading 2"/>
    <w:basedOn w:val="700"/>
    <w:next w:val="700"/>
    <w:link w:val="729"/>
    <w:qFormat/>
    <w:pPr>
      <w:jc w:val="center"/>
      <w:keepNext/>
      <w:outlineLvl w:val="1"/>
    </w:pPr>
    <w:rPr>
      <w:sz w:val="24"/>
    </w:rPr>
  </w:style>
  <w:style w:type="paragraph" w:styleId="703">
    <w:name w:val="Heading 3"/>
    <w:basedOn w:val="700"/>
    <w:next w:val="700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4">
    <w:name w:val="Heading 4"/>
    <w:basedOn w:val="700"/>
    <w:next w:val="700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00"/>
    <w:next w:val="700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00"/>
    <w:next w:val="700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700"/>
    <w:next w:val="700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700"/>
    <w:next w:val="700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700"/>
    <w:next w:val="700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character" w:styleId="713" w:customStyle="1">
    <w:name w:val="Heading 2 Char"/>
    <w:uiPriority w:val="9"/>
    <w:rPr>
      <w:rFonts w:ascii="Arial" w:hAnsi="Arial" w:eastAsia="Arial" w:cs="Arial"/>
      <w:sz w:val="34"/>
    </w:rPr>
  </w:style>
  <w:style w:type="character" w:styleId="714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Title Char"/>
    <w:uiPriority w:val="10"/>
    <w:rPr>
      <w:sz w:val="48"/>
      <w:szCs w:val="48"/>
    </w:rPr>
  </w:style>
  <w:style w:type="character" w:styleId="722" w:customStyle="1">
    <w:name w:val="Subtitle Char"/>
    <w:uiPriority w:val="11"/>
    <w:rPr>
      <w:sz w:val="24"/>
      <w:szCs w:val="24"/>
    </w:rPr>
  </w:style>
  <w:style w:type="character" w:styleId="723" w:customStyle="1">
    <w:name w:val="Quote Char"/>
    <w:uiPriority w:val="29"/>
    <w:rPr>
      <w:i/>
    </w:rPr>
  </w:style>
  <w:style w:type="character" w:styleId="724" w:customStyle="1">
    <w:name w:val="Intense Quote Char"/>
    <w:uiPriority w:val="30"/>
    <w:rPr>
      <w:i/>
    </w:rPr>
  </w:style>
  <w:style w:type="character" w:styleId="725" w:customStyle="1">
    <w:name w:val="Caption Char"/>
    <w:uiPriority w:val="99"/>
  </w:style>
  <w:style w:type="character" w:styleId="726" w:customStyle="1">
    <w:name w:val="Footnote Text Char"/>
    <w:uiPriority w:val="99"/>
    <w:rPr>
      <w:sz w:val="18"/>
    </w:rPr>
  </w:style>
  <w:style w:type="character" w:styleId="727" w:customStyle="1">
    <w:name w:val="Endnote Text Char"/>
    <w:uiPriority w:val="99"/>
    <w:rPr>
      <w:sz w:val="20"/>
    </w:rPr>
  </w:style>
  <w:style w:type="character" w:styleId="72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link w:val="702"/>
    <w:uiPriority w:val="9"/>
    <w:rPr>
      <w:rFonts w:ascii="Arial" w:hAnsi="Arial" w:eastAsia="Arial" w:cs="Arial"/>
      <w:sz w:val="34"/>
    </w:rPr>
  </w:style>
  <w:style w:type="character" w:styleId="730" w:customStyle="1">
    <w:name w:val="Заголовок 3 Знак"/>
    <w:link w:val="703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Заголовок 4 Знак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Заголовок 5 Знак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Заголовок 6 Знак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700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paragraph" w:styleId="738">
    <w:name w:val="No Spacing"/>
    <w:uiPriority w:val="1"/>
    <w:qFormat/>
    <w:rPr>
      <w:lang w:eastAsia="zh-CN"/>
    </w:rPr>
  </w:style>
  <w:style w:type="paragraph" w:styleId="739">
    <w:name w:val="Title"/>
    <w:basedOn w:val="700"/>
    <w:next w:val="700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Заголовок Знак"/>
    <w:link w:val="739"/>
    <w:uiPriority w:val="10"/>
    <w:rPr>
      <w:sz w:val="48"/>
      <w:szCs w:val="48"/>
    </w:rPr>
  </w:style>
  <w:style w:type="paragraph" w:styleId="741">
    <w:name w:val="Subtitle"/>
    <w:basedOn w:val="700"/>
    <w:next w:val="700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link w:val="741"/>
    <w:uiPriority w:val="11"/>
    <w:rPr>
      <w:sz w:val="24"/>
      <w:szCs w:val="24"/>
    </w:rPr>
  </w:style>
  <w:style w:type="paragraph" w:styleId="743">
    <w:name w:val="Quote"/>
    <w:basedOn w:val="700"/>
    <w:next w:val="700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00"/>
    <w:next w:val="700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paragraph" w:styleId="747">
    <w:name w:val="Header"/>
    <w:basedOn w:val="700"/>
    <w:link w:val="903"/>
    <w:uiPriority w:val="99"/>
    <w:pPr>
      <w:tabs>
        <w:tab w:val="center" w:pos="4153" w:leader="none"/>
        <w:tab w:val="right" w:pos="8306" w:leader="none"/>
      </w:tabs>
    </w:pPr>
  </w:style>
  <w:style w:type="character" w:styleId="748" w:customStyle="1">
    <w:name w:val="Header Char"/>
    <w:uiPriority w:val="99"/>
  </w:style>
  <w:style w:type="paragraph" w:styleId="749">
    <w:name w:val="Footer"/>
    <w:basedOn w:val="700"/>
    <w:link w:val="752"/>
    <w:pPr>
      <w:tabs>
        <w:tab w:val="center" w:pos="4153" w:leader="none"/>
        <w:tab w:val="right" w:pos="8306" w:leader="none"/>
      </w:tabs>
    </w:pPr>
  </w:style>
  <w:style w:type="character" w:styleId="750" w:customStyle="1">
    <w:name w:val="Footer Char"/>
    <w:uiPriority w:val="99"/>
  </w:style>
  <w:style w:type="paragraph" w:styleId="751">
    <w:name w:val="Caption"/>
    <w:basedOn w:val="700"/>
    <w:next w:val="700"/>
    <w:link w:val="72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2" w:customStyle="1">
    <w:name w:val="Нижний колонтитул Знак"/>
    <w:link w:val="749"/>
    <w:uiPriority w:val="99"/>
  </w:style>
  <w:style w:type="table" w:styleId="753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9">
    <w:name w:val="Hyperlink"/>
    <w:rPr>
      <w:color w:val="0000ff"/>
      <w:u w:val="single"/>
    </w:rPr>
  </w:style>
  <w:style w:type="paragraph" w:styleId="880">
    <w:name w:val="footnote text"/>
    <w:basedOn w:val="700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uiPriority w:val="99"/>
    <w:unhideWhenUsed/>
    <w:rPr>
      <w:vertAlign w:val="superscript"/>
    </w:rPr>
  </w:style>
  <w:style w:type="paragraph" w:styleId="883">
    <w:name w:val="endnote text"/>
    <w:basedOn w:val="700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uiPriority w:val="99"/>
    <w:semiHidden/>
    <w:unhideWhenUsed/>
    <w:rPr>
      <w:vertAlign w:val="superscript"/>
    </w:rPr>
  </w:style>
  <w:style w:type="paragraph" w:styleId="886">
    <w:name w:val="toc 1"/>
    <w:basedOn w:val="700"/>
    <w:next w:val="700"/>
    <w:uiPriority w:val="39"/>
    <w:unhideWhenUsed/>
    <w:pPr>
      <w:spacing w:after="57"/>
    </w:pPr>
  </w:style>
  <w:style w:type="paragraph" w:styleId="887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88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89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90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91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92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93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94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  <w:rPr>
      <w:lang w:eastAsia="zh-CN"/>
    </w:rPr>
  </w:style>
  <w:style w:type="paragraph" w:styleId="896">
    <w:name w:val="table of figures"/>
    <w:basedOn w:val="700"/>
    <w:next w:val="700"/>
    <w:uiPriority w:val="99"/>
    <w:unhideWhenUsed/>
  </w:style>
  <w:style w:type="paragraph" w:styleId="897">
    <w:name w:val="Body Text"/>
    <w:basedOn w:val="700"/>
    <w:rPr>
      <w:sz w:val="28"/>
    </w:rPr>
  </w:style>
  <w:style w:type="character" w:styleId="898">
    <w:name w:val="page number"/>
    <w:basedOn w:val="710"/>
  </w:style>
  <w:style w:type="paragraph" w:styleId="899">
    <w:name w:val="Balloon Text"/>
    <w:basedOn w:val="700"/>
    <w:link w:val="900"/>
    <w:rPr>
      <w:rFonts w:ascii="Tahoma" w:hAnsi="Tahoma"/>
      <w:sz w:val="16"/>
      <w:szCs w:val="16"/>
      <w:lang w:val="en-US" w:eastAsia="en-US"/>
    </w:rPr>
  </w:style>
  <w:style w:type="character" w:styleId="900" w:customStyle="1">
    <w:name w:val="Текст выноски Знак"/>
    <w:link w:val="899"/>
    <w:rPr>
      <w:rFonts w:ascii="Tahoma" w:hAnsi="Tahoma" w:cs="Tahoma"/>
      <w:sz w:val="16"/>
      <w:szCs w:val="16"/>
    </w:rPr>
  </w:style>
  <w:style w:type="paragraph" w:styleId="901" w:customStyle="1">
    <w:name w:val="Адресат"/>
    <w:basedOn w:val="700"/>
    <w:pPr>
      <w:spacing w:line="240" w:lineRule="exact"/>
    </w:pPr>
    <w:rPr>
      <w:sz w:val="28"/>
    </w:rPr>
  </w:style>
  <w:style w:type="paragraph" w:styleId="902" w:customStyle="1">
    <w:name w:val="Заголовок к тексту"/>
    <w:basedOn w:val="700"/>
    <w:next w:val="897"/>
    <w:pPr>
      <w:spacing w:after="480" w:line="240" w:lineRule="exact"/>
    </w:pPr>
    <w:rPr>
      <w:b/>
      <w:sz w:val="28"/>
    </w:rPr>
  </w:style>
  <w:style w:type="character" w:styleId="903" w:customStyle="1">
    <w:name w:val="Верхний колонтитул Знак"/>
    <w:link w:val="747"/>
    <w:uiPriority w:val="99"/>
  </w:style>
  <w:style w:type="paragraph" w:styleId="904" w:customStyle="1">
    <w:name w:val="Исполнитель"/>
    <w:basedOn w:val="897"/>
    <w:pPr>
      <w:spacing w:line="240" w:lineRule="exact"/>
    </w:pPr>
    <w:rPr>
      <w:sz w:val="24"/>
      <w:lang w:val="en-US" w:eastAsia="en-US"/>
    </w:rPr>
  </w:style>
  <w:style w:type="paragraph" w:styleId="905" w:customStyle="1">
    <w:name w:val="ConsPlusNormal"/>
    <w:pPr>
      <w:widowControl w:val="off"/>
    </w:pPr>
    <w:rPr>
      <w:rFonts w:ascii="Arial" w:hAnsi="Arial" w:cs="Arial"/>
    </w:rPr>
  </w:style>
  <w:style w:type="paragraph" w:styleId="906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07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908">
    <w:name w:val="annotation reference"/>
    <w:rPr>
      <w:sz w:val="16"/>
      <w:szCs w:val="16"/>
    </w:rPr>
  </w:style>
  <w:style w:type="paragraph" w:styleId="909">
    <w:name w:val="annotation text"/>
    <w:basedOn w:val="700"/>
    <w:link w:val="910"/>
  </w:style>
  <w:style w:type="character" w:styleId="910" w:customStyle="1">
    <w:name w:val="Текст примечания Знак"/>
    <w:basedOn w:val="710"/>
    <w:link w:val="909"/>
  </w:style>
  <w:style w:type="paragraph" w:styleId="911">
    <w:name w:val="annotation subject"/>
    <w:basedOn w:val="909"/>
    <w:next w:val="909"/>
    <w:link w:val="912"/>
    <w:rPr>
      <w:b/>
      <w:bCs/>
      <w:lang w:val="en-US" w:eastAsia="en-US"/>
    </w:rPr>
  </w:style>
  <w:style w:type="character" w:styleId="912" w:customStyle="1">
    <w:name w:val="Тема примечания Знак"/>
    <w:link w:val="911"/>
    <w:rPr>
      <w:b/>
      <w:bCs/>
    </w:rPr>
  </w:style>
  <w:style w:type="paragraph" w:styleId="913" w:customStyle="1">
    <w:name w:val="Название объекта1"/>
    <w:basedOn w:val="700"/>
    <w:next w:val="700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character" w:styleId="914" w:customStyle="1">
    <w:name w:val="Заголовок 1 Знак"/>
    <w:link w:val="701"/>
    <w:rPr>
      <w:b/>
      <w:sz w:val="28"/>
    </w:rPr>
  </w:style>
  <w:style w:type="paragraph" w:styleId="915" w:customStyle="1">
    <w:name w:val="Обычный (веб)"/>
    <w:basedOn w:val="700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16">
    <w:name w:val="Normal (Web)"/>
    <w:basedOn w:val="700"/>
    <w:uiPriority w:val="99"/>
    <w:semiHidden/>
    <w:unhideWhenUsed/>
    <w:rPr>
      <w:sz w:val="24"/>
      <w:szCs w:val="24"/>
    </w:rPr>
  </w:style>
  <w:style w:type="paragraph" w:styleId="917">
    <w:name w:val="HTML Preformatted"/>
    <w:basedOn w:val="700"/>
    <w:link w:val="918"/>
    <w:uiPriority w:val="99"/>
    <w:semiHidden/>
    <w:unhideWhenUsed/>
    <w:rPr>
      <w:rFonts w:ascii="Courier New" w:hAnsi="Courier New" w:cs="Courier New"/>
    </w:rPr>
  </w:style>
  <w:style w:type="character" w:styleId="918" w:customStyle="1">
    <w:name w:val="Стандартный HTML Знак"/>
    <w:link w:val="917"/>
    <w:uiPriority w:val="99"/>
    <w:semiHidden/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9021AD6EBE00F0572A1C5A041924C0D9775DBF4EA7DB9C2F1F0767EE2A0052758DBD8BCD80E3C070E8F7B3BB39F6C5CBAAF8C87A89FF3F0DE8C6882FN1nA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 города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50</cp:revision>
  <dcterms:created xsi:type="dcterms:W3CDTF">2023-08-30T12:23:00Z</dcterms:created>
  <dcterms:modified xsi:type="dcterms:W3CDTF">2026-03-02T10:20:25Z</dcterms:modified>
  <cp:version>1048576</cp:version>
</cp:coreProperties>
</file>