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623155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6231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9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21200" cy="500400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69191168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421200" cy="500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4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4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4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70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7.81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9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21200" cy="500400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9191168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421200" cy="500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4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4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4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8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8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70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8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  <w:t xml:space="preserve">08.04.2026                                                059-16-01-03-123</w:t>
      </w:r>
      <w:r>
        <w:rPr>
          <w:sz w:val="24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b/>
          <w:sz w:val="28"/>
          <w:szCs w:val="28"/>
        </w:rPr>
        <w:t xml:space="preserve">О принудительном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установленных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выявления и демонтажа самовольно установленных и незаконно размещенных движим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 объектов </w:t>
        <w:br/>
        <w:t xml:space="preserve">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Думы от 29 января 2013 г. № 7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numPr>
          <w:ilvl w:val="0"/>
          <w:numId w:val="1"/>
        </w:numPr>
        <w:ind w:left="0" w:right="0" w:firstLine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</w:t>
      </w:r>
      <w:r>
        <w:rPr>
          <w:sz w:val="28"/>
          <w:szCs w:val="28"/>
        </w:rPr>
        <w:t xml:space="preserve">ести принудительный демонтаж и перемещение самовольно установленного  нестационарного  объекта автостоянки открытого типа (2 поста  охраны, металлического ограждения) по адресу: г. Пермь,   ул. Мира, 26а, номер в Едином реестре 550 (далее – Объект).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 организовать работы по принудительному д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онтажу </w:t>
        <w:br/>
        <w:t xml:space="preserve">и перемещению Объекта с 10 апреля 2026</w:t>
      </w:r>
      <w:r>
        <w:rPr>
          <w:sz w:val="28"/>
          <w:szCs w:val="28"/>
        </w:rPr>
        <w:t xml:space="preserve"> г. с </w:t>
      </w:r>
      <w:r>
        <w:rPr>
          <w:sz w:val="28"/>
          <w:szCs w:val="28"/>
        </w:rPr>
        <w:t xml:space="preserve">09.00 часов.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место временного хранения демонтируемого Объекта </w:t>
        <w:br/>
        <w:t xml:space="preserve">по адресу: </w:t>
      </w:r>
      <w:r>
        <w:rPr>
          <w:sz w:val="28"/>
          <w:szCs w:val="28"/>
        </w:rPr>
        <w:t xml:space="preserve">Пермский край,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Перм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Волочаевская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Уполномоченным лицом, ответственным за организацию работ </w:t>
        <w:br/>
        <w:t xml:space="preserve">по принудительному демонтажу, перемещению и временному хранению Объекта назнач</w:t>
      </w:r>
      <w:r>
        <w:rPr>
          <w:sz w:val="28"/>
          <w:szCs w:val="28"/>
        </w:rPr>
        <w:t xml:space="preserve">ить Вшивкову Юлию Геннадьевну, </w:t>
      </w:r>
      <w:r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перемещение</w:t>
      </w:r>
      <w:r>
        <w:rPr>
          <w:sz w:val="28"/>
          <w:szCs w:val="28"/>
        </w:rPr>
        <w:t xml:space="preserve"> и временное хранение Объекта осуществляется муниципальным казенным учреждением «Содержание муниципального имущества»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распоряжение вступает в силу со д</w:t>
      </w:r>
      <w:r>
        <w:rPr>
          <w:sz w:val="28"/>
          <w:szCs w:val="28"/>
        </w:rPr>
        <w:t xml:space="preserve">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</w:t>
      </w:r>
      <w:r>
        <w:rPr>
          <w:sz w:val="28"/>
          <w:szCs w:val="28"/>
        </w:rPr>
        <w:t xml:space="preserve"> администрации Индустриального района города Перми обеспечить обнародование настоящего распоряжения </w:t>
        <w:br/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  <w:br/>
        <w:t xml:space="preserve">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исполняющего обязанности первого </w:t>
      </w:r>
      <w:r>
        <w:rPr>
          <w:sz w:val="28"/>
          <w:szCs w:val="28"/>
        </w:rPr>
        <w:t xml:space="preserve">заместителя главы администрации Индустриального района города Перми </w:t>
      </w:r>
      <w:r>
        <w:rPr>
          <w:sz w:val="28"/>
          <w:szCs w:val="28"/>
        </w:rPr>
        <w:t xml:space="preserve">Ситкина Н.И.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0" w:h="16820" w:orient="portrait"/>
      <w:pgMar w:top="992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rPr>
        <w:rStyle w:val="878"/>
      </w:rPr>
      <w:framePr w:wrap="around" w:vAnchor="text" w:hAnchor="margin" w:xAlign="center" w:y="1"/>
    </w:pPr>
    <w:r>
      <w:rPr>
        <w:rStyle w:val="878"/>
      </w:rPr>
    </w:r>
    <w:r>
      <w:rPr>
        <w:rStyle w:val="878"/>
      </w:rPr>
    </w:r>
    <w:r>
      <w:rPr>
        <w:rStyle w:val="878"/>
      </w:rPr>
    </w:r>
  </w:p>
  <w:p>
    <w:pPr>
      <w:pStyle w:val="87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rPr>
        <w:rStyle w:val="878"/>
      </w:rPr>
      <w:framePr w:wrap="around" w:vAnchor="text" w:hAnchor="margin" w:xAlign="center" w:y="1"/>
    </w:pPr>
    <w:r>
      <w:rPr>
        <w:rStyle w:val="878"/>
      </w:rPr>
      <w:fldChar w:fldCharType="begin"/>
    </w:r>
    <w:r>
      <w:rPr>
        <w:rStyle w:val="878"/>
      </w:rPr>
      <w:instrText xml:space="preserve">PAGE  </w:instrText>
    </w:r>
    <w:r>
      <w:rPr>
        <w:rStyle w:val="878"/>
      </w:rPr>
      <w:fldChar w:fldCharType="end"/>
    </w:r>
    <w:r>
      <w:rPr>
        <w:rStyle w:val="878"/>
      </w:rPr>
    </w:r>
    <w:r>
      <w:rPr>
        <w:rStyle w:val="878"/>
      </w:rPr>
    </w:r>
  </w:p>
  <w:p>
    <w:pPr>
      <w:pStyle w:val="8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8"/>
    <w:next w:val="868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8"/>
    <w:next w:val="868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8"/>
    <w:next w:val="868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8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next w:val="868"/>
    <w:link w:val="868"/>
    <w:qFormat/>
    <w:rPr>
      <w:lang w:val="ru-RU" w:eastAsia="ru-RU" w:bidi="ar-SA"/>
    </w:rPr>
  </w:style>
  <w:style w:type="paragraph" w:styleId="869">
    <w:name w:val="Заголовок 1"/>
    <w:basedOn w:val="868"/>
    <w:next w:val="868"/>
    <w:link w:val="868"/>
    <w:qFormat/>
    <w:pPr>
      <w:ind w:right="-1" w:firstLine="709"/>
      <w:jc w:val="both"/>
      <w:keepNext/>
      <w:outlineLvl w:val="0"/>
    </w:pPr>
    <w:rPr>
      <w:sz w:val="24"/>
    </w:rPr>
  </w:style>
  <w:style w:type="paragraph" w:styleId="870">
    <w:name w:val="Заголовок 2"/>
    <w:basedOn w:val="868"/>
    <w:next w:val="868"/>
    <w:link w:val="883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71">
    <w:name w:val="Основной шрифт абзаца"/>
    <w:next w:val="871"/>
    <w:link w:val="868"/>
    <w:semiHidden/>
  </w:style>
  <w:style w:type="table" w:styleId="872">
    <w:name w:val="Обычная таблица"/>
    <w:next w:val="872"/>
    <w:link w:val="868"/>
    <w:semiHidden/>
    <w:tblPr/>
  </w:style>
  <w:style w:type="numbering" w:styleId="873">
    <w:name w:val="Нет списка"/>
    <w:next w:val="873"/>
    <w:link w:val="868"/>
    <w:semiHidden/>
  </w:style>
  <w:style w:type="paragraph" w:styleId="874">
    <w:name w:val="Название объекта"/>
    <w:basedOn w:val="868"/>
    <w:next w:val="868"/>
    <w:link w:val="86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5">
    <w:name w:val="Основной текст"/>
    <w:basedOn w:val="868"/>
    <w:next w:val="875"/>
    <w:link w:val="882"/>
    <w:pPr>
      <w:ind w:right="3117"/>
    </w:pPr>
    <w:rPr>
      <w:rFonts w:ascii="Courier New" w:hAnsi="Courier New"/>
      <w:sz w:val="26"/>
      <w:lang w:val="en-US" w:eastAsia="en-US"/>
    </w:rPr>
  </w:style>
  <w:style w:type="paragraph" w:styleId="876">
    <w:name w:val="Основной текст с отступом"/>
    <w:basedOn w:val="868"/>
    <w:next w:val="876"/>
    <w:link w:val="868"/>
    <w:pPr>
      <w:ind w:right="-1"/>
      <w:jc w:val="both"/>
    </w:pPr>
    <w:rPr>
      <w:sz w:val="26"/>
    </w:rPr>
  </w:style>
  <w:style w:type="paragraph" w:styleId="877">
    <w:name w:val="Нижний колонтитул"/>
    <w:basedOn w:val="868"/>
    <w:next w:val="877"/>
    <w:link w:val="868"/>
    <w:pPr>
      <w:tabs>
        <w:tab w:val="center" w:pos="4153" w:leader="none"/>
        <w:tab w:val="right" w:pos="8306" w:leader="none"/>
      </w:tabs>
    </w:pPr>
  </w:style>
  <w:style w:type="character" w:styleId="878">
    <w:name w:val="Номер страницы"/>
    <w:basedOn w:val="871"/>
    <w:next w:val="878"/>
    <w:link w:val="868"/>
  </w:style>
  <w:style w:type="paragraph" w:styleId="879">
    <w:name w:val="Верхний колонтитул"/>
    <w:basedOn w:val="868"/>
    <w:next w:val="879"/>
    <w:link w:val="868"/>
    <w:pPr>
      <w:tabs>
        <w:tab w:val="center" w:pos="4153" w:leader="none"/>
        <w:tab w:val="right" w:pos="8306" w:leader="none"/>
      </w:tabs>
    </w:pPr>
  </w:style>
  <w:style w:type="paragraph" w:styleId="880">
    <w:name w:val="Текст выноски"/>
    <w:basedOn w:val="868"/>
    <w:next w:val="880"/>
    <w:link w:val="881"/>
    <w:rPr>
      <w:rFonts w:ascii="Segoe UI" w:hAnsi="Segoe UI"/>
      <w:sz w:val="18"/>
      <w:szCs w:val="18"/>
      <w:lang w:val="en-US" w:eastAsia="en-US"/>
    </w:rPr>
  </w:style>
  <w:style w:type="character" w:styleId="881">
    <w:name w:val="Текст выноски Знак"/>
    <w:next w:val="881"/>
    <w:link w:val="880"/>
    <w:rPr>
      <w:rFonts w:ascii="Segoe UI" w:hAnsi="Segoe UI" w:cs="Segoe UI"/>
      <w:sz w:val="18"/>
      <w:szCs w:val="18"/>
    </w:rPr>
  </w:style>
  <w:style w:type="character" w:styleId="882">
    <w:name w:val="Основной текст Знак"/>
    <w:next w:val="882"/>
    <w:link w:val="875"/>
    <w:rPr>
      <w:rFonts w:ascii="Courier New" w:hAnsi="Courier New"/>
      <w:sz w:val="26"/>
    </w:rPr>
  </w:style>
  <w:style w:type="character" w:styleId="883">
    <w:name w:val="Заголовок 2 Знак"/>
    <w:next w:val="883"/>
    <w:link w:val="870"/>
    <w:rPr>
      <w:sz w:val="24"/>
    </w:rPr>
  </w:style>
  <w:style w:type="character" w:styleId="884" w:default="1">
    <w:name w:val="Default Paragraph Font"/>
    <w:uiPriority w:val="1"/>
    <w:semiHidden/>
    <w:unhideWhenUsed/>
  </w:style>
  <w:style w:type="numbering" w:styleId="885" w:default="1">
    <w:name w:val="No List"/>
    <w:uiPriority w:val="99"/>
    <w:semiHidden/>
    <w:unhideWhenUsed/>
  </w:style>
  <w:style w:type="table" w:styleId="8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43</cp:revision>
  <dcterms:created xsi:type="dcterms:W3CDTF">2024-05-27T07:59:00Z</dcterms:created>
  <dcterms:modified xsi:type="dcterms:W3CDTF">2026-04-09T04:06:50Z</dcterms:modified>
  <cp:version>1048576</cp:version>
</cp:coreProperties>
</file>