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0131D0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D67F98" wp14:editId="51E9CCF9">
                <wp:simplePos x="0" y="0"/>
                <wp:positionH relativeFrom="column">
                  <wp:posOffset>53340</wp:posOffset>
                </wp:positionH>
                <wp:positionV relativeFrom="paragraph">
                  <wp:posOffset>37465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170172" w:rsidRDefault="00F14BD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28.04.2026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4.2pt;margin-top:2.95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" filled="f" stroked="f">
                <v:textbox>
                  <w:txbxContent>
                    <w:p w:rsidR="00D7236A" w:rsidRPr="00170172" w:rsidRDefault="00F14BD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28.04.2026</w:t>
                      </w:r>
                    </w:p>
                  </w:txbxContent>
                </v:textbox>
              </v:shape>
            </w:pict>
          </mc:Fallback>
        </mc:AlternateContent>
      </w:r>
      <w:r w:rsidR="007D7004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EAC184" wp14:editId="130ED38D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FD0A67" w:rsidRDefault="00F14BDA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" filled="f" stroked="f" strokeweight=".25pt">
                <v:textbox>
                  <w:txbxContent>
                    <w:p w:rsidR="00D7236A" w:rsidRPr="00FD0A67" w:rsidRDefault="00F14BDA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60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4B4B5A" w:rsidRDefault="004B4B5A" w:rsidP="004B4B5A">
      <w:pPr>
        <w:spacing w:before="480"/>
        <w:jc w:val="center"/>
        <w:rPr>
          <w:b/>
          <w:sz w:val="28"/>
          <w:szCs w:val="28"/>
        </w:rPr>
      </w:pPr>
      <w:r w:rsidRPr="004B4B5A">
        <w:rPr>
          <w:b/>
          <w:sz w:val="28"/>
          <w:szCs w:val="28"/>
        </w:rPr>
        <w:t xml:space="preserve">О разрешении безвозмездной передачи имущества муниципального </w:t>
      </w:r>
    </w:p>
    <w:p w:rsidR="004B4B5A" w:rsidRPr="004B4B5A" w:rsidRDefault="004B4B5A" w:rsidP="004B4B5A">
      <w:pPr>
        <w:spacing w:after="480"/>
        <w:jc w:val="center"/>
        <w:rPr>
          <w:b/>
          <w:sz w:val="28"/>
          <w:szCs w:val="28"/>
        </w:rPr>
      </w:pPr>
      <w:r w:rsidRPr="004B4B5A">
        <w:rPr>
          <w:b/>
          <w:sz w:val="28"/>
          <w:szCs w:val="28"/>
        </w:rPr>
        <w:t>образования город Пермь в собственность Пермского края</w:t>
      </w:r>
    </w:p>
    <w:p w:rsidR="004B4B5A" w:rsidRPr="004B4B5A" w:rsidRDefault="004B4B5A" w:rsidP="004B4B5A">
      <w:pPr>
        <w:ind w:firstLine="709"/>
        <w:jc w:val="both"/>
        <w:rPr>
          <w:sz w:val="28"/>
          <w:szCs w:val="28"/>
        </w:rPr>
      </w:pPr>
      <w:r w:rsidRPr="004B4B5A">
        <w:rPr>
          <w:sz w:val="28"/>
          <w:szCs w:val="28"/>
        </w:rPr>
        <w:t xml:space="preserve">На основании </w:t>
      </w:r>
      <w:r w:rsidRPr="004B4B5A">
        <w:rPr>
          <w:sz w:val="28"/>
        </w:rPr>
        <w:t>федеральных законов от 06.10.2003 № 131-ФЗ «Об общих принципах организации местного самоуправления в Российской Федерации»</w:t>
      </w:r>
      <w:r w:rsidRPr="004B4B5A">
        <w:rPr>
          <w:sz w:val="28"/>
          <w:szCs w:val="28"/>
        </w:rPr>
        <w:t>, от 20.03.2025 № 33-ФЗ «Об общих принципах организации местного самоупра</w:t>
      </w:r>
      <w:r w:rsidRPr="004B4B5A">
        <w:rPr>
          <w:sz w:val="28"/>
          <w:szCs w:val="28"/>
        </w:rPr>
        <w:t>в</w:t>
      </w:r>
      <w:r w:rsidRPr="004B4B5A">
        <w:rPr>
          <w:sz w:val="28"/>
          <w:szCs w:val="28"/>
        </w:rPr>
        <w:t>ления в единой системе публичной власти», Устава города Перми</w:t>
      </w:r>
    </w:p>
    <w:p w:rsidR="004B4B5A" w:rsidRPr="004B4B5A" w:rsidRDefault="004B4B5A" w:rsidP="004B4B5A">
      <w:pPr>
        <w:spacing w:before="240" w:after="240"/>
        <w:jc w:val="center"/>
        <w:rPr>
          <w:b/>
          <w:spacing w:val="50"/>
          <w:sz w:val="28"/>
          <w:szCs w:val="28"/>
        </w:rPr>
      </w:pPr>
      <w:r w:rsidRPr="004B4B5A">
        <w:rPr>
          <w:sz w:val="28"/>
          <w:szCs w:val="28"/>
        </w:rPr>
        <w:t xml:space="preserve">Пермская городская Дума </w:t>
      </w:r>
      <w:proofErr w:type="gramStart"/>
      <w:r w:rsidRPr="004B4B5A">
        <w:rPr>
          <w:b/>
          <w:sz w:val="28"/>
          <w:szCs w:val="28"/>
        </w:rPr>
        <w:t>р</w:t>
      </w:r>
      <w:proofErr w:type="gramEnd"/>
      <w:r w:rsidRPr="004B4B5A">
        <w:rPr>
          <w:b/>
          <w:sz w:val="28"/>
          <w:szCs w:val="28"/>
        </w:rPr>
        <w:t xml:space="preserve"> е ш и л а</w:t>
      </w:r>
      <w:r w:rsidRPr="004B4B5A">
        <w:rPr>
          <w:b/>
          <w:spacing w:val="50"/>
          <w:sz w:val="28"/>
          <w:szCs w:val="28"/>
        </w:rPr>
        <w:t>:</w:t>
      </w:r>
    </w:p>
    <w:p w:rsidR="004B4B5A" w:rsidRPr="004B4B5A" w:rsidRDefault="000131D0" w:rsidP="004B4B5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1. </w:t>
      </w:r>
      <w:r w:rsidR="004B4B5A" w:rsidRPr="004B4B5A">
        <w:rPr>
          <w:bCs/>
          <w:sz w:val="28"/>
          <w:szCs w:val="28"/>
        </w:rPr>
        <w:t>Разрешить администрации город</w:t>
      </w:r>
      <w:r>
        <w:rPr>
          <w:bCs/>
          <w:sz w:val="28"/>
          <w:szCs w:val="28"/>
        </w:rPr>
        <w:t xml:space="preserve">а Перми передать безвозмездно в </w:t>
      </w:r>
      <w:r w:rsidR="004B4B5A" w:rsidRPr="004B4B5A">
        <w:rPr>
          <w:bCs/>
          <w:sz w:val="28"/>
          <w:szCs w:val="28"/>
        </w:rPr>
        <w:t>со</w:t>
      </w:r>
      <w:r w:rsidR="004B4B5A" w:rsidRPr="004B4B5A">
        <w:rPr>
          <w:bCs/>
          <w:sz w:val="28"/>
          <w:szCs w:val="28"/>
        </w:rPr>
        <w:t>б</w:t>
      </w:r>
      <w:r w:rsidR="004B4B5A" w:rsidRPr="004B4B5A">
        <w:rPr>
          <w:bCs/>
          <w:sz w:val="28"/>
          <w:szCs w:val="28"/>
        </w:rPr>
        <w:t xml:space="preserve">ственность Пермского края: </w:t>
      </w:r>
    </w:p>
    <w:p w:rsidR="004B4B5A" w:rsidRPr="004B4B5A" w:rsidRDefault="000131D0" w:rsidP="004B4B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1.1 </w:t>
      </w:r>
      <w:r w:rsidR="004B4B5A" w:rsidRPr="004B4B5A">
        <w:rPr>
          <w:sz w:val="28"/>
          <w:szCs w:val="28"/>
        </w:rPr>
        <w:t>недвижимое имущество согласно приложению 1 к настоящему реш</w:t>
      </w:r>
      <w:r w:rsidR="004B4B5A" w:rsidRPr="004B4B5A">
        <w:rPr>
          <w:sz w:val="28"/>
          <w:szCs w:val="28"/>
        </w:rPr>
        <w:t>е</w:t>
      </w:r>
      <w:r w:rsidR="004B4B5A" w:rsidRPr="004B4B5A">
        <w:rPr>
          <w:sz w:val="28"/>
          <w:szCs w:val="28"/>
        </w:rPr>
        <w:t>нию;</w:t>
      </w:r>
    </w:p>
    <w:p w:rsidR="004B4B5A" w:rsidRPr="004B4B5A" w:rsidRDefault="000131D0" w:rsidP="004B4B5A">
      <w:pPr>
        <w:widowControl w:val="0"/>
        <w:ind w:firstLine="709"/>
        <w:jc w:val="both"/>
        <w:rPr>
          <w:sz w:val="28"/>
        </w:rPr>
      </w:pPr>
      <w:r>
        <w:rPr>
          <w:sz w:val="28"/>
          <w:szCs w:val="28"/>
        </w:rPr>
        <w:t>1.2 </w:t>
      </w:r>
      <w:r w:rsidR="004B4B5A" w:rsidRPr="004B4B5A">
        <w:rPr>
          <w:sz w:val="28"/>
          <w:szCs w:val="28"/>
        </w:rPr>
        <w:t>движимое имущество согласно приложению 2 к настоящему решению;</w:t>
      </w:r>
    </w:p>
    <w:p w:rsidR="004B4B5A" w:rsidRPr="004B4B5A" w:rsidRDefault="000131D0" w:rsidP="004B4B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1.3 </w:t>
      </w:r>
      <w:r w:rsidR="004B4B5A" w:rsidRPr="004B4B5A">
        <w:rPr>
          <w:sz w:val="28"/>
          <w:szCs w:val="28"/>
        </w:rPr>
        <w:t>земельные участки согласно приложению 3 к настоящему решению.</w:t>
      </w:r>
    </w:p>
    <w:p w:rsidR="004B4B5A" w:rsidRPr="004B4B5A" w:rsidRDefault="000131D0" w:rsidP="004B4B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B4B5A" w:rsidRPr="004B4B5A">
        <w:rPr>
          <w:sz w:val="28"/>
          <w:szCs w:val="28"/>
        </w:rPr>
        <w:t>Передачу муниципального имущества города Перми, указанного в пункте 1 настоящего решени</w:t>
      </w:r>
      <w:r>
        <w:rPr>
          <w:sz w:val="28"/>
          <w:szCs w:val="28"/>
        </w:rPr>
        <w:t xml:space="preserve">я, осуществить в соответствии с </w:t>
      </w:r>
      <w:r w:rsidR="004B4B5A" w:rsidRPr="004B4B5A">
        <w:rPr>
          <w:sz w:val="28"/>
          <w:szCs w:val="28"/>
        </w:rPr>
        <w:t xml:space="preserve">законодательством. </w:t>
      </w:r>
    </w:p>
    <w:p w:rsidR="004B4B5A" w:rsidRPr="004B4B5A" w:rsidRDefault="000131D0" w:rsidP="004B4B5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4B4B5A" w:rsidRPr="004B4B5A">
        <w:rPr>
          <w:sz w:val="28"/>
          <w:szCs w:val="28"/>
        </w:rPr>
        <w:t xml:space="preserve">Настоящее решение вступает в силу со дня его подписания. </w:t>
      </w:r>
    </w:p>
    <w:p w:rsidR="004B4B5A" w:rsidRPr="004B4B5A" w:rsidRDefault="000131D0" w:rsidP="004B4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4B4B5A" w:rsidRPr="004B4B5A">
        <w:rPr>
          <w:sz w:val="28"/>
          <w:szCs w:val="28"/>
        </w:rPr>
        <w:t>Обнародовать настоящее решение посредством официального опублик</w:t>
      </w:r>
      <w:r w:rsidR="004B4B5A" w:rsidRPr="004B4B5A">
        <w:rPr>
          <w:sz w:val="28"/>
          <w:szCs w:val="28"/>
        </w:rPr>
        <w:t>о</w:t>
      </w:r>
      <w:r w:rsidR="004B4B5A" w:rsidRPr="004B4B5A">
        <w:rPr>
          <w:sz w:val="28"/>
          <w:szCs w:val="28"/>
        </w:rPr>
        <w:t>вания в печатном средстве массовой информации «Официальный бюллетень о</w:t>
      </w:r>
      <w:r w:rsidR="004B4B5A" w:rsidRPr="004B4B5A">
        <w:rPr>
          <w:sz w:val="28"/>
          <w:szCs w:val="28"/>
        </w:rPr>
        <w:t>р</w:t>
      </w:r>
      <w:r w:rsidR="004B4B5A" w:rsidRPr="004B4B5A">
        <w:rPr>
          <w:sz w:val="28"/>
          <w:szCs w:val="28"/>
        </w:rPr>
        <w:t>ганов местного самоуправления муниципального образования город Пермь», а</w:t>
      </w:r>
      <w:r>
        <w:rPr>
          <w:sz w:val="28"/>
          <w:szCs w:val="28"/>
        </w:rPr>
        <w:t> </w:t>
      </w:r>
      <w:r w:rsidR="004B4B5A" w:rsidRPr="004B4B5A">
        <w:rPr>
          <w:sz w:val="28"/>
          <w:szCs w:val="28"/>
        </w:rPr>
        <w:t>также в сетевом издании «Официальный сайт муниципального образования г</w:t>
      </w:r>
      <w:r w:rsidR="004B4B5A" w:rsidRPr="004B4B5A">
        <w:rPr>
          <w:sz w:val="28"/>
          <w:szCs w:val="28"/>
        </w:rPr>
        <w:t>о</w:t>
      </w:r>
      <w:r w:rsidR="004B4B5A" w:rsidRPr="004B4B5A">
        <w:rPr>
          <w:sz w:val="28"/>
          <w:szCs w:val="28"/>
        </w:rPr>
        <w:t xml:space="preserve">род Пермь </w:t>
      </w:r>
      <w:r w:rsidR="004B4B5A" w:rsidRPr="004B4B5A">
        <w:rPr>
          <w:sz w:val="28"/>
          <w:szCs w:val="28"/>
          <w:lang w:val="en-US"/>
        </w:rPr>
        <w:t>www</w:t>
      </w:r>
      <w:r w:rsidR="004B4B5A" w:rsidRPr="004B4B5A">
        <w:rPr>
          <w:sz w:val="28"/>
          <w:szCs w:val="28"/>
        </w:rPr>
        <w:t>.</w:t>
      </w:r>
      <w:proofErr w:type="spellStart"/>
      <w:r w:rsidR="004B4B5A" w:rsidRPr="004B4B5A">
        <w:rPr>
          <w:sz w:val="28"/>
          <w:szCs w:val="28"/>
          <w:lang w:val="en-US"/>
        </w:rPr>
        <w:t>gorodperm</w:t>
      </w:r>
      <w:proofErr w:type="spellEnd"/>
      <w:r w:rsidR="004B4B5A" w:rsidRPr="004B4B5A">
        <w:rPr>
          <w:sz w:val="28"/>
          <w:szCs w:val="28"/>
        </w:rPr>
        <w:t>.</w:t>
      </w:r>
      <w:proofErr w:type="spellStart"/>
      <w:r w:rsidR="004B4B5A" w:rsidRPr="004B4B5A">
        <w:rPr>
          <w:sz w:val="28"/>
          <w:szCs w:val="28"/>
          <w:lang w:val="en-US"/>
        </w:rPr>
        <w:t>ru</w:t>
      </w:r>
      <w:proofErr w:type="spellEnd"/>
      <w:r w:rsidR="004B4B5A" w:rsidRPr="004B4B5A">
        <w:rPr>
          <w:sz w:val="28"/>
          <w:szCs w:val="28"/>
        </w:rPr>
        <w:t>».</w:t>
      </w:r>
    </w:p>
    <w:p w:rsidR="004B4B5A" w:rsidRPr="004B4B5A" w:rsidRDefault="000131D0" w:rsidP="004B4B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 w:rsidR="004B4B5A" w:rsidRPr="004B4B5A">
        <w:rPr>
          <w:sz w:val="28"/>
          <w:szCs w:val="28"/>
        </w:rPr>
        <w:t>Контроль за</w:t>
      </w:r>
      <w:proofErr w:type="gramEnd"/>
      <w:r w:rsidR="004B4B5A" w:rsidRPr="004B4B5A">
        <w:rPr>
          <w:sz w:val="28"/>
          <w:szCs w:val="28"/>
        </w:rPr>
        <w:t xml:space="preserve"> исполнением настоящего решения возложить на комитет Пермской городской Думы</w:t>
      </w:r>
      <w:r w:rsidR="004B4B5A" w:rsidRPr="004B4B5A">
        <w:rPr>
          <w:i/>
          <w:color w:val="FF0000"/>
          <w:sz w:val="28"/>
          <w:szCs w:val="28"/>
        </w:rPr>
        <w:t xml:space="preserve"> </w:t>
      </w:r>
      <w:r w:rsidR="004B4B5A" w:rsidRPr="004B4B5A">
        <w:rPr>
          <w:sz w:val="28"/>
          <w:szCs w:val="28"/>
        </w:rPr>
        <w:t>по инвестициям и управлению муниципальными р</w:t>
      </w:r>
      <w:r w:rsidR="004B4B5A" w:rsidRPr="004B4B5A">
        <w:rPr>
          <w:sz w:val="28"/>
          <w:szCs w:val="28"/>
        </w:rPr>
        <w:t>е</w:t>
      </w:r>
      <w:r w:rsidR="004B4B5A" w:rsidRPr="004B4B5A">
        <w:rPr>
          <w:sz w:val="28"/>
          <w:szCs w:val="28"/>
        </w:rPr>
        <w:t>сурсами.</w:t>
      </w:r>
    </w:p>
    <w:p w:rsidR="004B4B5A" w:rsidRPr="004B4B5A" w:rsidRDefault="004B4B5A" w:rsidP="004B4B5A">
      <w:pPr>
        <w:spacing w:before="720"/>
        <w:rPr>
          <w:sz w:val="28"/>
          <w:szCs w:val="28"/>
        </w:rPr>
      </w:pPr>
      <w:r w:rsidRPr="004B4B5A">
        <w:rPr>
          <w:sz w:val="28"/>
          <w:szCs w:val="28"/>
        </w:rPr>
        <w:t>Председатель</w:t>
      </w:r>
    </w:p>
    <w:p w:rsidR="004B4B5A" w:rsidRDefault="004B4B5A" w:rsidP="004B4B5A">
      <w:pPr>
        <w:rPr>
          <w:sz w:val="28"/>
          <w:szCs w:val="28"/>
        </w:rPr>
        <w:sectPr w:rsidR="004B4B5A" w:rsidSect="004B4B5A">
          <w:headerReference w:type="even" r:id="rId9"/>
          <w:headerReference w:type="default" r:id="rId10"/>
          <w:pgSz w:w="11906" w:h="16838" w:code="9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4B4B5A">
        <w:rPr>
          <w:sz w:val="28"/>
          <w:szCs w:val="28"/>
        </w:rPr>
        <w:t>Пермской городской Думы                                                                      Д.В. Малютин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lastRenderedPageBreak/>
        <w:t>ПРИЛОЖЕНИЕ 1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t>к решению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t xml:space="preserve">Пермской городской Думы 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t xml:space="preserve">от </w:t>
      </w:r>
      <w:r w:rsidR="000131D0">
        <w:rPr>
          <w:sz w:val="28"/>
          <w:szCs w:val="28"/>
        </w:rPr>
        <w:t xml:space="preserve">28.04.2026 № </w:t>
      </w:r>
      <w:r w:rsidR="004F1434">
        <w:rPr>
          <w:sz w:val="28"/>
          <w:szCs w:val="28"/>
        </w:rPr>
        <w:t>60</w:t>
      </w:r>
    </w:p>
    <w:p w:rsidR="004B4B5A" w:rsidRPr="004B4B5A" w:rsidRDefault="004B4B5A" w:rsidP="004B4B5A">
      <w:pPr>
        <w:rPr>
          <w:b/>
          <w:bCs/>
          <w:sz w:val="28"/>
          <w:szCs w:val="28"/>
        </w:rPr>
      </w:pPr>
    </w:p>
    <w:p w:rsidR="004B4B5A" w:rsidRPr="004B4B5A" w:rsidRDefault="004B4B5A" w:rsidP="004B4B5A">
      <w:pPr>
        <w:rPr>
          <w:b/>
          <w:bCs/>
          <w:sz w:val="28"/>
          <w:szCs w:val="28"/>
        </w:rPr>
      </w:pPr>
    </w:p>
    <w:p w:rsidR="004B4B5A" w:rsidRPr="004B4B5A" w:rsidRDefault="004B4B5A" w:rsidP="004B4B5A">
      <w:pPr>
        <w:jc w:val="center"/>
        <w:rPr>
          <w:b/>
          <w:sz w:val="28"/>
          <w:szCs w:val="28"/>
        </w:rPr>
      </w:pPr>
      <w:r w:rsidRPr="004B4B5A">
        <w:rPr>
          <w:b/>
          <w:sz w:val="28"/>
          <w:szCs w:val="28"/>
        </w:rPr>
        <w:t>ПЕРЕЧЕНЬ</w:t>
      </w:r>
    </w:p>
    <w:p w:rsidR="004B4B5A" w:rsidRPr="004B4B5A" w:rsidRDefault="004B4B5A" w:rsidP="004B4B5A">
      <w:pPr>
        <w:jc w:val="center"/>
        <w:rPr>
          <w:b/>
          <w:bCs/>
          <w:sz w:val="28"/>
          <w:szCs w:val="28"/>
        </w:rPr>
      </w:pPr>
      <w:r w:rsidRPr="004B4B5A">
        <w:rPr>
          <w:b/>
          <w:sz w:val="28"/>
          <w:szCs w:val="28"/>
        </w:rPr>
        <w:t>недвижимого имущества, планируемого к передаче в собственность Пермского края</w:t>
      </w:r>
    </w:p>
    <w:p w:rsidR="004B4B5A" w:rsidRPr="004B4B5A" w:rsidRDefault="004B4B5A" w:rsidP="004B4B5A">
      <w:pPr>
        <w:jc w:val="center"/>
        <w:rPr>
          <w:b/>
          <w:bCs/>
          <w:sz w:val="28"/>
          <w:szCs w:val="28"/>
        </w:rPr>
      </w:pPr>
    </w:p>
    <w:tbl>
      <w:tblPr>
        <w:tblW w:w="14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9"/>
        <w:gridCol w:w="4393"/>
        <w:gridCol w:w="2694"/>
        <w:gridCol w:w="1974"/>
        <w:gridCol w:w="1467"/>
        <w:gridCol w:w="1943"/>
      </w:tblGrid>
      <w:tr w:rsidR="004B4B5A" w:rsidRPr="004B4B5A" w:rsidTr="009C326F">
        <w:trPr>
          <w:trHeight w:val="20"/>
          <w:tblHeader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№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B4B5A">
              <w:rPr>
                <w:sz w:val="28"/>
                <w:szCs w:val="28"/>
              </w:rPr>
              <w:t>Реестро</w:t>
            </w:r>
            <w:proofErr w:type="spellEnd"/>
            <w:r w:rsidRPr="004B4B5A">
              <w:rPr>
                <w:sz w:val="28"/>
                <w:szCs w:val="28"/>
              </w:rPr>
              <w:t>-вый</w:t>
            </w:r>
            <w:proofErr w:type="gramEnd"/>
            <w:r w:rsidRPr="004B4B5A">
              <w:rPr>
                <w:sz w:val="28"/>
                <w:szCs w:val="28"/>
              </w:rPr>
              <w:t xml:space="preserve"> номер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694" w:type="dxa"/>
          </w:tcPr>
          <w:p w:rsidR="000131D0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Кадастровый </w:t>
            </w:r>
          </w:p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номер </w:t>
            </w:r>
          </w:p>
        </w:tc>
        <w:tc>
          <w:tcPr>
            <w:tcW w:w="197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Протяже</w:t>
            </w:r>
            <w:r w:rsidRPr="004B4B5A">
              <w:rPr>
                <w:sz w:val="28"/>
                <w:szCs w:val="28"/>
              </w:rPr>
              <w:t>н</w:t>
            </w:r>
            <w:r w:rsidRPr="004B4B5A">
              <w:rPr>
                <w:sz w:val="28"/>
                <w:szCs w:val="28"/>
              </w:rPr>
              <w:t xml:space="preserve">ность, </w:t>
            </w:r>
            <w:proofErr w:type="gramStart"/>
            <w:r w:rsidRPr="004B4B5A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467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Площадь, кв. м</w:t>
            </w:r>
          </w:p>
        </w:tc>
        <w:tc>
          <w:tcPr>
            <w:tcW w:w="1943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Балансовая стоимость, руб.</w:t>
            </w:r>
          </w:p>
        </w:tc>
      </w:tr>
    </w:tbl>
    <w:p w:rsidR="004B4B5A" w:rsidRPr="004B4B5A" w:rsidRDefault="004B4B5A" w:rsidP="004B4B5A">
      <w:pPr>
        <w:jc w:val="center"/>
        <w:rPr>
          <w:b/>
          <w:bCs/>
          <w:sz w:val="4"/>
          <w:szCs w:val="4"/>
        </w:rPr>
      </w:pPr>
    </w:p>
    <w:tbl>
      <w:tblPr>
        <w:tblW w:w="14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609"/>
        <w:gridCol w:w="4393"/>
        <w:gridCol w:w="2694"/>
        <w:gridCol w:w="1974"/>
        <w:gridCol w:w="1467"/>
        <w:gridCol w:w="1943"/>
      </w:tblGrid>
      <w:tr w:rsidR="004B4B5A" w:rsidRPr="004B4B5A" w:rsidTr="009C326F">
        <w:trPr>
          <w:trHeight w:val="20"/>
          <w:tblHeader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</w:t>
            </w:r>
          </w:p>
        </w:tc>
        <w:tc>
          <w:tcPr>
            <w:tcW w:w="197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</w:t>
            </w:r>
          </w:p>
        </w:tc>
        <w:tc>
          <w:tcPr>
            <w:tcW w:w="1467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6</w:t>
            </w:r>
          </w:p>
        </w:tc>
        <w:tc>
          <w:tcPr>
            <w:tcW w:w="1943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7</w:t>
            </w:r>
          </w:p>
        </w:tc>
      </w:tr>
      <w:tr w:rsidR="004B4B5A" w:rsidRPr="004B4B5A" w:rsidTr="0020068F">
        <w:trPr>
          <w:trHeight w:val="20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  <w:highlight w:val="white"/>
              </w:rPr>
            </w:pPr>
            <w:r w:rsidRPr="004B4B5A">
              <w:rPr>
                <w:sz w:val="28"/>
                <w:szCs w:val="28"/>
                <w:highlight w:val="white"/>
              </w:rPr>
              <w:t>166938</w:t>
            </w:r>
          </w:p>
        </w:tc>
        <w:tc>
          <w:tcPr>
            <w:tcW w:w="4393" w:type="dxa"/>
          </w:tcPr>
          <w:p w:rsidR="004B4B5A" w:rsidRPr="004B4B5A" w:rsidRDefault="004B4B5A" w:rsidP="009C326F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Здание административно-бытового корпуса, назначение: нежилое, количество этажей 2, в</w:t>
            </w:r>
            <w:r w:rsidR="009C326F">
              <w:rPr>
                <w:sz w:val="28"/>
                <w:szCs w:val="28"/>
              </w:rPr>
              <w:t> </w:t>
            </w:r>
            <w:r w:rsidRPr="004B4B5A">
              <w:rPr>
                <w:sz w:val="28"/>
                <w:szCs w:val="28"/>
              </w:rPr>
              <w:t>том числе подземных 0</w:t>
            </w:r>
          </w:p>
        </w:tc>
        <w:tc>
          <w:tcPr>
            <w:tcW w:w="269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59:32:0420001:89</w:t>
            </w:r>
          </w:p>
        </w:tc>
        <w:tc>
          <w:tcPr>
            <w:tcW w:w="197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213,4</w:t>
            </w:r>
          </w:p>
        </w:tc>
        <w:tc>
          <w:tcPr>
            <w:tcW w:w="1943" w:type="dxa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  <w:highlight w:val="yellow"/>
              </w:rPr>
            </w:pPr>
            <w:r w:rsidRPr="004B4B5A">
              <w:rPr>
                <w:sz w:val="28"/>
                <w:szCs w:val="28"/>
              </w:rPr>
              <w:t>2 000 162,50</w:t>
            </w:r>
          </w:p>
        </w:tc>
      </w:tr>
      <w:tr w:rsidR="004B4B5A" w:rsidRPr="004B4B5A" w:rsidTr="0020068F">
        <w:trPr>
          <w:trHeight w:val="20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166939</w:t>
            </w:r>
          </w:p>
        </w:tc>
        <w:tc>
          <w:tcPr>
            <w:tcW w:w="4393" w:type="dxa"/>
          </w:tcPr>
          <w:p w:rsidR="004B4B5A" w:rsidRPr="004B4B5A" w:rsidRDefault="004B4B5A" w:rsidP="000131D0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Здание гараж-стоянка, назнач</w:t>
            </w:r>
            <w:r w:rsidRPr="004B4B5A">
              <w:rPr>
                <w:sz w:val="28"/>
                <w:szCs w:val="28"/>
              </w:rPr>
              <w:t>е</w:t>
            </w:r>
            <w:r w:rsidRPr="004B4B5A">
              <w:rPr>
                <w:sz w:val="28"/>
                <w:szCs w:val="28"/>
              </w:rPr>
              <w:t>ние: нежилое, количество этажей 1, в</w:t>
            </w:r>
            <w:r w:rsidR="000131D0">
              <w:rPr>
                <w:sz w:val="28"/>
                <w:szCs w:val="28"/>
              </w:rPr>
              <w:t> </w:t>
            </w:r>
            <w:r w:rsidRPr="004B4B5A">
              <w:rPr>
                <w:sz w:val="28"/>
                <w:szCs w:val="28"/>
              </w:rPr>
              <w:t>том числе подземных 0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59:32:3500001:51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490,8</w:t>
            </w:r>
          </w:p>
        </w:tc>
        <w:tc>
          <w:tcPr>
            <w:tcW w:w="1943" w:type="dxa"/>
            <w:tcBorders>
              <w:bottom w:val="single" w:sz="4" w:space="0" w:color="auto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  <w:highlight w:val="yellow"/>
              </w:rPr>
            </w:pPr>
            <w:r w:rsidRPr="004B4B5A">
              <w:rPr>
                <w:sz w:val="28"/>
                <w:szCs w:val="28"/>
              </w:rPr>
              <w:t>2 000 027,75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166933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Объект незавершенного стро</w:t>
            </w:r>
            <w:r w:rsidRPr="004B4B5A">
              <w:rPr>
                <w:sz w:val="28"/>
                <w:szCs w:val="28"/>
              </w:rPr>
              <w:t>и</w:t>
            </w:r>
            <w:r w:rsidRPr="004B4B5A">
              <w:rPr>
                <w:sz w:val="28"/>
                <w:szCs w:val="28"/>
              </w:rPr>
              <w:t>тельства, проектируемое назнач</w:t>
            </w:r>
            <w:r w:rsidRPr="004B4B5A">
              <w:rPr>
                <w:sz w:val="28"/>
                <w:szCs w:val="28"/>
              </w:rPr>
              <w:t>е</w:t>
            </w:r>
            <w:r w:rsidRPr="004B4B5A">
              <w:rPr>
                <w:sz w:val="28"/>
                <w:szCs w:val="28"/>
              </w:rPr>
              <w:t>ние: нежилое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59:32:0000000:10732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1 082,6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3 378 076,00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166936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Объект незавершенного стро</w:t>
            </w:r>
            <w:r w:rsidRPr="004B4B5A">
              <w:rPr>
                <w:sz w:val="28"/>
                <w:szCs w:val="28"/>
              </w:rPr>
              <w:t>и</w:t>
            </w:r>
            <w:r w:rsidRPr="004B4B5A">
              <w:rPr>
                <w:sz w:val="28"/>
                <w:szCs w:val="28"/>
              </w:rPr>
              <w:t>тельства, проектируемое назнач</w:t>
            </w:r>
            <w:r w:rsidRPr="004B4B5A">
              <w:rPr>
                <w:sz w:val="28"/>
                <w:szCs w:val="28"/>
              </w:rPr>
              <w:t>е</w:t>
            </w:r>
            <w:r w:rsidRPr="004B4B5A">
              <w:rPr>
                <w:sz w:val="28"/>
                <w:szCs w:val="28"/>
              </w:rPr>
              <w:t>ние: нежилое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59:32:0000000:11415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1 212,2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2 086 359,00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166935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Объект незавершенного стро</w:t>
            </w:r>
            <w:r w:rsidRPr="004B4B5A">
              <w:rPr>
                <w:sz w:val="28"/>
                <w:szCs w:val="28"/>
              </w:rPr>
              <w:t>и</w:t>
            </w:r>
            <w:r w:rsidRPr="004B4B5A">
              <w:rPr>
                <w:sz w:val="28"/>
                <w:szCs w:val="28"/>
              </w:rPr>
              <w:t>тельства, проектируемое назнач</w:t>
            </w:r>
            <w:r w:rsidRPr="004B4B5A">
              <w:rPr>
                <w:sz w:val="28"/>
                <w:szCs w:val="28"/>
              </w:rPr>
              <w:t>е</w:t>
            </w:r>
            <w:r w:rsidRPr="004B4B5A">
              <w:rPr>
                <w:sz w:val="28"/>
                <w:szCs w:val="28"/>
              </w:rPr>
              <w:t>ние: нежилое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59:32:0000000:12377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2 597,4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8 868 293,95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166937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Объект незавершенного стро</w:t>
            </w:r>
            <w:r w:rsidRPr="004B4B5A">
              <w:rPr>
                <w:sz w:val="28"/>
                <w:szCs w:val="28"/>
              </w:rPr>
              <w:t>и</w:t>
            </w:r>
            <w:r w:rsidRPr="004B4B5A">
              <w:rPr>
                <w:sz w:val="28"/>
                <w:szCs w:val="28"/>
              </w:rPr>
              <w:t>тельства, проектируемое назнач</w:t>
            </w:r>
            <w:r w:rsidRPr="004B4B5A">
              <w:rPr>
                <w:sz w:val="28"/>
                <w:szCs w:val="28"/>
              </w:rPr>
              <w:t>е</w:t>
            </w:r>
            <w:r w:rsidRPr="004B4B5A">
              <w:rPr>
                <w:sz w:val="28"/>
                <w:szCs w:val="28"/>
              </w:rPr>
              <w:t>ние: нежилое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59:32:0000000:10731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659,9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10 240 883,00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7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166910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Сооружение полигон, назначение: материально-технического сна</w:t>
            </w:r>
            <w:r w:rsidRPr="004B4B5A">
              <w:rPr>
                <w:sz w:val="28"/>
                <w:szCs w:val="28"/>
              </w:rPr>
              <w:t>б</w:t>
            </w:r>
            <w:r w:rsidRPr="004B4B5A">
              <w:rPr>
                <w:sz w:val="28"/>
                <w:szCs w:val="28"/>
              </w:rPr>
              <w:t>жения и сбыта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59:32:0420001:33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431</w:t>
            </w:r>
            <w:r w:rsidRPr="004B4B5A">
              <w:rPr>
                <w:sz w:val="28"/>
                <w:szCs w:val="28"/>
                <w:lang w:val="en-US"/>
              </w:rPr>
              <w:t xml:space="preserve"> </w:t>
            </w:r>
            <w:r w:rsidRPr="004B4B5A">
              <w:rPr>
                <w:sz w:val="28"/>
                <w:szCs w:val="28"/>
              </w:rPr>
              <w:t>560,2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10 387 893,07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8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166909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Сооружение линия электропер</w:t>
            </w:r>
            <w:r w:rsidRPr="004B4B5A">
              <w:rPr>
                <w:sz w:val="28"/>
                <w:szCs w:val="28"/>
              </w:rPr>
              <w:t>е</w:t>
            </w:r>
            <w:r w:rsidRPr="004B4B5A">
              <w:rPr>
                <w:sz w:val="28"/>
                <w:szCs w:val="28"/>
              </w:rPr>
              <w:t>дачи, назначение: нежилое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59:32:0000000:10749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3 185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center"/>
          </w:tcPr>
          <w:p w:rsidR="004B4B5A" w:rsidRPr="004B4B5A" w:rsidRDefault="004B4B5A" w:rsidP="0020068F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662 416,00</w:t>
            </w:r>
          </w:p>
        </w:tc>
      </w:tr>
      <w:tr w:rsidR="004B4B5A" w:rsidRPr="004B4B5A" w:rsidTr="0020068F">
        <w:trPr>
          <w:trHeight w:val="322"/>
        </w:trPr>
        <w:tc>
          <w:tcPr>
            <w:tcW w:w="4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9</w:t>
            </w:r>
          </w:p>
        </w:tc>
        <w:tc>
          <w:tcPr>
            <w:tcW w:w="16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529262</w:t>
            </w:r>
          </w:p>
        </w:tc>
        <w:tc>
          <w:tcPr>
            <w:tcW w:w="4393" w:type="dxa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Сооружение незавершенная стр</w:t>
            </w:r>
            <w:r w:rsidRPr="004B4B5A">
              <w:rPr>
                <w:sz w:val="28"/>
                <w:szCs w:val="28"/>
              </w:rPr>
              <w:t>о</w:t>
            </w:r>
            <w:r w:rsidRPr="004B4B5A">
              <w:rPr>
                <w:sz w:val="28"/>
                <w:szCs w:val="28"/>
              </w:rPr>
              <w:t>ительством разворотная площа</w:t>
            </w:r>
            <w:r w:rsidRPr="004B4B5A">
              <w:rPr>
                <w:sz w:val="28"/>
                <w:szCs w:val="28"/>
              </w:rPr>
              <w:t>д</w:t>
            </w:r>
            <w:r w:rsidRPr="004B4B5A">
              <w:rPr>
                <w:sz w:val="28"/>
                <w:szCs w:val="28"/>
              </w:rPr>
              <w:t>ка, назначение нежилое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59:32:0000000:12378</w:t>
            </w:r>
          </w:p>
        </w:tc>
        <w:tc>
          <w:tcPr>
            <w:tcW w:w="1974" w:type="dxa"/>
            <w:tcBorders>
              <w:bottom w:val="single" w:sz="4" w:space="0" w:color="000000"/>
            </w:tcBorders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1 073,6</w:t>
            </w:r>
          </w:p>
        </w:tc>
        <w:tc>
          <w:tcPr>
            <w:tcW w:w="1943" w:type="dxa"/>
            <w:tcBorders>
              <w:bottom w:val="single" w:sz="4" w:space="0" w:color="000000"/>
            </w:tcBorders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4 093 417,00</w:t>
            </w:r>
          </w:p>
        </w:tc>
      </w:tr>
      <w:tr w:rsidR="004B4B5A" w:rsidRPr="004B4B5A" w:rsidTr="0020068F">
        <w:trPr>
          <w:trHeight w:val="20"/>
        </w:trPr>
        <w:tc>
          <w:tcPr>
            <w:tcW w:w="6486" w:type="dxa"/>
            <w:gridSpan w:val="3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Итого</w:t>
            </w:r>
          </w:p>
        </w:tc>
        <w:tc>
          <w:tcPr>
            <w:tcW w:w="269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B4B5A" w:rsidRPr="004B4B5A" w:rsidRDefault="004B4B5A" w:rsidP="004B4B5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non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4B4B5A" w:rsidRPr="004B4B5A" w:rsidRDefault="004B4B5A" w:rsidP="004B4B5A">
            <w:pPr>
              <w:jc w:val="center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3 185</w:t>
            </w:r>
          </w:p>
        </w:tc>
        <w:tc>
          <w:tcPr>
            <w:tcW w:w="146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B5A" w:rsidRPr="004B4B5A" w:rsidRDefault="004B4B5A" w:rsidP="0020068F">
            <w:pPr>
              <w:jc w:val="right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438 890,1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4B5A" w:rsidRPr="004B4B5A" w:rsidRDefault="004B4B5A" w:rsidP="0020068F">
            <w:pPr>
              <w:jc w:val="right"/>
              <w:rPr>
                <w:color w:val="000000"/>
                <w:sz w:val="28"/>
                <w:szCs w:val="28"/>
                <w:highlight w:val="yellow"/>
              </w:rPr>
            </w:pPr>
            <w:r w:rsidRPr="004B4B5A">
              <w:rPr>
                <w:color w:val="000000"/>
                <w:sz w:val="28"/>
                <w:szCs w:val="28"/>
              </w:rPr>
              <w:t>43 717 528,27</w:t>
            </w:r>
          </w:p>
        </w:tc>
      </w:tr>
    </w:tbl>
    <w:p w:rsidR="004B4B5A" w:rsidRPr="004B4B5A" w:rsidRDefault="004B4B5A" w:rsidP="004B4B5A">
      <w:pPr>
        <w:ind w:left="11199"/>
        <w:rPr>
          <w:sz w:val="28"/>
          <w:szCs w:val="28"/>
        </w:rPr>
      </w:pPr>
    </w:p>
    <w:p w:rsidR="004B4B5A" w:rsidRPr="004B4B5A" w:rsidRDefault="004B4B5A" w:rsidP="004B4B5A">
      <w:pPr>
        <w:ind w:left="11199"/>
        <w:rPr>
          <w:sz w:val="28"/>
          <w:szCs w:val="28"/>
        </w:rPr>
        <w:sectPr w:rsidR="004B4B5A" w:rsidRPr="004B4B5A" w:rsidSect="000131D0">
          <w:headerReference w:type="default" r:id="rId11"/>
          <w:pgSz w:w="16838" w:h="11906" w:orient="landscape"/>
          <w:pgMar w:top="1134" w:right="567" w:bottom="1134" w:left="1418" w:header="363" w:footer="709" w:gutter="0"/>
          <w:pgNumType w:start="1"/>
          <w:cols w:space="708"/>
          <w:titlePg/>
          <w:docGrid w:linePitch="360"/>
        </w:sectPr>
      </w:pP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lastRenderedPageBreak/>
        <w:t>ПРИЛОЖЕНИЕ 2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t>к решению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t xml:space="preserve">Пермской городской Думы 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  <w:r w:rsidRPr="004B4B5A">
        <w:rPr>
          <w:sz w:val="28"/>
          <w:szCs w:val="28"/>
        </w:rPr>
        <w:t xml:space="preserve">от </w:t>
      </w:r>
      <w:r w:rsidR="000131D0">
        <w:rPr>
          <w:sz w:val="28"/>
          <w:szCs w:val="28"/>
        </w:rPr>
        <w:t xml:space="preserve">28.04.2026 № </w:t>
      </w:r>
      <w:r w:rsidR="004F1434">
        <w:rPr>
          <w:sz w:val="28"/>
          <w:szCs w:val="28"/>
        </w:rPr>
        <w:t>60</w:t>
      </w:r>
    </w:p>
    <w:p w:rsidR="004B4B5A" w:rsidRPr="004B4B5A" w:rsidRDefault="004B4B5A" w:rsidP="004B4B5A">
      <w:pPr>
        <w:ind w:left="11198"/>
        <w:rPr>
          <w:sz w:val="28"/>
          <w:szCs w:val="28"/>
        </w:rPr>
      </w:pPr>
    </w:p>
    <w:p w:rsidR="004B4B5A" w:rsidRPr="004B4B5A" w:rsidRDefault="004B4B5A" w:rsidP="004B4B5A">
      <w:pPr>
        <w:ind w:left="11198"/>
        <w:rPr>
          <w:sz w:val="28"/>
          <w:szCs w:val="28"/>
        </w:rPr>
      </w:pPr>
    </w:p>
    <w:p w:rsidR="004B4B5A" w:rsidRPr="004B4B5A" w:rsidRDefault="004B4B5A" w:rsidP="004B4B5A">
      <w:pPr>
        <w:jc w:val="center"/>
        <w:rPr>
          <w:b/>
          <w:sz w:val="28"/>
          <w:szCs w:val="28"/>
        </w:rPr>
      </w:pPr>
      <w:r w:rsidRPr="004B4B5A">
        <w:rPr>
          <w:b/>
          <w:sz w:val="28"/>
          <w:szCs w:val="28"/>
        </w:rPr>
        <w:t>ПЕРЕЧЕНЬ</w:t>
      </w:r>
    </w:p>
    <w:p w:rsidR="004B4B5A" w:rsidRPr="004B4B5A" w:rsidRDefault="004B4B5A" w:rsidP="004B4B5A">
      <w:pPr>
        <w:jc w:val="center"/>
        <w:rPr>
          <w:b/>
          <w:bCs/>
          <w:sz w:val="28"/>
          <w:szCs w:val="28"/>
        </w:rPr>
      </w:pPr>
      <w:r w:rsidRPr="004B4B5A">
        <w:rPr>
          <w:b/>
          <w:sz w:val="28"/>
          <w:szCs w:val="28"/>
        </w:rPr>
        <w:t>движимого имущества, планируемого к передаче в собственность Пермского края</w:t>
      </w:r>
    </w:p>
    <w:p w:rsidR="004B4B5A" w:rsidRPr="004B4B5A" w:rsidRDefault="004B4B5A" w:rsidP="004B4B5A">
      <w:pPr>
        <w:jc w:val="center"/>
        <w:rPr>
          <w:b/>
          <w:bCs/>
          <w:sz w:val="28"/>
          <w:szCs w:val="28"/>
        </w:rPr>
      </w:pPr>
    </w:p>
    <w:tbl>
      <w:tblPr>
        <w:tblW w:w="48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984"/>
        <w:gridCol w:w="5951"/>
        <w:gridCol w:w="2268"/>
        <w:gridCol w:w="1843"/>
        <w:gridCol w:w="1984"/>
      </w:tblGrid>
      <w:tr w:rsidR="004B4B5A" w:rsidRPr="004B4B5A" w:rsidTr="007F1DE0">
        <w:trPr>
          <w:trHeight w:val="20"/>
          <w:tblHeader/>
        </w:trPr>
        <w:tc>
          <w:tcPr>
            <w:tcW w:w="533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№</w:t>
            </w:r>
          </w:p>
        </w:tc>
        <w:tc>
          <w:tcPr>
            <w:tcW w:w="19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5951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268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Протяженность, </w:t>
            </w:r>
            <w:proofErr w:type="gramStart"/>
            <w:r w:rsidRPr="004B4B5A">
              <w:rPr>
                <w:sz w:val="28"/>
                <w:szCs w:val="28"/>
              </w:rPr>
              <w:t>м</w:t>
            </w:r>
            <w:proofErr w:type="gramEnd"/>
          </w:p>
        </w:tc>
        <w:tc>
          <w:tcPr>
            <w:tcW w:w="1843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Площадь, </w:t>
            </w:r>
          </w:p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кв. м</w:t>
            </w:r>
          </w:p>
        </w:tc>
        <w:tc>
          <w:tcPr>
            <w:tcW w:w="1984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Балансовая стоимость, руб.</w:t>
            </w:r>
          </w:p>
        </w:tc>
      </w:tr>
      <w:tr w:rsidR="004B4B5A" w:rsidRPr="004B4B5A" w:rsidTr="0020068F">
        <w:trPr>
          <w:trHeight w:val="322"/>
        </w:trPr>
        <w:tc>
          <w:tcPr>
            <w:tcW w:w="533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vMerge w:val="restart"/>
          </w:tcPr>
          <w:p w:rsidR="004B4B5A" w:rsidRPr="004B4B5A" w:rsidRDefault="004B4B5A" w:rsidP="004B4B5A">
            <w:pPr>
              <w:jc w:val="center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471602</w:t>
            </w:r>
          </w:p>
        </w:tc>
        <w:tc>
          <w:tcPr>
            <w:tcW w:w="5951" w:type="dxa"/>
            <w:vMerge w:val="restart"/>
          </w:tcPr>
          <w:p w:rsidR="004B4B5A" w:rsidRPr="004B4B5A" w:rsidRDefault="004B4B5A" w:rsidP="000131D0">
            <w:pPr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Модуль «Бухгалтерия с санузлом»</w:t>
            </w:r>
          </w:p>
        </w:tc>
        <w:tc>
          <w:tcPr>
            <w:tcW w:w="2268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vMerge w:val="restart"/>
            <w:vAlign w:val="bottom"/>
          </w:tcPr>
          <w:p w:rsidR="004B4B5A" w:rsidRPr="004B4B5A" w:rsidRDefault="004B4B5A" w:rsidP="009C326F">
            <w:pPr>
              <w:jc w:val="right"/>
              <w:rPr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173 728,82</w:t>
            </w:r>
          </w:p>
        </w:tc>
      </w:tr>
      <w:tr w:rsidR="004B4B5A" w:rsidRPr="004B4B5A" w:rsidTr="0020068F">
        <w:trPr>
          <w:trHeight w:val="322"/>
        </w:trPr>
        <w:tc>
          <w:tcPr>
            <w:tcW w:w="533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vMerge w:val="restart"/>
          </w:tcPr>
          <w:p w:rsidR="004B4B5A" w:rsidRPr="004B4B5A" w:rsidRDefault="004B4B5A" w:rsidP="004B4B5A">
            <w:pPr>
              <w:jc w:val="center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471601</w:t>
            </w:r>
          </w:p>
        </w:tc>
        <w:tc>
          <w:tcPr>
            <w:tcW w:w="5951" w:type="dxa"/>
            <w:vMerge w:val="restart"/>
          </w:tcPr>
          <w:p w:rsidR="004B4B5A" w:rsidRPr="004B4B5A" w:rsidRDefault="004B4B5A" w:rsidP="000131D0">
            <w:pPr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Модуль «Пост охраны»</w:t>
            </w:r>
          </w:p>
        </w:tc>
        <w:tc>
          <w:tcPr>
            <w:tcW w:w="2268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843" w:type="dxa"/>
            <w:vMerge w:val="restart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  <w:vMerge w:val="restart"/>
            <w:vAlign w:val="bottom"/>
          </w:tcPr>
          <w:p w:rsidR="004B4B5A" w:rsidRPr="004B4B5A" w:rsidRDefault="004B4B5A" w:rsidP="009C326F">
            <w:pPr>
              <w:jc w:val="right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98 452,54</w:t>
            </w:r>
          </w:p>
        </w:tc>
      </w:tr>
      <w:tr w:rsidR="004B4B5A" w:rsidRPr="004B4B5A" w:rsidTr="0020068F">
        <w:trPr>
          <w:trHeight w:val="322"/>
        </w:trPr>
        <w:tc>
          <w:tcPr>
            <w:tcW w:w="533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vMerge w:val="restart"/>
          </w:tcPr>
          <w:p w:rsidR="004B4B5A" w:rsidRPr="004B4B5A" w:rsidRDefault="004B4B5A" w:rsidP="004B4B5A">
            <w:pPr>
              <w:jc w:val="center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480171</w:t>
            </w:r>
          </w:p>
        </w:tc>
        <w:tc>
          <w:tcPr>
            <w:tcW w:w="5951" w:type="dxa"/>
            <w:vMerge w:val="restart"/>
          </w:tcPr>
          <w:p w:rsidR="004B4B5A" w:rsidRPr="004B4B5A" w:rsidRDefault="004B4B5A" w:rsidP="000131D0">
            <w:pPr>
              <w:rPr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 xml:space="preserve">Подъездная дорога из бетонных плит к </w:t>
            </w:r>
            <w:proofErr w:type="spellStart"/>
            <w:r w:rsidRPr="004B4B5A">
              <w:rPr>
                <w:color w:val="000000"/>
                <w:sz w:val="28"/>
                <w:szCs w:val="28"/>
              </w:rPr>
              <w:t>автов</w:t>
            </w:r>
            <w:r w:rsidRPr="004B4B5A">
              <w:rPr>
                <w:color w:val="000000"/>
                <w:sz w:val="28"/>
                <w:szCs w:val="28"/>
              </w:rPr>
              <w:t>е</w:t>
            </w:r>
            <w:r w:rsidRPr="004B4B5A">
              <w:rPr>
                <w:color w:val="000000"/>
                <w:sz w:val="28"/>
                <w:szCs w:val="28"/>
              </w:rPr>
              <w:t>совой</w:t>
            </w:r>
            <w:proofErr w:type="spellEnd"/>
            <w:r w:rsidRPr="004B4B5A">
              <w:rPr>
                <w:color w:val="000000"/>
                <w:sz w:val="28"/>
                <w:szCs w:val="28"/>
              </w:rPr>
              <w:t xml:space="preserve"> полигона «</w:t>
            </w:r>
            <w:proofErr w:type="spellStart"/>
            <w:r w:rsidRPr="004B4B5A">
              <w:rPr>
                <w:color w:val="000000"/>
                <w:sz w:val="28"/>
                <w:szCs w:val="28"/>
              </w:rPr>
              <w:t>Софроны</w:t>
            </w:r>
            <w:proofErr w:type="spellEnd"/>
            <w:r w:rsidRPr="004B4B5A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2268" w:type="dxa"/>
            <w:vMerge w:val="restart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72</w:t>
            </w:r>
          </w:p>
        </w:tc>
        <w:tc>
          <w:tcPr>
            <w:tcW w:w="1843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-</w:t>
            </w:r>
          </w:p>
        </w:tc>
        <w:tc>
          <w:tcPr>
            <w:tcW w:w="1984" w:type="dxa"/>
            <w:vMerge w:val="restart"/>
            <w:vAlign w:val="bottom"/>
          </w:tcPr>
          <w:p w:rsidR="004B4B5A" w:rsidRPr="004B4B5A" w:rsidRDefault="004B4B5A" w:rsidP="009C326F">
            <w:pPr>
              <w:jc w:val="right"/>
              <w:rPr>
                <w:color w:val="000000"/>
                <w:sz w:val="28"/>
                <w:szCs w:val="28"/>
              </w:rPr>
            </w:pPr>
            <w:r w:rsidRPr="004B4B5A">
              <w:rPr>
                <w:color w:val="000000"/>
                <w:sz w:val="28"/>
                <w:szCs w:val="28"/>
              </w:rPr>
              <w:t>59 521,00</w:t>
            </w:r>
          </w:p>
        </w:tc>
      </w:tr>
      <w:tr w:rsidR="004B4B5A" w:rsidRPr="004B4B5A" w:rsidTr="0020068F">
        <w:trPr>
          <w:trHeight w:val="322"/>
        </w:trPr>
        <w:tc>
          <w:tcPr>
            <w:tcW w:w="8468" w:type="dxa"/>
            <w:gridSpan w:val="3"/>
            <w:vMerge w:val="restart"/>
          </w:tcPr>
          <w:p w:rsidR="004B4B5A" w:rsidRPr="004B4B5A" w:rsidRDefault="004B4B5A" w:rsidP="004B4B5A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Итого</w:t>
            </w:r>
          </w:p>
        </w:tc>
        <w:tc>
          <w:tcPr>
            <w:tcW w:w="2268" w:type="dxa"/>
            <w:vMerge w:val="restart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72</w:t>
            </w:r>
          </w:p>
        </w:tc>
        <w:tc>
          <w:tcPr>
            <w:tcW w:w="1843" w:type="dxa"/>
            <w:vMerge w:val="restart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vMerge w:val="restart"/>
            <w:vAlign w:val="bottom"/>
          </w:tcPr>
          <w:p w:rsidR="004B4B5A" w:rsidRPr="004B4B5A" w:rsidRDefault="004B4B5A" w:rsidP="009C326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331 702,36</w:t>
            </w:r>
          </w:p>
        </w:tc>
      </w:tr>
    </w:tbl>
    <w:p w:rsidR="004B4B5A" w:rsidRDefault="004B4B5A" w:rsidP="004B4B5A">
      <w:pPr>
        <w:ind w:left="11199"/>
        <w:rPr>
          <w:sz w:val="28"/>
          <w:szCs w:val="28"/>
        </w:rPr>
      </w:pPr>
    </w:p>
    <w:p w:rsidR="004B4B5A" w:rsidRDefault="004B4B5A" w:rsidP="004B4B5A">
      <w:pPr>
        <w:ind w:left="11199"/>
        <w:rPr>
          <w:sz w:val="28"/>
          <w:szCs w:val="28"/>
        </w:rPr>
        <w:sectPr w:rsidR="004B4B5A" w:rsidSect="000131D0">
          <w:pgSz w:w="16838" w:h="11906" w:orient="landscape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4B4B5A" w:rsidRPr="004B4B5A" w:rsidRDefault="004B4B5A" w:rsidP="004B4B5A">
      <w:pPr>
        <w:ind w:left="11199"/>
        <w:rPr>
          <w:sz w:val="28"/>
          <w:szCs w:val="28"/>
        </w:rPr>
      </w:pPr>
      <w:r w:rsidRPr="004B4B5A">
        <w:rPr>
          <w:sz w:val="28"/>
          <w:szCs w:val="28"/>
        </w:rPr>
        <w:lastRenderedPageBreak/>
        <w:t>ПРИЛОЖЕНИЕ 3</w:t>
      </w:r>
    </w:p>
    <w:p w:rsidR="004B4B5A" w:rsidRPr="004B4B5A" w:rsidRDefault="004B4B5A" w:rsidP="004B4B5A">
      <w:pPr>
        <w:ind w:left="11199"/>
        <w:rPr>
          <w:sz w:val="28"/>
          <w:szCs w:val="28"/>
        </w:rPr>
      </w:pPr>
      <w:r w:rsidRPr="004B4B5A">
        <w:rPr>
          <w:sz w:val="28"/>
          <w:szCs w:val="28"/>
        </w:rPr>
        <w:t>к решению</w:t>
      </w:r>
    </w:p>
    <w:p w:rsidR="004B4B5A" w:rsidRPr="004B4B5A" w:rsidRDefault="004B4B5A" w:rsidP="004B4B5A">
      <w:pPr>
        <w:ind w:left="11199"/>
        <w:rPr>
          <w:sz w:val="28"/>
          <w:szCs w:val="28"/>
        </w:rPr>
      </w:pPr>
      <w:r w:rsidRPr="004B4B5A">
        <w:rPr>
          <w:sz w:val="28"/>
          <w:szCs w:val="28"/>
        </w:rPr>
        <w:t xml:space="preserve">Пермской городской Думы </w:t>
      </w:r>
    </w:p>
    <w:p w:rsidR="004B4B5A" w:rsidRPr="004B4B5A" w:rsidRDefault="004B4B5A" w:rsidP="004B4B5A">
      <w:pPr>
        <w:ind w:left="11199"/>
        <w:rPr>
          <w:sz w:val="28"/>
          <w:szCs w:val="28"/>
        </w:rPr>
      </w:pPr>
      <w:r w:rsidRPr="004B4B5A">
        <w:rPr>
          <w:sz w:val="28"/>
          <w:szCs w:val="28"/>
        </w:rPr>
        <w:t xml:space="preserve">от </w:t>
      </w:r>
      <w:r w:rsidR="000131D0">
        <w:rPr>
          <w:sz w:val="28"/>
          <w:szCs w:val="28"/>
        </w:rPr>
        <w:t xml:space="preserve">28.04.2026 № </w:t>
      </w:r>
      <w:r w:rsidR="004F1434">
        <w:rPr>
          <w:sz w:val="28"/>
          <w:szCs w:val="28"/>
        </w:rPr>
        <w:t>60</w:t>
      </w:r>
    </w:p>
    <w:p w:rsidR="004B4B5A" w:rsidRPr="004B4B5A" w:rsidRDefault="004B4B5A" w:rsidP="004B4B5A">
      <w:pPr>
        <w:spacing w:line="240" w:lineRule="exact"/>
        <w:rPr>
          <w:sz w:val="28"/>
          <w:szCs w:val="28"/>
        </w:rPr>
      </w:pPr>
    </w:p>
    <w:p w:rsidR="004B4B5A" w:rsidRPr="004B4B5A" w:rsidRDefault="004B4B5A" w:rsidP="004B4B5A">
      <w:pPr>
        <w:spacing w:line="240" w:lineRule="exact"/>
        <w:rPr>
          <w:sz w:val="28"/>
          <w:szCs w:val="28"/>
        </w:rPr>
      </w:pPr>
    </w:p>
    <w:p w:rsidR="004B4B5A" w:rsidRPr="004B4B5A" w:rsidRDefault="004B4B5A" w:rsidP="004B4B5A">
      <w:pPr>
        <w:jc w:val="center"/>
        <w:rPr>
          <w:b/>
          <w:sz w:val="28"/>
          <w:szCs w:val="28"/>
        </w:rPr>
      </w:pPr>
      <w:r w:rsidRPr="004B4B5A">
        <w:rPr>
          <w:b/>
          <w:sz w:val="28"/>
          <w:szCs w:val="28"/>
        </w:rPr>
        <w:t>ПЕРЕЧЕНЬ</w:t>
      </w:r>
    </w:p>
    <w:p w:rsidR="004B4B5A" w:rsidRPr="004B4B5A" w:rsidRDefault="004B4B5A" w:rsidP="004B4B5A">
      <w:pPr>
        <w:jc w:val="center"/>
        <w:rPr>
          <w:b/>
          <w:bCs/>
          <w:sz w:val="28"/>
          <w:szCs w:val="28"/>
        </w:rPr>
      </w:pPr>
      <w:r w:rsidRPr="004B4B5A">
        <w:rPr>
          <w:b/>
          <w:sz w:val="28"/>
          <w:szCs w:val="28"/>
        </w:rPr>
        <w:t>земельных участков, планируемых к передаче в собственность Пермского края</w:t>
      </w:r>
    </w:p>
    <w:p w:rsidR="004B4B5A" w:rsidRPr="004B4B5A" w:rsidRDefault="004B4B5A" w:rsidP="004B4B5A">
      <w:pPr>
        <w:jc w:val="center"/>
        <w:rPr>
          <w:b/>
          <w:sz w:val="28"/>
          <w:szCs w:val="28"/>
        </w:rPr>
      </w:pPr>
    </w:p>
    <w:p w:rsidR="004B4B5A" w:rsidRPr="004B4B5A" w:rsidRDefault="004B4B5A" w:rsidP="004B4B5A">
      <w:pPr>
        <w:spacing w:line="24" w:lineRule="auto"/>
        <w:rPr>
          <w:sz w:val="28"/>
          <w:szCs w:val="28"/>
        </w:rPr>
      </w:pPr>
    </w:p>
    <w:tbl>
      <w:tblPr>
        <w:tblW w:w="4692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060"/>
        <w:gridCol w:w="3565"/>
        <w:gridCol w:w="2471"/>
        <w:gridCol w:w="2197"/>
        <w:gridCol w:w="3155"/>
      </w:tblGrid>
      <w:tr w:rsidR="004B4B5A" w:rsidRPr="004B4B5A" w:rsidTr="007F1DE0">
        <w:trPr>
          <w:trHeight w:val="20"/>
        </w:trPr>
        <w:tc>
          <w:tcPr>
            <w:tcW w:w="7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3685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Местоположение</w:t>
            </w:r>
          </w:p>
        </w:tc>
        <w:tc>
          <w:tcPr>
            <w:tcW w:w="2551" w:type="dxa"/>
          </w:tcPr>
          <w:p w:rsidR="00066C37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Кадастровый </w:t>
            </w:r>
          </w:p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номер</w:t>
            </w:r>
          </w:p>
        </w:tc>
        <w:tc>
          <w:tcPr>
            <w:tcW w:w="2268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Площадь, </w:t>
            </w:r>
          </w:p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кв. м</w:t>
            </w:r>
          </w:p>
        </w:tc>
        <w:tc>
          <w:tcPr>
            <w:tcW w:w="3260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 xml:space="preserve">Вид </w:t>
            </w:r>
            <w:proofErr w:type="gramStart"/>
            <w:r w:rsidRPr="004B4B5A">
              <w:rPr>
                <w:sz w:val="28"/>
                <w:szCs w:val="28"/>
              </w:rPr>
              <w:t>разрешенного</w:t>
            </w:r>
            <w:proofErr w:type="gramEnd"/>
          </w:p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использования</w:t>
            </w:r>
          </w:p>
        </w:tc>
      </w:tr>
      <w:tr w:rsidR="004B4B5A" w:rsidRPr="004B4B5A" w:rsidTr="0020068F">
        <w:trPr>
          <w:trHeight w:val="20"/>
        </w:trPr>
        <w:tc>
          <w:tcPr>
            <w:tcW w:w="7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499764</w:t>
            </w:r>
          </w:p>
        </w:tc>
        <w:tc>
          <w:tcPr>
            <w:tcW w:w="3685" w:type="dxa"/>
          </w:tcPr>
          <w:p w:rsidR="004B4B5A" w:rsidRPr="004B4B5A" w:rsidRDefault="004B4B5A" w:rsidP="00066C37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Пермский край, Пермский район</w:t>
            </w:r>
          </w:p>
        </w:tc>
        <w:tc>
          <w:tcPr>
            <w:tcW w:w="2551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59:32:5222201:34</w:t>
            </w:r>
          </w:p>
        </w:tc>
        <w:tc>
          <w:tcPr>
            <w:tcW w:w="2268" w:type="dxa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534 833 +/- 276</w:t>
            </w:r>
          </w:p>
        </w:tc>
        <w:tc>
          <w:tcPr>
            <w:tcW w:w="3260" w:type="dxa"/>
          </w:tcPr>
          <w:p w:rsidR="004B4B5A" w:rsidRPr="004B4B5A" w:rsidRDefault="004B4B5A" w:rsidP="00066C37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для свалки бытового мусора и промышле</w:t>
            </w:r>
            <w:r w:rsidRPr="004B4B5A">
              <w:rPr>
                <w:sz w:val="28"/>
                <w:szCs w:val="28"/>
              </w:rPr>
              <w:t>н</w:t>
            </w:r>
            <w:r w:rsidRPr="004B4B5A">
              <w:rPr>
                <w:sz w:val="28"/>
                <w:szCs w:val="28"/>
              </w:rPr>
              <w:t>ных отходов</w:t>
            </w:r>
          </w:p>
        </w:tc>
      </w:tr>
      <w:tr w:rsidR="004B4B5A" w:rsidRPr="004B4B5A" w:rsidTr="0020068F">
        <w:trPr>
          <w:trHeight w:val="20"/>
        </w:trPr>
        <w:tc>
          <w:tcPr>
            <w:tcW w:w="709" w:type="dxa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4"/>
                <w:szCs w:val="24"/>
              </w:rPr>
            </w:pPr>
            <w:r w:rsidRPr="004B4B5A">
              <w:rPr>
                <w:sz w:val="28"/>
                <w:szCs w:val="28"/>
              </w:rPr>
              <w:t>558365</w:t>
            </w:r>
          </w:p>
        </w:tc>
        <w:tc>
          <w:tcPr>
            <w:tcW w:w="3685" w:type="dxa"/>
            <w:vMerge w:val="restart"/>
          </w:tcPr>
          <w:p w:rsidR="004B4B5A" w:rsidRPr="004B4B5A" w:rsidRDefault="004B4B5A" w:rsidP="00066C37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Российская Федерация, Пермский край, муниц</w:t>
            </w:r>
            <w:r w:rsidRPr="004B4B5A">
              <w:rPr>
                <w:sz w:val="28"/>
                <w:szCs w:val="28"/>
              </w:rPr>
              <w:t>и</w:t>
            </w:r>
            <w:r w:rsidRPr="004B4B5A">
              <w:rPr>
                <w:sz w:val="28"/>
                <w:szCs w:val="28"/>
              </w:rPr>
              <w:t xml:space="preserve">пальный округ Пермский, тер. </w:t>
            </w:r>
            <w:proofErr w:type="spellStart"/>
            <w:r w:rsidRPr="004B4B5A">
              <w:rPr>
                <w:sz w:val="28"/>
                <w:szCs w:val="28"/>
              </w:rPr>
              <w:t>Софроны</w:t>
            </w:r>
            <w:proofErr w:type="spellEnd"/>
            <w:r w:rsidRPr="004B4B5A">
              <w:rPr>
                <w:sz w:val="28"/>
                <w:szCs w:val="28"/>
              </w:rPr>
              <w:t>, з/у 1</w:t>
            </w:r>
          </w:p>
        </w:tc>
        <w:tc>
          <w:tcPr>
            <w:tcW w:w="2551" w:type="dxa"/>
            <w:vMerge w:val="restart"/>
          </w:tcPr>
          <w:p w:rsidR="004B4B5A" w:rsidRPr="004B4B5A" w:rsidRDefault="004B4B5A" w:rsidP="004B4B5A">
            <w:pPr>
              <w:jc w:val="center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59:32:5222201:497</w:t>
            </w:r>
          </w:p>
        </w:tc>
        <w:tc>
          <w:tcPr>
            <w:tcW w:w="2268" w:type="dxa"/>
            <w:vMerge w:val="restart"/>
            <w:vAlign w:val="bottom"/>
          </w:tcPr>
          <w:p w:rsidR="004B4B5A" w:rsidRPr="004B4B5A" w:rsidRDefault="004B4B5A" w:rsidP="0020068F">
            <w:pPr>
              <w:jc w:val="right"/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42353 +/- 41,41</w:t>
            </w:r>
          </w:p>
        </w:tc>
        <w:tc>
          <w:tcPr>
            <w:tcW w:w="3260" w:type="dxa"/>
            <w:vMerge w:val="restart"/>
          </w:tcPr>
          <w:p w:rsidR="004B4B5A" w:rsidRPr="004B4B5A" w:rsidRDefault="004B4B5A" w:rsidP="00066C37">
            <w:pPr>
              <w:rPr>
                <w:sz w:val="28"/>
                <w:szCs w:val="28"/>
              </w:rPr>
            </w:pPr>
            <w:r w:rsidRPr="004B4B5A">
              <w:rPr>
                <w:sz w:val="28"/>
                <w:szCs w:val="28"/>
              </w:rPr>
              <w:t>обеспечение сельскох</w:t>
            </w:r>
            <w:r w:rsidRPr="004B4B5A">
              <w:rPr>
                <w:sz w:val="28"/>
                <w:szCs w:val="28"/>
              </w:rPr>
              <w:t>о</w:t>
            </w:r>
            <w:r w:rsidRPr="004B4B5A">
              <w:rPr>
                <w:sz w:val="28"/>
                <w:szCs w:val="28"/>
              </w:rPr>
              <w:t>зяйственного произво</w:t>
            </w:r>
            <w:r w:rsidRPr="004B4B5A">
              <w:rPr>
                <w:sz w:val="28"/>
                <w:szCs w:val="28"/>
              </w:rPr>
              <w:t>д</w:t>
            </w:r>
            <w:r w:rsidRPr="004B4B5A">
              <w:rPr>
                <w:sz w:val="28"/>
                <w:szCs w:val="28"/>
              </w:rPr>
              <w:t>ства</w:t>
            </w:r>
          </w:p>
        </w:tc>
      </w:tr>
    </w:tbl>
    <w:p w:rsidR="004B4B5A" w:rsidRPr="004B4B5A" w:rsidRDefault="004B4B5A" w:rsidP="004B4B5A">
      <w:pPr>
        <w:jc w:val="center"/>
        <w:rPr>
          <w:sz w:val="28"/>
          <w:szCs w:val="28"/>
        </w:rPr>
      </w:pPr>
    </w:p>
    <w:p w:rsidR="004B4B5A" w:rsidRPr="004B4B5A" w:rsidRDefault="004B4B5A" w:rsidP="004B4B5A">
      <w:pPr>
        <w:rPr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0131D0">
      <w:pgSz w:w="16838" w:h="11906" w:orient="landscape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8034004"/>
      <w:docPartObj>
        <w:docPartGallery w:val="Page Numbers (Top of Page)"/>
        <w:docPartUnique/>
      </w:docPartObj>
    </w:sdtPr>
    <w:sdtEndPr/>
    <w:sdtContent>
      <w:p w:rsidR="004B4B5A" w:rsidRDefault="004B4B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845C1" w:rsidRDefault="00F845C1">
    <w:pPr>
      <w:pStyle w:val="a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7621351"/>
      <w:docPartObj>
        <w:docPartGallery w:val="Page Numbers (Top of Page)"/>
        <w:docPartUnique/>
      </w:docPartObj>
    </w:sdtPr>
    <w:sdtEndPr/>
    <w:sdtContent>
      <w:p w:rsidR="004B4B5A" w:rsidRDefault="004B4B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DA">
          <w:rPr>
            <w:noProof/>
          </w:rPr>
          <w:t>2</w:t>
        </w:r>
        <w:r>
          <w:fldChar w:fldCharType="end"/>
        </w:r>
      </w:p>
    </w:sdtContent>
  </w:sdt>
  <w:p w:rsidR="004B4B5A" w:rsidRDefault="004B4B5A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RjwTP+x9X0k+Jpl2oZoOlyEUC0=" w:salt="tPa7mbOjAFSVjRyJy+nbpw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131D0"/>
    <w:rsid w:val="00025DB9"/>
    <w:rsid w:val="0003776A"/>
    <w:rsid w:val="000446C1"/>
    <w:rsid w:val="00052662"/>
    <w:rsid w:val="00061A3F"/>
    <w:rsid w:val="00066C37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068F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B4B5A"/>
    <w:rsid w:val="004C390D"/>
    <w:rsid w:val="004F1434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326F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42ED"/>
    <w:rsid w:val="00E67C66"/>
    <w:rsid w:val="00E73A3F"/>
    <w:rsid w:val="00E8368F"/>
    <w:rsid w:val="00E96B46"/>
    <w:rsid w:val="00EA6904"/>
    <w:rsid w:val="00EB3313"/>
    <w:rsid w:val="00EE0A34"/>
    <w:rsid w:val="00EE4660"/>
    <w:rsid w:val="00EF0843"/>
    <w:rsid w:val="00F02F64"/>
    <w:rsid w:val="00F0362E"/>
    <w:rsid w:val="00F05CCA"/>
    <w:rsid w:val="00F14BDA"/>
    <w:rsid w:val="00F16424"/>
    <w:rsid w:val="00F24F8F"/>
    <w:rsid w:val="00F25A31"/>
    <w:rsid w:val="00F3715C"/>
    <w:rsid w:val="00F446E3"/>
    <w:rsid w:val="00F61A49"/>
    <w:rsid w:val="00F675D1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517</Words>
  <Characters>3504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6</cp:revision>
  <cp:lastPrinted>2026-04-28T05:34:00Z</cp:lastPrinted>
  <dcterms:created xsi:type="dcterms:W3CDTF">2026-04-23T09:34:00Z</dcterms:created>
  <dcterms:modified xsi:type="dcterms:W3CDTF">2026-04-28T05:35:00Z</dcterms:modified>
</cp:coreProperties>
</file>