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266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266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07.05.2026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07.05.2026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37"/>
        <w:spacing w:line="240" w:lineRule="exact"/>
        <w:tabs>
          <w:tab w:val="left" w:pos="4395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окончании отопительного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237"/>
        <w:spacing w:line="240" w:lineRule="exact"/>
        <w:tabs>
          <w:tab w:val="left" w:pos="4395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периода 2025</w:t>
      </w:r>
      <w:r>
        <w:rPr>
          <w:b/>
          <w:sz w:val="28"/>
          <w:szCs w:val="28"/>
        </w:rPr>
        <w:t xml:space="preserve">-2026</w:t>
      </w:r>
      <w:r>
        <w:rPr>
          <w:b/>
          <w:sz w:val="28"/>
          <w:szCs w:val="28"/>
        </w:rPr>
        <w:t xml:space="preserve"> годов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237"/>
        <w:spacing w:line="240" w:lineRule="exact"/>
        <w:tabs>
          <w:tab w:val="left" w:pos="4395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городе Перми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</w:t>
      </w:r>
      <w:r>
        <w:rPr>
          <w:sz w:val="28"/>
          <w:szCs w:val="28"/>
          <w:highlight w:val="white"/>
        </w:rPr>
        <w:t xml:space="preserve">2025 г</w:t>
      </w:r>
      <w:r>
        <w:rPr>
          <w:sz w:val="28"/>
          <w:szCs w:val="28"/>
          <w:highlight w:val="white"/>
        </w:rPr>
        <w:t xml:space="preserve">. № 33-ФЗ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Правилами предоставления коммунальных услуг собственникам </w:t>
      </w:r>
      <w:r>
        <w:rPr>
          <w:sz w:val="28"/>
          <w:szCs w:val="28"/>
        </w:rPr>
        <w:t xml:space="preserve">и пользователям помещений в многоквартирных домах и жилых </w:t>
      </w:r>
      <w:r>
        <w:rPr>
          <w:sz w:val="28"/>
          <w:szCs w:val="28"/>
        </w:rPr>
        <w:t xml:space="preserve">домов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постановлением Правительства Российской Федерации от 06 мая </w:t>
      </w:r>
      <w:r>
        <w:rPr>
          <w:sz w:val="28"/>
          <w:szCs w:val="28"/>
        </w:rPr>
        <w:t xml:space="preserve">2011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354, </w:t>
      </w:r>
      <w:r>
        <w:rPr>
          <w:sz w:val="28"/>
          <w:szCs w:val="28"/>
        </w:rPr>
        <w:t xml:space="preserve">Правилами и нормами технической эксплуатации жилищного фо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да, утвержденными постановлением Государственного комитета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 по строительству и жилищно-коммунальному комплексу от 27 сентября </w:t>
      </w:r>
      <w:r>
        <w:rPr>
          <w:sz w:val="28"/>
          <w:szCs w:val="28"/>
        </w:rPr>
        <w:t xml:space="preserve">2003 г</w:t>
      </w:r>
      <w:r>
        <w:rPr>
          <w:sz w:val="28"/>
          <w:szCs w:val="28"/>
        </w:rPr>
        <w:t xml:space="preserve">. № 170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дату окончания отопительного периода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-2026</w:t>
      </w:r>
      <w:r>
        <w:rPr>
          <w:sz w:val="28"/>
          <w:szCs w:val="28"/>
        </w:rPr>
        <w:t xml:space="preserve"> годов </w:t>
      </w:r>
      <w:r>
        <w:rPr>
          <w:sz w:val="28"/>
          <w:szCs w:val="28"/>
        </w:rPr>
        <w:br/>
        <w:t xml:space="preserve">в городе Перми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</w:rPr>
        <w:t xml:space="preserve"> 08</w:t>
      </w:r>
      <w:r>
        <w:rPr>
          <w:sz w:val="28"/>
          <w:szCs w:val="28"/>
          <w:highlight w:val="white"/>
        </w:rPr>
        <w:t xml:space="preserve"> мая 2026 г.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2. Рекомендовать собственникам или иным законным владельцам источн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тепловой энергии, тепловых сетей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67"/>
        <w:ind w:left="0" w:firstLine="709"/>
        <w:jc w:val="both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перевести системы теплоснабжения на летний режим работы;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обеспечить возможность подачи теплоносителя в системы отопления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дошкольных образовательных организаций, медицинских организаций в случае нарушения температурно-влажностного режима в помещениях и (или) понижения среднесуточной температуры наружного воздуха ниже 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r>
        <w:rPr>
          <w:sz w:val="28"/>
          <w:szCs w:val="24"/>
        </w:rPr>
        <w:t xml:space="preserve">потребителям тепловой энергии города Перми </w:t>
      </w:r>
      <w:r>
        <w:rPr>
          <w:sz w:val="28"/>
          <w:szCs w:val="28"/>
        </w:rPr>
        <w:t xml:space="preserve">перевести системы теплос</w:t>
      </w:r>
      <w:r>
        <w:rPr>
          <w:sz w:val="28"/>
          <w:szCs w:val="28"/>
        </w:rPr>
        <w:t xml:space="preserve">набжения на летний режим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Настоящее постановление вступает в силу со дня 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п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д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п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с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а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н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я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color w:val="auto"/>
          <w:sz w:val="28"/>
          <w:szCs w:val="28"/>
        </w:rPr>
      </w:r>
      <w:r>
        <w:rPr>
          <w:rFonts w:eastAsia="Calibri"/>
          <w:color w:val="auto"/>
          <w:sz w:val="28"/>
          <w:szCs w:val="28"/>
        </w:rPr>
      </w:r>
    </w:p>
    <w:p>
      <w:pPr>
        <w:ind w:firstLine="709"/>
        <w:jc w:val="both"/>
        <w:rPr>
          <w:rFonts w:eastAsia="Calibri"/>
          <w:color w:val="auto"/>
          <w:sz w:val="28"/>
          <w:szCs w:val="28"/>
          <w:highlight w:val="white"/>
        </w:rPr>
      </w:pPr>
      <w:r>
        <w:rPr>
          <w:rFonts w:eastAsia="Calibri"/>
          <w:color w:val="auto"/>
          <w:sz w:val="28"/>
          <w:szCs w:val="28"/>
          <w:highlight w:val="white"/>
        </w:rPr>
        <w:t xml:space="preserve">5</w:t>
      </w:r>
      <w:r>
        <w:rPr>
          <w:rFonts w:eastAsia="Calibri"/>
          <w:color w:val="auto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color w:val="auto"/>
          <w:sz w:val="28"/>
          <w:szCs w:val="28"/>
          <w:highlight w:val="white"/>
        </w:rPr>
      </w:r>
      <w:r>
        <w:rPr>
          <w:rFonts w:eastAsia="Calibri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Calibri"/>
          <w:color w:val="auto"/>
          <w:sz w:val="28"/>
          <w:szCs w:val="28"/>
          <w:highlight w:val="white"/>
        </w:rPr>
      </w:r>
      <w:r>
        <w:rPr>
          <w:rFonts w:eastAsia="Calibri"/>
          <w:color w:val="auto"/>
          <w:sz w:val="28"/>
          <w:szCs w:val="28"/>
          <w:highlight w:val="white"/>
        </w:rPr>
        <w:t xml:space="preserve">6</w:t>
      </w:r>
      <w:r>
        <w:rPr>
          <w:rFonts w:eastAsia="Calibri"/>
          <w:color w:val="auto"/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9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auto"/>
          <w:sz w:val="28"/>
          <w:szCs w:val="24"/>
        </w:rPr>
        <w:t xml:space="preserve">7. </w:t>
      </w:r>
      <w:r>
        <w:rPr>
          <w:color w:val="auto"/>
          <w:sz w:val="28"/>
          <w:szCs w:val="24"/>
        </w:rPr>
        <w:t xml:space="preserve">Контроль за исполнением настоящего постановления возложить </w:t>
        <w:br/>
      </w:r>
      <w:r>
        <w:rPr>
          <w:color w:val="auto"/>
          <w:sz w:val="28"/>
          <w:szCs w:val="24"/>
        </w:rPr>
        <w:t xml:space="preserve">на заместителя главы администрации города Перми </w:t>
      </w:r>
      <w:r>
        <w:rPr>
          <w:color w:val="auto"/>
          <w:sz w:val="28"/>
          <w:szCs w:val="24"/>
        </w:rPr>
        <w:t xml:space="preserve">Балахнина А.А.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sz w:val="28"/>
          <w:szCs w:val="28"/>
        </w:rPr>
      </w:pPr>
      <w:r>
        <w:rPr>
          <w:sz w:val="28"/>
          <w:szCs w:val="24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15</cp:revision>
  <dcterms:created xsi:type="dcterms:W3CDTF">2024-10-25T06:26:00Z</dcterms:created>
  <dcterms:modified xsi:type="dcterms:W3CDTF">2026-05-07T09:19:23Z</dcterms:modified>
</cp:coreProperties>
</file>