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6F" w:rsidRDefault="0035244B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C85F6F" w:rsidRDefault="0035244B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85F6F" w:rsidRDefault="0035244B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C85F6F" w:rsidRDefault="00C85F6F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85F6F" w:rsidRPr="00642C8D" w:rsidRDefault="00642C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42C8D">
                                <w:rPr>
                                  <w:sz w:val="28"/>
                                  <w:szCs w:val="28"/>
                                </w:rPr>
                                <w:t>13.05.2026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85F6F" w:rsidRPr="00642C8D" w:rsidRDefault="00642C8D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42C8D">
                                <w:rPr>
                                  <w:sz w:val="28"/>
                                  <w:szCs w:val="28"/>
                                </w:rPr>
                                <w:t>№ 271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1.35pt;width:494.95pt;height:86.4pt;z-index:251657216" coordsize="62858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0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C85F6F" w:rsidRDefault="0035244B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C85F6F" w:rsidRDefault="0035244B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C85F6F" w:rsidRDefault="00C85F6F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4" o:spid="_x0000_s1028" type="#_x0000_t202" style="position:absolute;left:2584;top:7854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85F6F" w:rsidRPr="00642C8D" w:rsidRDefault="00642C8D">
                        <w:pPr>
                          <w:rPr>
                            <w:sz w:val="28"/>
                            <w:szCs w:val="28"/>
                          </w:rPr>
                        </w:pPr>
                        <w:r w:rsidRPr="00642C8D">
                          <w:rPr>
                            <w:sz w:val="28"/>
                            <w:szCs w:val="28"/>
                          </w:rPr>
                          <w:t>13.05.2026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7886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C85F6F" w:rsidRPr="00642C8D" w:rsidRDefault="00642C8D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642C8D">
                          <w:rPr>
                            <w:sz w:val="28"/>
                            <w:szCs w:val="28"/>
                          </w:rPr>
                          <w:t>№ 271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5F6F" w:rsidRDefault="00C85F6F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C85F6F" w:rsidRDefault="00C85F6F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C85F6F" w:rsidRDefault="00C85F6F">
      <w:pPr>
        <w:jc w:val="both"/>
        <w:rPr>
          <w:sz w:val="24"/>
          <w:lang w:val="en-US"/>
        </w:rPr>
      </w:pPr>
    </w:p>
    <w:p w:rsidR="00C85F6F" w:rsidRDefault="00C85F6F">
      <w:pPr>
        <w:jc w:val="both"/>
        <w:rPr>
          <w:sz w:val="24"/>
        </w:rPr>
      </w:pPr>
    </w:p>
    <w:p w:rsidR="00C85F6F" w:rsidRDefault="00C85F6F">
      <w:pPr>
        <w:jc w:val="both"/>
        <w:rPr>
          <w:sz w:val="24"/>
        </w:rPr>
      </w:pPr>
      <w:bookmarkStart w:id="0" w:name="_GoBack"/>
    </w:p>
    <w:bookmarkEnd w:id="0"/>
    <w:p w:rsidR="00C85F6F" w:rsidRDefault="00C85F6F">
      <w:pPr>
        <w:jc w:val="both"/>
        <w:rPr>
          <w:sz w:val="24"/>
        </w:rPr>
      </w:pPr>
    </w:p>
    <w:p w:rsidR="00C85F6F" w:rsidRDefault="00C85F6F">
      <w:pPr>
        <w:jc w:val="both"/>
        <w:rPr>
          <w:sz w:val="24"/>
          <w:szCs w:val="24"/>
        </w:rPr>
      </w:pPr>
    </w:p>
    <w:p w:rsidR="00C85F6F" w:rsidRDefault="00C85F6F">
      <w:pPr>
        <w:jc w:val="both"/>
        <w:rPr>
          <w:sz w:val="24"/>
          <w:szCs w:val="24"/>
        </w:rPr>
      </w:pPr>
    </w:p>
    <w:p w:rsidR="00C85F6F" w:rsidRDefault="00C85F6F">
      <w:pPr>
        <w:jc w:val="both"/>
        <w:rPr>
          <w:sz w:val="24"/>
          <w:szCs w:val="24"/>
        </w:rPr>
      </w:pP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отмене режима «Повышенная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готовность» в отношении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многоквартирного дома,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г. Пермь, Комсомольский проспект, 94,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о внесении изменений </w:t>
      </w:r>
      <w:r>
        <w:rPr>
          <w:b/>
          <w:sz w:val="28"/>
          <w:szCs w:val="28"/>
        </w:rPr>
        <w:t xml:space="preserve">в постановление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13.03.2020 № 226 «О введении </w:t>
      </w:r>
    </w:p>
    <w:p w:rsidR="00C85F6F" w:rsidRDefault="0035244B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режима повышенной готовности» </w:t>
      </w:r>
    </w:p>
    <w:p w:rsidR="00C85F6F" w:rsidRDefault="00C85F6F">
      <w:pPr>
        <w:spacing w:line="238" w:lineRule="exact"/>
        <w:jc w:val="both"/>
        <w:rPr>
          <w:sz w:val="28"/>
          <w:szCs w:val="28"/>
        </w:rPr>
      </w:pPr>
    </w:p>
    <w:p w:rsidR="00C85F6F" w:rsidRDefault="00C85F6F">
      <w:pPr>
        <w:jc w:val="both"/>
        <w:rPr>
          <w:sz w:val="28"/>
          <w:szCs w:val="28"/>
        </w:rPr>
      </w:pPr>
    </w:p>
    <w:p w:rsidR="00C85F6F" w:rsidRDefault="00C85F6F">
      <w:pPr>
        <w:jc w:val="both"/>
        <w:rPr>
          <w:sz w:val="28"/>
          <w:szCs w:val="28"/>
        </w:rPr>
      </w:pPr>
    </w:p>
    <w:p w:rsidR="00C85F6F" w:rsidRDefault="0035244B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68-ФЗ </w:t>
      </w:r>
      <w:r>
        <w:rPr>
          <w:sz w:val="28"/>
          <w:szCs w:val="28"/>
        </w:rPr>
        <w:br/>
        <w:t>«О защите населения и территорий от чрезвычайных ситуаций природного и техно</w:t>
      </w:r>
      <w:r>
        <w:rPr>
          <w:sz w:val="28"/>
          <w:szCs w:val="28"/>
        </w:rPr>
        <w:t>генного характера»,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2003 г. № 794 «О единой государственной системе предупреждения и</w:t>
      </w:r>
      <w:r>
        <w:rPr>
          <w:sz w:val="28"/>
          <w:szCs w:val="28"/>
        </w:rPr>
        <w:t xml:space="preserve"> ликвидации чрезвычайных ситуаций», </w:t>
      </w:r>
      <w:r>
        <w:rPr>
          <w:sz w:val="28"/>
          <w:szCs w:val="28"/>
          <w:lang w:eastAsia="en-US"/>
        </w:rPr>
        <w:t>на основании протокола внепланового заседания комиссии по предупреждению, ликвидации чрезвычайных ситуаций и обеспечению пожарной безопасности города Перми от 29 апреля 2026 г. № 7</w:t>
      </w:r>
    </w:p>
    <w:p w:rsidR="00C85F6F" w:rsidRDefault="0035244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</w:t>
      </w:r>
      <w:r>
        <w:rPr>
          <w:sz w:val="28"/>
          <w:szCs w:val="28"/>
        </w:rPr>
        <w:t>:</w:t>
      </w:r>
    </w:p>
    <w:p w:rsidR="00C85F6F" w:rsidRDefault="0035244B">
      <w:pPr>
        <w:ind w:firstLine="720"/>
        <w:jc w:val="both"/>
      </w:pPr>
      <w:r>
        <w:rPr>
          <w:sz w:val="28"/>
          <w:szCs w:val="28"/>
        </w:rPr>
        <w:t>1. Отменить режим функционирования «Повышенная готовность» 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Пермского кра</w:t>
      </w:r>
      <w:r>
        <w:rPr>
          <w:sz w:val="28"/>
          <w:szCs w:val="28"/>
          <w:highlight w:val="white"/>
        </w:rPr>
        <w:t xml:space="preserve">я, введенный с 27 июля 2023 </w:t>
      </w:r>
      <w:r>
        <w:rPr>
          <w:sz w:val="28"/>
          <w:szCs w:val="28"/>
          <w:highlight w:val="white"/>
        </w:rPr>
        <w:t>г. на территории Све</w:t>
      </w:r>
      <w:r>
        <w:rPr>
          <w:sz w:val="28"/>
          <w:szCs w:val="28"/>
        </w:rPr>
        <w:t xml:space="preserve">рдловского района города Перми в отношении многоквартирного дома, расположенного по адресу: </w:t>
      </w:r>
      <w:r>
        <w:rPr>
          <w:sz w:val="28"/>
          <w:szCs w:val="28"/>
        </w:rPr>
        <w:br/>
        <w:t>г. Пермь, Комсомольский проспект, 94.</w:t>
      </w:r>
    </w:p>
    <w:p w:rsidR="00C85F6F" w:rsidRDefault="00352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постановление администрации города Перми от 13 марта 2020 г. №</w:t>
      </w:r>
      <w:r>
        <w:rPr>
          <w:sz w:val="28"/>
          <w:szCs w:val="28"/>
        </w:rPr>
        <w:t xml:space="preserve"> 226 «О введении режима повышенной готовности» (в ред. от 03.12.2020 № 1224, от 19.01.2021 № 15, от 05.02.2021 № 49, от 17.02.2021 № 83, от 25.02.2021 № 113, от 21.06.2021 № 458, от 20.04.2022 № 305, от 17.11.2022 № 1166, от 02.08.2023 </w:t>
      </w:r>
      <w:r>
        <w:rPr>
          <w:sz w:val="28"/>
          <w:szCs w:val="28"/>
        </w:rPr>
        <w:br/>
        <w:t>№ 657, от 07.08.202</w:t>
      </w:r>
      <w:r>
        <w:rPr>
          <w:sz w:val="28"/>
          <w:szCs w:val="28"/>
        </w:rPr>
        <w:t>3 № 674, от 28.08.2025 № 594) следующие изменения:</w:t>
      </w:r>
    </w:p>
    <w:p w:rsidR="00C85F6F" w:rsidRDefault="00352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в преамбуле слова «, в связи с аварийным состоянием жилого многоквартирного дома, расположенного по адресу: г. Пермь, Комсомольский проспект, 94 в Свердловском районе города Перми, на основании проток</w:t>
      </w:r>
      <w:r>
        <w:rPr>
          <w:sz w:val="28"/>
          <w:szCs w:val="28"/>
        </w:rPr>
        <w:t xml:space="preserve">ола внепланового заседания комиссии по предупреждению и ликвидации чрезвычайных ситуаций </w:t>
      </w:r>
      <w:r>
        <w:rPr>
          <w:sz w:val="28"/>
          <w:szCs w:val="28"/>
        </w:rPr>
        <w:br/>
        <w:t>и обеспечению пожарной безопасности города Перми от 26 июля 2023 г. № 13» исключить;</w:t>
      </w:r>
    </w:p>
    <w:p w:rsidR="00C85F6F" w:rsidRDefault="0035244B">
      <w:pPr>
        <w:ind w:firstLine="720"/>
        <w:jc w:val="both"/>
      </w:pPr>
      <w:r>
        <w:rPr>
          <w:sz w:val="28"/>
          <w:szCs w:val="28"/>
        </w:rPr>
        <w:lastRenderedPageBreak/>
        <w:t>2.2. абзац четвертый пункта 3 признать утратившим силу;</w:t>
      </w:r>
    </w:p>
    <w:p w:rsidR="00C85F6F" w:rsidRDefault="0035244B">
      <w:pPr>
        <w:ind w:firstLine="720"/>
        <w:jc w:val="both"/>
      </w:pPr>
      <w:r>
        <w:rPr>
          <w:sz w:val="28"/>
          <w:szCs w:val="28"/>
        </w:rPr>
        <w:t>2.3. в пункте 6.1 слова «</w:t>
      </w:r>
      <w:r>
        <w:rPr>
          <w:sz w:val="28"/>
          <w:szCs w:val="28"/>
        </w:rPr>
        <w:t>и по Комсомольскому проспекту, 94 в Свердловском районе города Перми» исключить;</w:t>
      </w:r>
    </w:p>
    <w:p w:rsidR="00C85F6F" w:rsidRDefault="0035244B">
      <w:pPr>
        <w:ind w:firstLine="720"/>
        <w:jc w:val="both"/>
      </w:pPr>
      <w:r>
        <w:rPr>
          <w:sz w:val="28"/>
          <w:szCs w:val="28"/>
        </w:rPr>
        <w:t>2.4. в пункте 7.1 слова «, жителей многоквартирного дома по Комсомольскому проспекту, 94» исключить;</w:t>
      </w:r>
    </w:p>
    <w:p w:rsidR="00C85F6F" w:rsidRDefault="0035244B">
      <w:pPr>
        <w:ind w:firstLine="720"/>
        <w:jc w:val="both"/>
      </w:pPr>
      <w:r>
        <w:rPr>
          <w:sz w:val="28"/>
          <w:szCs w:val="28"/>
        </w:rPr>
        <w:t>2.5. в пункте 8 слова «по Комсомольскому проспекту, 94 в Свердловском райо</w:t>
      </w:r>
      <w:r>
        <w:rPr>
          <w:sz w:val="28"/>
          <w:szCs w:val="28"/>
        </w:rPr>
        <w:t>не города Перми,» исключить;</w:t>
      </w:r>
    </w:p>
    <w:p w:rsidR="00C85F6F" w:rsidRDefault="0035244B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2.6. пункты 10</w:t>
      </w:r>
      <w:r>
        <w:rPr>
          <w:sz w:val="28"/>
          <w:szCs w:val="28"/>
          <w:vertAlign w:val="superscript"/>
        </w:rPr>
        <w:t>21</w:t>
      </w:r>
      <w:r>
        <w:rPr>
          <w:sz w:val="28"/>
          <w:szCs w:val="28"/>
        </w:rPr>
        <w:t>-10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признать утратившими силу.</w:t>
      </w:r>
    </w:p>
    <w:p w:rsidR="00C85F6F" w:rsidRDefault="0035244B">
      <w:pPr>
        <w:ind w:firstLine="720"/>
        <w:jc w:val="both"/>
      </w:pPr>
      <w:r>
        <w:rPr>
          <w:sz w:val="28"/>
          <w:szCs w:val="28"/>
        </w:rPr>
        <w:t xml:space="preserve">3. Признать утратившим силу постановление администрации города Перми от 02 августа 2023 г. № 657 «О внесении изменений в постановление администрации города Перми от 13.03.2020 № </w:t>
      </w:r>
      <w:r>
        <w:rPr>
          <w:sz w:val="28"/>
          <w:szCs w:val="28"/>
        </w:rPr>
        <w:t>226 «О введении режима повышенной готовности».</w:t>
      </w:r>
    </w:p>
    <w:p w:rsidR="00C85F6F" w:rsidRDefault="00352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:rsidR="00C85F6F" w:rsidRDefault="00352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по</w:t>
      </w:r>
      <w:r>
        <w:rPr>
          <w:sz w:val="28"/>
          <w:szCs w:val="28"/>
        </w:rPr>
        <w:t xml:space="preserve"> общим вопросам администрации города Перми обеспечить обнародование настоящего постановления в печатном средстве массовой информаци</w:t>
      </w:r>
      <w:r>
        <w:rPr>
          <w:sz w:val="28"/>
          <w:szCs w:val="28"/>
        </w:rPr>
        <w:t>и «Официальный бюллетень органов местного самоуправления муниципального образования город Пермь».</w:t>
      </w:r>
    </w:p>
    <w:p w:rsidR="00C85F6F" w:rsidRDefault="00352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</w:t>
      </w:r>
      <w:r>
        <w:rPr>
          <w:sz w:val="28"/>
          <w:szCs w:val="28"/>
        </w:rPr>
        <w:t>ниципального образования город Пермь www.gorodperm.ru».</w:t>
      </w:r>
    </w:p>
    <w:p w:rsidR="00C85F6F" w:rsidRDefault="00352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Перми Турова А.М.</w:t>
      </w:r>
    </w:p>
    <w:p w:rsidR="00C85F6F" w:rsidRDefault="00C85F6F">
      <w:pPr>
        <w:ind w:firstLine="720"/>
        <w:jc w:val="both"/>
        <w:rPr>
          <w:sz w:val="28"/>
          <w:szCs w:val="28"/>
        </w:rPr>
      </w:pPr>
    </w:p>
    <w:p w:rsidR="00C85F6F" w:rsidRDefault="00C85F6F">
      <w:pPr>
        <w:ind w:firstLine="720"/>
        <w:jc w:val="both"/>
        <w:rPr>
          <w:sz w:val="28"/>
          <w:szCs w:val="28"/>
        </w:rPr>
      </w:pPr>
    </w:p>
    <w:p w:rsidR="00C85F6F" w:rsidRDefault="00C85F6F">
      <w:pPr>
        <w:ind w:firstLine="720"/>
        <w:jc w:val="both"/>
        <w:rPr>
          <w:sz w:val="28"/>
          <w:szCs w:val="28"/>
        </w:rPr>
      </w:pPr>
    </w:p>
    <w:p w:rsidR="00C85F6F" w:rsidRDefault="0035244B">
      <w:pPr>
        <w:tabs>
          <w:tab w:val="left" w:pos="8364"/>
        </w:tabs>
        <w:spacing w:line="238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C85F6F" w:rsidRDefault="00C85F6F">
      <w:pPr>
        <w:jc w:val="both"/>
        <w:rPr>
          <w:sz w:val="28"/>
          <w:szCs w:val="28"/>
        </w:rPr>
      </w:pPr>
    </w:p>
    <w:sectPr w:rsidR="00C85F6F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4B" w:rsidRDefault="0035244B">
      <w:r>
        <w:separator/>
      </w:r>
    </w:p>
  </w:endnote>
  <w:endnote w:type="continuationSeparator" w:id="0">
    <w:p w:rsidR="0035244B" w:rsidRDefault="0035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6F" w:rsidRDefault="00C85F6F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4B" w:rsidRDefault="0035244B">
      <w:r>
        <w:separator/>
      </w:r>
    </w:p>
  </w:footnote>
  <w:footnote w:type="continuationSeparator" w:id="0">
    <w:p w:rsidR="0035244B" w:rsidRDefault="0035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6F" w:rsidRDefault="0035244B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85F6F" w:rsidRDefault="00C85F6F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6F" w:rsidRDefault="0035244B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42C8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C85F6F" w:rsidRDefault="00C85F6F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6F"/>
    <w:rsid w:val="0035244B"/>
    <w:rsid w:val="00642C8D"/>
    <w:rsid w:val="00C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1252A-7FB5-4C96-ABAB-29702A44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>Администрация г. Перми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22</cp:revision>
  <dcterms:created xsi:type="dcterms:W3CDTF">2024-10-25T06:26:00Z</dcterms:created>
  <dcterms:modified xsi:type="dcterms:W3CDTF">2026-05-13T10:45:00Z</dcterms:modified>
</cp:coreProperties>
</file>