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8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9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8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8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8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spacing w:line="240" w:lineRule="exact"/>
        <w:rPr>
          <w:b/>
        </w:rPr>
      </w:pPr>
      <w:r>
        <w:rPr>
          <w:b/>
        </w:rPr>
        <w:t xml:space="preserve">О </w:t>
      </w:r>
      <w:r>
        <w:rPr>
          <w:b/>
        </w:rPr>
        <w:t xml:space="preserve">внесении изменений</w:t>
      </w:r>
      <w:r>
        <w:rPr>
          <w:b/>
        </w:rPr>
        <w:t xml:space="preserve"> в </w:t>
      </w:r>
      <w:r>
        <w:rPr>
          <w:b/>
        </w:rPr>
        <w:t xml:space="preserve">пункт 2 </w:t>
        <w:br w:type="textWrapping" w:clear="all"/>
      </w:r>
      <w:r>
        <w:rPr>
          <w:b/>
        </w:rPr>
        <w:t xml:space="preserve">постановлени</w:t>
      </w:r>
      <w:r>
        <w:rPr>
          <w:b/>
        </w:rPr>
        <w:t xml:space="preserve">я </w:t>
      </w:r>
      <w:r>
        <w:rPr>
          <w:b/>
        </w:rPr>
        <w:t xml:space="preserve">администрации </w:t>
      </w:r>
      <w:r>
        <w:rPr>
          <w:b/>
        </w:rPr>
        <w:br w:type="textWrapping" w:clear="all"/>
      </w:r>
      <w:r>
        <w:rPr>
          <w:b/>
        </w:rPr>
        <w:t xml:space="preserve">города Перми от 06.10.2021 № 804 </w:t>
        <w:br w:type="textWrapping" w:clear="all"/>
        <w:t xml:space="preserve">«</w:t>
      </w:r>
      <w:r>
        <w:rPr>
          <w:b/>
        </w:rPr>
        <w:t xml:space="preserve">О</w:t>
      </w:r>
      <w:r>
        <w:rPr>
          <w:b/>
        </w:rPr>
        <w:t xml:space="preserve">б установлении расходного </w:t>
        <w:br w:type="textWrapping" w:clear="all"/>
        <w:t xml:space="preserve">обязательства Пермского </w:t>
        <w:br w:type="textWrapping" w:clear="all"/>
        <w:t xml:space="preserve">городского округа</w:t>
      </w:r>
      <w:r>
        <w:rPr>
          <w:b/>
        </w:rPr>
        <w:t xml:space="preserve"> </w:t>
      </w:r>
      <w:r>
        <w:rPr>
          <w:b/>
        </w:rPr>
        <w:t xml:space="preserve">по вопросам </w:t>
        <w:br w:type="textWrapping" w:clear="all"/>
        <w:t xml:space="preserve">местного значения на </w:t>
      </w:r>
      <w:r>
        <w:rPr>
          <w:b/>
        </w:rPr>
        <w:t xml:space="preserve">проведение</w:t>
      </w:r>
      <w:r>
        <w:rPr>
          <w:b/>
        </w:rPr>
        <w:t xml:space="preserve"> </w:t>
      </w:r>
      <w:r>
        <w:rPr>
          <w:b/>
        </w:rPr>
        <w:br w:type="textWrapping" w:clear="all"/>
      </w:r>
      <w:r>
        <w:rPr>
          <w:b/>
        </w:rPr>
        <w:t xml:space="preserve">мероприятий по созданию </w:t>
      </w:r>
      <w:r>
        <w:rPr>
          <w:b/>
        </w:rPr>
        <w:br w:type="textWrapping" w:clear="all"/>
      </w:r>
      <w:r>
        <w:rPr>
          <w:b/>
        </w:rPr>
        <w:t xml:space="preserve">механизмов эффективного </w:t>
      </w:r>
      <w:r>
        <w:rPr>
          <w:b/>
        </w:rPr>
        <w:br w:type="textWrapping" w:clear="all"/>
      </w:r>
      <w:r>
        <w:rPr>
          <w:b/>
        </w:rPr>
        <w:t xml:space="preserve">управления социально-</w:t>
      </w:r>
      <w:r>
        <w:rPr>
          <w:b/>
        </w:rPr>
        <w:br w:type="textWrapping" w:clear="all"/>
        <w:t xml:space="preserve">э</w:t>
      </w:r>
      <w:r>
        <w:rPr>
          <w:b/>
        </w:rPr>
        <w:t xml:space="preserve">кономическим развитием </w:t>
      </w:r>
      <w:r>
        <w:rPr>
          <w:b/>
        </w:rPr>
        <w:br w:type="textWrapping" w:clear="all"/>
      </w:r>
      <w:r>
        <w:rPr>
          <w:b/>
        </w:rPr>
        <w:t xml:space="preserve">города Перми</w:t>
      </w:r>
      <w:r>
        <w:rPr>
          <w:b/>
        </w:rPr>
        <w:t xml:space="preserve">»</w:t>
      </w:r>
      <w:r>
        <w:rPr>
          <w:b/>
        </w:rPr>
      </w:r>
      <w:r>
        <w:rPr>
          <w:b/>
        </w:rPr>
      </w:r>
    </w:p>
    <w:p>
      <w:pPr>
        <w:pStyle w:val="8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86 Бюджетного кодекса Российской Федерации, </w:t>
      </w:r>
      <w:r>
        <w:rPr>
          <w:sz w:val="28"/>
          <w:szCs w:val="28"/>
        </w:rPr>
        <w:t xml:space="preserve">Федеральным законом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реш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Пермской городской Думы от 28</w:t>
      </w:r>
      <w:r>
        <w:rPr>
          <w:sz w:val="28"/>
          <w:szCs w:val="28"/>
        </w:rPr>
        <w:t xml:space="preserve"> августа 2007 г. № 185 </w:t>
      </w:r>
      <w:r>
        <w:rPr>
          <w:sz w:val="28"/>
          <w:szCs w:val="28"/>
        </w:rPr>
        <w:t xml:space="preserve">«Об утверждении Положения </w:t>
      </w:r>
      <w:r>
        <w:rPr>
          <w:sz w:val="28"/>
          <w:szCs w:val="28"/>
        </w:rPr>
        <w:t xml:space="preserve">о бюджете и бюджетном процессе в городе Перми», в целях повышения эффективности 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пального управления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ПОСТАНОВЛЯЕТ: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 2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адми</w:t>
      </w:r>
      <w:r>
        <w:rPr>
          <w:sz w:val="28"/>
          <w:szCs w:val="28"/>
        </w:rPr>
        <w:t xml:space="preserve">нистрации города Перми от 06 октября </w:t>
      </w:r>
      <w:r>
        <w:rPr>
          <w:sz w:val="28"/>
          <w:szCs w:val="28"/>
        </w:rPr>
        <w:t xml:space="preserve">2021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804 «Об установлении</w:t>
      </w:r>
      <w:r>
        <w:rPr>
          <w:sz w:val="28"/>
          <w:szCs w:val="28"/>
        </w:rPr>
        <w:t xml:space="preserve"> расходного обязательства Пермского городского округа по вопросам местного значения на проведение мероприятий по созданию механизмов </w:t>
      </w:r>
      <w:r>
        <w:rPr>
          <w:sz w:val="28"/>
          <w:szCs w:val="28"/>
        </w:rPr>
        <w:t xml:space="preserve">эффективного управления социально-экономическим развитием города Перми»</w:t>
      </w:r>
      <w:r>
        <w:rPr>
          <w:sz w:val="28"/>
          <w:szCs w:val="28"/>
        </w:rPr>
        <w:t xml:space="preserve"> (в ред. </w:t>
      </w:r>
      <w:r>
        <w:rPr>
          <w:sz w:val="28"/>
          <w:szCs w:val="28"/>
        </w:rPr>
        <w:t xml:space="preserve">от 14.10.2022 № 944,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22.08.2023 № 744, от 22.08.2024 № 680)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излож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в абзац 4</w:t>
      </w:r>
      <w:r>
        <w:rPr>
          <w:sz w:val="28"/>
          <w:szCs w:val="28"/>
        </w:rPr>
        <w:t xml:space="preserve">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«подготовка информационных материалов об итогах социально-экономического</w:t>
      </w:r>
      <w:r>
        <w:rPr>
          <w:sz w:val="28"/>
          <w:szCs w:val="28"/>
        </w:rPr>
        <w:t xml:space="preserve"> развития города Перми;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со дня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</w:t>
      </w:r>
      <w:r>
        <w:rPr>
          <w:sz w:val="28"/>
          <w:szCs w:val="28"/>
        </w:rPr>
        <w:t xml:space="preserve">обнародование настоящего п</w:t>
      </w:r>
      <w:r>
        <w:rPr>
          <w:sz w:val="28"/>
          <w:szCs w:val="28"/>
        </w:rPr>
        <w:t xml:space="preserve">остановления посредством официального опубликования </w:t>
      </w:r>
      <w:r>
        <w:rPr>
          <w:sz w:val="28"/>
          <w:szCs w:val="28"/>
        </w:rPr>
        <w:t xml:space="preserve">в сетевом издании «Официальный сайт муниципального образования город Пермь www.gorodperm.ru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возложить на первого </w:t>
      </w:r>
      <w:r>
        <w:rPr>
          <w:sz w:val="28"/>
          <w:szCs w:val="28"/>
        </w:rPr>
        <w:t xml:space="preserve">замест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теля главы администрации города Перми </w:t>
      </w:r>
      <w:r>
        <w:rPr>
          <w:sz w:val="28"/>
          <w:szCs w:val="28"/>
        </w:rPr>
        <w:t xml:space="preserve">Фурман Я.В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spacing w:line="240" w:lineRule="exact"/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</w:t>
        <w:tab/>
        <w:tab/>
        <w:tab/>
        <w:t xml:space="preserve">               </w:t>
        <w:tab/>
        <w:tab/>
        <w:tab/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Э.О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Соснин</w:t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8"/>
    <w:next w:val="888"/>
    <w:link w:val="711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1">
    <w:name w:val="Heading 1 Char"/>
    <w:link w:val="710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2">
    <w:name w:val="Heading 2"/>
    <w:basedOn w:val="888"/>
    <w:next w:val="888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3">
    <w:name w:val="Heading 2 Char"/>
    <w:link w:val="712"/>
    <w:uiPriority w:val="9"/>
    <w:rPr>
      <w:rFonts w:ascii="Liberation Sans" w:hAnsi="Liberation Sans" w:eastAsia="Liberation Sans" w:cs="Liberation Sans"/>
      <w:sz w:val="34"/>
    </w:rPr>
  </w:style>
  <w:style w:type="paragraph" w:styleId="714">
    <w:name w:val="Heading 3"/>
    <w:basedOn w:val="888"/>
    <w:next w:val="888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5">
    <w:name w:val="Heading 3 Char"/>
    <w:link w:val="71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6">
    <w:name w:val="Heading 4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7">
    <w:name w:val="Heading 4 Char"/>
    <w:link w:val="71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8">
    <w:name w:val="Heading 5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9">
    <w:name w:val="Heading 5 Char"/>
    <w:link w:val="71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0">
    <w:name w:val="Heading 6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1">
    <w:name w:val="Heading 6 Char"/>
    <w:link w:val="72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2">
    <w:name w:val="Heading 7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4">
    <w:name w:val="Heading 8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5">
    <w:name w:val="Heading 8 Char"/>
    <w:link w:val="72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6">
    <w:name w:val="Heading 9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7">
    <w:name w:val="Heading 9 Char"/>
    <w:link w:val="72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8">
    <w:name w:val="List Paragraph"/>
    <w:basedOn w:val="888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8"/>
    <w:next w:val="888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link w:val="730"/>
    <w:uiPriority w:val="10"/>
    <w:rPr>
      <w:sz w:val="48"/>
      <w:szCs w:val="48"/>
    </w:rPr>
  </w:style>
  <w:style w:type="paragraph" w:styleId="732">
    <w:name w:val="Subtitle"/>
    <w:basedOn w:val="888"/>
    <w:next w:val="888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link w:val="732"/>
    <w:uiPriority w:val="11"/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88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link w:val="738"/>
    <w:uiPriority w:val="99"/>
  </w:style>
  <w:style w:type="paragraph" w:styleId="740">
    <w:name w:val="Footer"/>
    <w:basedOn w:val="888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link w:val="740"/>
    <w:uiPriority w:val="99"/>
  </w:style>
  <w:style w:type="paragraph" w:styleId="742">
    <w:name w:val="Caption"/>
    <w:basedOn w:val="888"/>
    <w:next w:val="888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link w:val="74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4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4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4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4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4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4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next w:val="888"/>
    <w:link w:val="888"/>
    <w:qFormat/>
    <w:rPr>
      <w:lang w:val="ru-RU" w:eastAsia="ru-RU" w:bidi="ar-SA"/>
    </w:rPr>
  </w:style>
  <w:style w:type="paragraph" w:styleId="889">
    <w:name w:val="Заголовок 1"/>
    <w:basedOn w:val="888"/>
    <w:next w:val="888"/>
    <w:link w:val="888"/>
    <w:qFormat/>
    <w:pPr>
      <w:ind w:right="-1" w:firstLine="709"/>
      <w:jc w:val="both"/>
      <w:keepNext/>
      <w:outlineLvl w:val="0"/>
    </w:pPr>
    <w:rPr>
      <w:sz w:val="24"/>
    </w:rPr>
  </w:style>
  <w:style w:type="paragraph" w:styleId="890">
    <w:name w:val="Заголовок 2"/>
    <w:basedOn w:val="888"/>
    <w:next w:val="888"/>
    <w:link w:val="888"/>
    <w:qFormat/>
    <w:pPr>
      <w:ind w:right="-1"/>
      <w:jc w:val="both"/>
      <w:keepNext/>
      <w:outlineLvl w:val="1"/>
    </w:pPr>
    <w:rPr>
      <w:sz w:val="24"/>
    </w:rPr>
  </w:style>
  <w:style w:type="character" w:styleId="891">
    <w:name w:val="Основной шрифт абзаца"/>
    <w:next w:val="891"/>
    <w:link w:val="888"/>
    <w:semiHidden/>
  </w:style>
  <w:style w:type="table" w:styleId="892">
    <w:name w:val="Обычная таблица"/>
    <w:next w:val="892"/>
    <w:link w:val="888"/>
    <w:semiHidden/>
    <w:tblPr/>
  </w:style>
  <w:style w:type="numbering" w:styleId="893">
    <w:name w:val="Нет списка"/>
    <w:next w:val="893"/>
    <w:link w:val="888"/>
    <w:semiHidden/>
  </w:style>
  <w:style w:type="paragraph" w:styleId="894">
    <w:name w:val="Название объекта"/>
    <w:basedOn w:val="888"/>
    <w:next w:val="888"/>
    <w:link w:val="88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Основной текст"/>
    <w:basedOn w:val="888"/>
    <w:next w:val="895"/>
    <w:link w:val="923"/>
    <w:pPr>
      <w:ind w:right="3117"/>
    </w:pPr>
    <w:rPr>
      <w:rFonts w:ascii="Courier New" w:hAnsi="Courier New"/>
      <w:sz w:val="26"/>
    </w:rPr>
  </w:style>
  <w:style w:type="paragraph" w:styleId="896">
    <w:name w:val="Основной текст с отступом"/>
    <w:basedOn w:val="888"/>
    <w:next w:val="896"/>
    <w:link w:val="888"/>
    <w:pPr>
      <w:ind w:right="-1"/>
      <w:jc w:val="both"/>
    </w:pPr>
    <w:rPr>
      <w:sz w:val="26"/>
    </w:rPr>
  </w:style>
  <w:style w:type="paragraph" w:styleId="897">
    <w:name w:val="Нижний колонтитул"/>
    <w:basedOn w:val="888"/>
    <w:next w:val="897"/>
    <w:link w:val="982"/>
    <w:uiPriority w:val="99"/>
    <w:pPr>
      <w:tabs>
        <w:tab w:val="center" w:pos="4153" w:leader="none"/>
        <w:tab w:val="right" w:pos="8306" w:leader="none"/>
      </w:tabs>
    </w:pPr>
  </w:style>
  <w:style w:type="character" w:styleId="898">
    <w:name w:val="Номер страницы"/>
    <w:basedOn w:val="891"/>
    <w:next w:val="898"/>
    <w:link w:val="888"/>
  </w:style>
  <w:style w:type="paragraph" w:styleId="899">
    <w:name w:val="Верхний колонтитул"/>
    <w:basedOn w:val="888"/>
    <w:next w:val="899"/>
    <w:link w:val="902"/>
    <w:uiPriority w:val="99"/>
    <w:pPr>
      <w:tabs>
        <w:tab w:val="center" w:pos="4153" w:leader="none"/>
        <w:tab w:val="right" w:pos="8306" w:leader="none"/>
      </w:tabs>
    </w:pPr>
  </w:style>
  <w:style w:type="paragraph" w:styleId="900">
    <w:name w:val="Текст выноски"/>
    <w:basedOn w:val="888"/>
    <w:next w:val="900"/>
    <w:link w:val="901"/>
    <w:uiPriority w:val="99"/>
    <w:rPr>
      <w:rFonts w:ascii="Segoe UI" w:hAnsi="Segoe UI" w:cs="Segoe UI"/>
      <w:sz w:val="18"/>
      <w:szCs w:val="18"/>
    </w:rPr>
  </w:style>
  <w:style w:type="character" w:styleId="901">
    <w:name w:val="Текст выноски Знак"/>
    <w:next w:val="901"/>
    <w:link w:val="900"/>
    <w:uiPriority w:val="99"/>
    <w:rPr>
      <w:rFonts w:ascii="Segoe UI" w:hAnsi="Segoe UI" w:cs="Segoe UI"/>
      <w:sz w:val="18"/>
      <w:szCs w:val="18"/>
    </w:rPr>
  </w:style>
  <w:style w:type="character" w:styleId="902">
    <w:name w:val="Верхний колонтитул Знак"/>
    <w:next w:val="902"/>
    <w:link w:val="899"/>
    <w:uiPriority w:val="99"/>
  </w:style>
  <w:style w:type="numbering" w:styleId="903">
    <w:name w:val="Нет списка1"/>
    <w:next w:val="893"/>
    <w:link w:val="888"/>
    <w:uiPriority w:val="99"/>
    <w:semiHidden/>
    <w:unhideWhenUsed/>
  </w:style>
  <w:style w:type="paragraph" w:styleId="904">
    <w:name w:val="Без интервала"/>
    <w:next w:val="904"/>
    <w:link w:val="88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5">
    <w:name w:val="Гиперссылка"/>
    <w:next w:val="905"/>
    <w:link w:val="888"/>
    <w:uiPriority w:val="99"/>
    <w:unhideWhenUsed/>
    <w:rPr>
      <w:color w:val="0000ff"/>
      <w:u w:val="single"/>
    </w:rPr>
  </w:style>
  <w:style w:type="character" w:styleId="906">
    <w:name w:val="Просмотренная гиперссылка"/>
    <w:next w:val="906"/>
    <w:link w:val="888"/>
    <w:uiPriority w:val="99"/>
    <w:unhideWhenUsed/>
    <w:rPr>
      <w:color w:val="800080"/>
      <w:u w:val="single"/>
    </w:rPr>
  </w:style>
  <w:style w:type="paragraph" w:styleId="907">
    <w:name w:val="xl65"/>
    <w:basedOn w:val="888"/>
    <w:next w:val="907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>
    <w:name w:val="xl66"/>
    <w:basedOn w:val="888"/>
    <w:next w:val="908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67"/>
    <w:basedOn w:val="888"/>
    <w:next w:val="909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>
    <w:name w:val="xl68"/>
    <w:basedOn w:val="888"/>
    <w:next w:val="910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>
    <w:name w:val="xl69"/>
    <w:basedOn w:val="888"/>
    <w:next w:val="911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>
    <w:name w:val="xl70"/>
    <w:basedOn w:val="888"/>
    <w:next w:val="912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>
    <w:name w:val="xl71"/>
    <w:basedOn w:val="888"/>
    <w:next w:val="913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2"/>
    <w:basedOn w:val="888"/>
    <w:next w:val="914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3"/>
    <w:basedOn w:val="888"/>
    <w:next w:val="915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>
    <w:name w:val="xl74"/>
    <w:basedOn w:val="888"/>
    <w:next w:val="916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75"/>
    <w:basedOn w:val="888"/>
    <w:next w:val="917"/>
    <w:link w:val="88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xl76"/>
    <w:basedOn w:val="888"/>
    <w:next w:val="918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>
    <w:name w:val="xl77"/>
    <w:basedOn w:val="888"/>
    <w:next w:val="919"/>
    <w:link w:val="88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>
    <w:name w:val="xl78"/>
    <w:basedOn w:val="888"/>
    <w:next w:val="920"/>
    <w:link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>
    <w:name w:val="xl79"/>
    <w:basedOn w:val="888"/>
    <w:next w:val="921"/>
    <w:link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>
    <w:name w:val="Форма"/>
    <w:next w:val="922"/>
    <w:link w:val="888"/>
    <w:rPr>
      <w:sz w:val="28"/>
      <w:szCs w:val="28"/>
      <w:lang w:val="ru-RU" w:eastAsia="ru-RU" w:bidi="ar-SA"/>
    </w:rPr>
  </w:style>
  <w:style w:type="character" w:styleId="923">
    <w:name w:val="Основной текст Знак"/>
    <w:next w:val="923"/>
    <w:link w:val="895"/>
    <w:rPr>
      <w:rFonts w:ascii="Courier New" w:hAnsi="Courier New"/>
      <w:sz w:val="26"/>
    </w:rPr>
  </w:style>
  <w:style w:type="paragraph" w:styleId="924">
    <w:name w:val="ConsPlusNormal"/>
    <w:next w:val="924"/>
    <w:link w:val="888"/>
    <w:rPr>
      <w:sz w:val="28"/>
      <w:szCs w:val="28"/>
      <w:lang w:val="ru-RU" w:eastAsia="ru-RU" w:bidi="ar-SA"/>
    </w:rPr>
  </w:style>
  <w:style w:type="numbering" w:styleId="925">
    <w:name w:val="Нет списка11"/>
    <w:next w:val="893"/>
    <w:link w:val="888"/>
    <w:uiPriority w:val="99"/>
    <w:semiHidden/>
    <w:unhideWhenUsed/>
  </w:style>
  <w:style w:type="numbering" w:styleId="926">
    <w:name w:val="Нет списка111"/>
    <w:next w:val="893"/>
    <w:link w:val="888"/>
    <w:uiPriority w:val="99"/>
    <w:semiHidden/>
    <w:unhideWhenUsed/>
  </w:style>
  <w:style w:type="paragraph" w:styleId="927">
    <w:name w:val="font5"/>
    <w:basedOn w:val="888"/>
    <w:next w:val="927"/>
    <w:link w:val="88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8">
    <w:name w:val="xl80"/>
    <w:basedOn w:val="888"/>
    <w:next w:val="928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>
    <w:name w:val="xl81"/>
    <w:basedOn w:val="888"/>
    <w:next w:val="929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0">
    <w:name w:val="xl82"/>
    <w:basedOn w:val="888"/>
    <w:next w:val="930"/>
    <w:link w:val="88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1">
    <w:name w:val="Сетка таблицы"/>
    <w:basedOn w:val="892"/>
    <w:next w:val="931"/>
    <w:link w:val="88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32">
    <w:name w:val="xl83"/>
    <w:basedOn w:val="888"/>
    <w:next w:val="932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>
    <w:name w:val="xl84"/>
    <w:basedOn w:val="888"/>
    <w:next w:val="933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>
    <w:name w:val="xl85"/>
    <w:basedOn w:val="888"/>
    <w:next w:val="934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>
    <w:name w:val="xl86"/>
    <w:basedOn w:val="888"/>
    <w:next w:val="935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>
    <w:name w:val="xl87"/>
    <w:basedOn w:val="888"/>
    <w:next w:val="936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>
    <w:name w:val="xl88"/>
    <w:basedOn w:val="888"/>
    <w:next w:val="937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>
    <w:name w:val="xl89"/>
    <w:basedOn w:val="888"/>
    <w:next w:val="938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>
    <w:name w:val="xl90"/>
    <w:basedOn w:val="888"/>
    <w:next w:val="939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1"/>
    <w:basedOn w:val="888"/>
    <w:next w:val="940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2"/>
    <w:basedOn w:val="888"/>
    <w:next w:val="941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>
    <w:name w:val="xl93"/>
    <w:basedOn w:val="888"/>
    <w:next w:val="942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>
    <w:name w:val="xl94"/>
    <w:basedOn w:val="888"/>
    <w:next w:val="943"/>
    <w:link w:val="88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>
    <w:name w:val="xl95"/>
    <w:basedOn w:val="888"/>
    <w:next w:val="944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>
    <w:name w:val="xl96"/>
    <w:basedOn w:val="888"/>
    <w:next w:val="945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97"/>
    <w:basedOn w:val="888"/>
    <w:next w:val="946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>
    <w:name w:val="xl98"/>
    <w:basedOn w:val="888"/>
    <w:next w:val="947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8">
    <w:name w:val="xl99"/>
    <w:basedOn w:val="888"/>
    <w:next w:val="948"/>
    <w:link w:val="88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>
    <w:name w:val="xl100"/>
    <w:basedOn w:val="888"/>
    <w:next w:val="949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1"/>
    <w:basedOn w:val="888"/>
    <w:next w:val="950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2"/>
    <w:basedOn w:val="888"/>
    <w:next w:val="951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3"/>
    <w:basedOn w:val="888"/>
    <w:next w:val="952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4"/>
    <w:basedOn w:val="888"/>
    <w:next w:val="953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5"/>
    <w:basedOn w:val="888"/>
    <w:next w:val="954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6"/>
    <w:basedOn w:val="888"/>
    <w:next w:val="955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6">
    <w:name w:val="xl107"/>
    <w:basedOn w:val="888"/>
    <w:next w:val="956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08"/>
    <w:basedOn w:val="888"/>
    <w:next w:val="957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09"/>
    <w:basedOn w:val="888"/>
    <w:next w:val="958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10"/>
    <w:basedOn w:val="888"/>
    <w:next w:val="959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1"/>
    <w:basedOn w:val="888"/>
    <w:next w:val="960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2"/>
    <w:basedOn w:val="888"/>
    <w:next w:val="961"/>
    <w:link w:val="88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2">
    <w:name w:val="xl113"/>
    <w:basedOn w:val="888"/>
    <w:next w:val="962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4"/>
    <w:basedOn w:val="888"/>
    <w:next w:val="963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5"/>
    <w:basedOn w:val="888"/>
    <w:next w:val="964"/>
    <w:link w:val="88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5">
    <w:name w:val="xl116"/>
    <w:basedOn w:val="888"/>
    <w:next w:val="965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17"/>
    <w:basedOn w:val="888"/>
    <w:next w:val="966"/>
    <w:link w:val="88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18"/>
    <w:basedOn w:val="888"/>
    <w:next w:val="967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9"/>
    <w:basedOn w:val="888"/>
    <w:next w:val="968"/>
    <w:link w:val="88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20"/>
    <w:basedOn w:val="888"/>
    <w:next w:val="969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>
    <w:name w:val="xl121"/>
    <w:basedOn w:val="888"/>
    <w:next w:val="970"/>
    <w:link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>
    <w:name w:val="xl122"/>
    <w:basedOn w:val="888"/>
    <w:next w:val="971"/>
    <w:link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23"/>
    <w:basedOn w:val="888"/>
    <w:next w:val="972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>
    <w:name w:val="xl124"/>
    <w:basedOn w:val="888"/>
    <w:next w:val="973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>
    <w:name w:val="xl125"/>
    <w:basedOn w:val="888"/>
    <w:next w:val="974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5">
    <w:name w:val="Нет списка2"/>
    <w:next w:val="893"/>
    <w:link w:val="888"/>
    <w:uiPriority w:val="99"/>
    <w:semiHidden/>
    <w:unhideWhenUsed/>
  </w:style>
  <w:style w:type="numbering" w:styleId="976">
    <w:name w:val="Нет списка3"/>
    <w:next w:val="893"/>
    <w:link w:val="888"/>
    <w:uiPriority w:val="99"/>
    <w:semiHidden/>
    <w:unhideWhenUsed/>
  </w:style>
  <w:style w:type="paragraph" w:styleId="977">
    <w:name w:val="font6"/>
    <w:basedOn w:val="888"/>
    <w:next w:val="977"/>
    <w:link w:val="88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>
    <w:name w:val="font7"/>
    <w:basedOn w:val="888"/>
    <w:next w:val="978"/>
    <w:link w:val="88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>
    <w:name w:val="font8"/>
    <w:basedOn w:val="888"/>
    <w:next w:val="979"/>
    <w:link w:val="88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0">
    <w:name w:val="Нет списка4"/>
    <w:next w:val="893"/>
    <w:link w:val="888"/>
    <w:uiPriority w:val="99"/>
    <w:semiHidden/>
    <w:unhideWhenUsed/>
  </w:style>
  <w:style w:type="paragraph" w:styleId="981">
    <w:name w:val="Абзац списка"/>
    <w:basedOn w:val="888"/>
    <w:next w:val="981"/>
    <w:link w:val="8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82">
    <w:name w:val="Нижний колонтитул Знак"/>
    <w:next w:val="982"/>
    <w:link w:val="897"/>
    <w:uiPriority w:val="99"/>
  </w:style>
  <w:style w:type="character" w:styleId="983" w:default="1">
    <w:name w:val="Default Paragraph Font"/>
    <w:uiPriority w:val="1"/>
    <w:semiHidden/>
    <w:unhideWhenUsed/>
  </w:style>
  <w:style w:type="numbering" w:styleId="984" w:default="1">
    <w:name w:val="No List"/>
    <w:uiPriority w:val="99"/>
    <w:semiHidden/>
    <w:unhideWhenUsed/>
  </w:style>
  <w:style w:type="table" w:styleId="9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oleneva-ev</cp:lastModifiedBy>
  <cp:revision>12</cp:revision>
  <dcterms:created xsi:type="dcterms:W3CDTF">2024-07-24T08:32:00Z</dcterms:created>
  <dcterms:modified xsi:type="dcterms:W3CDTF">2026-05-14T10:13:39Z</dcterms:modified>
  <cp:version>983040</cp:version>
</cp:coreProperties>
</file>