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Проект вносится Главой города Перми</w:t>
      </w:r>
      <w:r>
        <w:rPr>
          <w:sz w:val="24"/>
          <w:szCs w:val="24"/>
        </w:rPr>
      </w:r>
    </w:p>
    <w:p>
      <w:pPr>
        <w:ind w:left="0" w:right="0" w:firstLine="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6415" cy="673100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526415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1.45pt;height:53.0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16"/>
          <w:szCs w:val="24"/>
        </w:rPr>
      </w:r>
    </w:p>
    <w:p>
      <w:pPr>
        <w:jc w:val="center"/>
        <w:widowControl w:val="off"/>
        <w:rPr>
          <w:b/>
          <w:bCs/>
          <w:sz w:val="36"/>
          <w:szCs w:val="36"/>
          <w:highlight w:val="none"/>
        </w:rPr>
      </w:pPr>
      <w:r>
        <w:rPr>
          <w:b/>
          <w:bCs/>
          <w:sz w:val="36"/>
          <w:szCs w:val="36"/>
        </w:rPr>
        <w:t xml:space="preserve">Пермская городская Дума</w:t>
      </w:r>
      <w:r>
        <w:rPr>
          <w:b/>
          <w:bCs/>
          <w:sz w:val="36"/>
          <w:szCs w:val="36"/>
          <w:highlight w:val="none"/>
        </w:rPr>
      </w:r>
    </w:p>
    <w:p>
      <w:pPr>
        <w:jc w:val="center"/>
        <w:widowControl w:val="off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highlight w:val="none"/>
        </w:rPr>
      </w:r>
      <w:r>
        <w:rPr>
          <w:b/>
          <w:bCs/>
          <w:sz w:val="36"/>
          <w:szCs w:val="36"/>
          <w:highlight w:val="none"/>
        </w:rPr>
      </w:r>
    </w:p>
    <w:p>
      <w:pPr>
        <w:jc w:val="center"/>
        <w:spacing w:after="720"/>
        <w:rPr>
          <w:spacing w:val="50"/>
          <w:sz w:val="32"/>
          <w:szCs w:val="32"/>
        </w:rPr>
      </w:pPr>
      <w:r>
        <w:rPr>
          <w:spacing w:val="50"/>
          <w:sz w:val="32"/>
          <w:szCs w:val="32"/>
        </w:rPr>
        <w:t xml:space="preserve">РЕШЕНИЕ</w:t>
      </w:r>
      <w:r>
        <w:rPr>
          <w:spacing w:val="50"/>
          <w:sz w:val="32"/>
          <w:szCs w:val="32"/>
        </w:rPr>
      </w:r>
    </w:p>
    <w:p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О внесении изменений в Правила благоустройства территории </w:t>
      </w:r>
      <w:r>
        <w:rPr>
          <w:b/>
          <w:sz w:val="28"/>
          <w:szCs w:val="28"/>
          <w:lang w:eastAsia="ar-SA"/>
        </w:rPr>
      </w:r>
    </w:p>
    <w:p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города Перми, утвержденные решением Пермской городской Думы </w:t>
      </w:r>
      <w:r>
        <w:rPr>
          <w:b/>
          <w:sz w:val="28"/>
          <w:szCs w:val="28"/>
          <w:lang w:eastAsia="ar-SA"/>
        </w:rPr>
      </w:r>
    </w:p>
    <w:p>
      <w:pPr>
        <w:jc w:val="center"/>
        <w:rPr>
          <w:b/>
          <w:sz w:val="28"/>
          <w:szCs w:val="28"/>
          <w:highlight w:val="yellow"/>
          <w:lang w:eastAsia="en-US"/>
        </w:rPr>
      </w:pPr>
      <w:r>
        <w:rPr>
          <w:b/>
          <w:sz w:val="28"/>
          <w:szCs w:val="28"/>
          <w:lang w:eastAsia="ar-SA"/>
        </w:rPr>
        <w:t xml:space="preserve">от 15.12.2020 № 277</w:t>
      </w:r>
      <w:r>
        <w:rPr>
          <w:b/>
          <w:sz w:val="28"/>
          <w:szCs w:val="28"/>
          <w:highlight w:val="yellow"/>
          <w:lang w:eastAsia="en-US"/>
        </w:rPr>
      </w:r>
    </w:p>
    <w:p>
      <w:pPr>
        <w:jc w:val="center"/>
        <w:spacing w:after="480"/>
        <w:rPr>
          <w:b/>
          <w:sz w:val="28"/>
          <w:szCs w:val="28"/>
          <w:highlight w:val="yellow"/>
          <w:lang w:eastAsia="ar-SA"/>
        </w:rPr>
      </w:pPr>
      <w:r>
        <w:rPr>
          <w:b/>
          <w:sz w:val="28"/>
          <w:szCs w:val="28"/>
          <w:highlight w:val="yellow"/>
          <w:lang w:eastAsia="ar-SA"/>
        </w:rPr>
      </w:r>
      <w:r>
        <w:rPr>
          <w:b/>
          <w:sz w:val="28"/>
          <w:szCs w:val="28"/>
          <w:highlight w:val="yellow"/>
          <w:lang w:eastAsia="ar-SA"/>
        </w:rPr>
      </w:r>
    </w:p>
    <w:p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Градостроительным кодексом </w:t>
      </w:r>
      <w:r>
        <w:rPr>
          <w:rFonts w:eastAsia="Calibri"/>
          <w:sz w:val="28"/>
          <w:szCs w:val="28"/>
          <w:lang w:eastAsia="en-US"/>
        </w:rPr>
        <w:t xml:space="preserve">Российской Федерации,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</w:t>
      </w:r>
      <w:r>
        <w:rPr>
          <w:rFonts w:eastAsia="Calibri"/>
          <w:sz w:val="28"/>
          <w:szCs w:val="28"/>
          <w:lang w:eastAsia="en-US"/>
        </w:rPr>
        <w:t xml:space="preserve">сти», Уставом города Перми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tabs>
          <w:tab w:val="left" w:pos="1941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spacing w:after="240"/>
        <w:rPr>
          <w:rFonts w:eastAsia="Calibri"/>
          <w:spacing w:val="5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Пермская городская Дума </w:t>
      </w:r>
      <w:r>
        <w:rPr>
          <w:rFonts w:eastAsia="Calibri"/>
          <w:b/>
          <w:bCs/>
          <w:spacing w:val="50"/>
          <w:sz w:val="28"/>
          <w:szCs w:val="28"/>
          <w:lang w:eastAsia="en-US"/>
        </w:rPr>
        <w:t xml:space="preserve">решила</w:t>
      </w:r>
      <w:r>
        <w:rPr>
          <w:rFonts w:eastAsia="Calibri"/>
          <w:b/>
          <w:spacing w:val="50"/>
          <w:sz w:val="28"/>
          <w:szCs w:val="28"/>
          <w:lang w:eastAsia="en-US"/>
        </w:rPr>
        <w:t xml:space="preserve">:</w:t>
      </w:r>
      <w:r>
        <w:rPr>
          <w:rFonts w:eastAsia="Calibri"/>
          <w:spacing w:val="50"/>
          <w:sz w:val="28"/>
          <w:szCs w:val="28"/>
          <w:lang w:eastAsia="en-US"/>
        </w:rPr>
      </w:r>
    </w:p>
    <w:p>
      <w:pPr>
        <w:contextualSpacing/>
        <w:ind w:firstLine="720"/>
        <w:jc w:val="both"/>
        <w:spacing w:after="0" w:afterAutospacing="0" w:line="240" w:lineRule="auto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 xml:space="preserve">Внести в Правила благоустройства территории города Перми, утвержденные решением Пермской городской Думы от 15.12.2020 № 277 (в редакции решений Пермской городской Думы от 24.02.2021 № 40, от 27</w:t>
      </w:r>
      <w:r>
        <w:rPr>
          <w:rFonts w:eastAsia="Calibri"/>
          <w:sz w:val="28"/>
          <w:szCs w:val="28"/>
          <w:lang w:eastAsia="en-US"/>
        </w:rPr>
        <w:t xml:space="preserve">.04.2021 № 102, от 24.08.2021 № 181, от 24.08.2021 № 182, от 21.12.2021 № 307, от 26.04.2022 № 81, от 26.04.2022 № 82, от 28.06.2022 № 144, от 23.08.2022 № 171, от 23.08.2022 № 173, от 23.08.2022 № 174, от 25.10.2022 № 233, от 15.11.2022 № 257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 20.12.2</w:t>
      </w:r>
      <w:r>
        <w:rPr>
          <w:rFonts w:eastAsia="Calibri"/>
          <w:sz w:val="28"/>
          <w:szCs w:val="28"/>
          <w:lang w:eastAsia="en-US"/>
        </w:rPr>
        <w:t xml:space="preserve">022 № 271, от 20.12.2022 № 276, от 20.12.2022 № 280, от 24.01.2023 </w:t>
      </w:r>
      <w:r>
        <w:rPr>
          <w:rFonts w:eastAsia="Calibri"/>
          <w:sz w:val="28"/>
          <w:szCs w:val="28"/>
          <w:lang w:eastAsia="en-US"/>
        </w:rPr>
        <w:t xml:space="preserve">№ 10, от 27.06.2023 № 117, от 22.08.2008 № 161, от 26.09.2023 № 181, </w:t>
      </w:r>
      <w:r>
        <w:rPr>
          <w:rFonts w:eastAsia="Calibri"/>
          <w:sz w:val="28"/>
          <w:szCs w:val="28"/>
          <w:lang w:eastAsia="en-US"/>
        </w:rPr>
        <w:t xml:space="preserve">от 26.09.2023 № 182, от 26.09.2023 № 1</w:t>
      </w:r>
      <w:r>
        <w:rPr>
          <w:rFonts w:eastAsia="Calibri"/>
          <w:sz w:val="28"/>
          <w:szCs w:val="28"/>
          <w:lang w:eastAsia="en-US"/>
        </w:rPr>
        <w:t xml:space="preserve">88, от 26.09.2023 № 189, от 26.09.2023 </w:t>
      </w:r>
      <w:r>
        <w:rPr>
          <w:rFonts w:eastAsia="Calibri"/>
          <w:sz w:val="28"/>
          <w:szCs w:val="28"/>
          <w:lang w:eastAsia="en-US"/>
        </w:rPr>
        <w:t xml:space="preserve">№ 199, от 19.12.2023 № 277, от 27.02.202</w:t>
      </w:r>
      <w:r>
        <w:rPr>
          <w:rFonts w:eastAsia="Calibri"/>
          <w:sz w:val="28"/>
          <w:szCs w:val="28"/>
          <w:lang w:eastAsia="en-US"/>
        </w:rPr>
        <w:t xml:space="preserve">4 № 27, от 26.03.2024 № 49, от 26.03.2024 № 54, от 23.04.2024 № 70, от 28.05.2024 № 95, от 25.06.2024 № 107, от 25.06.2024 № 108, от 25.06.2024 № 118</w:t>
      </w:r>
      <w:r>
        <w:rPr>
          <w:rFonts w:eastAsia="Calibri"/>
          <w:sz w:val="28"/>
          <w:szCs w:val="28"/>
          <w:lang w:eastAsia="en-US"/>
        </w:rPr>
        <w:t xml:space="preserve">, от 24.09.2024 № 157, от 22.10.2024 № 177, </w:t>
      </w:r>
      <w:r>
        <w:rPr>
          <w:rFonts w:eastAsia="Calibri"/>
          <w:sz w:val="28"/>
          <w:szCs w:val="28"/>
          <w:lang w:eastAsia="en-US"/>
        </w:rPr>
        <w:t xml:space="preserve">от 19.11.2024 № 203, от 19.11.2024 № 204, от 17.12.2024 № 229,</w:t>
      </w:r>
      <w:r>
        <w:rPr>
          <w:rFonts w:eastAsia="Calibri"/>
          <w:sz w:val="28"/>
          <w:szCs w:val="28"/>
          <w:lang w:eastAsia="en-US"/>
        </w:rPr>
        <w:t xml:space="preserve"> от 25.03.2025 </w:t>
      </w:r>
      <w:r>
        <w:rPr>
          <w:rFonts w:eastAsia="Calibri"/>
          <w:sz w:val="28"/>
          <w:szCs w:val="28"/>
          <w:lang w:eastAsia="en-US"/>
        </w:rPr>
        <w:t xml:space="preserve">№ 48, от 24.04.2025 № 80, от 24.04.2025 № 81, от 27.05.2025 № 99, от 27.05.2025 № 100, от </w:t>
      </w:r>
      <w:r>
        <w:rPr>
          <w:rFonts w:eastAsia="Calibri"/>
          <w:sz w:val="28"/>
          <w:szCs w:val="28"/>
          <w:lang w:eastAsia="en-US"/>
        </w:rPr>
        <w:t xml:space="preserve">27.05.2025 № 101,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 23.09.2025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183, от 28.10.2025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195, от 28.10.2025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196, от 18.11.2025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225, от 16.12.2025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246</w:t>
      </w:r>
      <w:r>
        <w:rPr>
          <w:rFonts w:eastAsia="Calibri"/>
          <w:sz w:val="28"/>
          <w:szCs w:val="28"/>
          <w:lang w:eastAsia="en-US"/>
        </w:rPr>
        <w:t xml:space="preserve">)</w:t>
      </w:r>
      <w:r>
        <w:rPr>
          <w:rFonts w:eastAsia="Calibri"/>
          <w:sz w:val="28"/>
          <w:szCs w:val="28"/>
          <w:lang w:eastAsia="en-US"/>
        </w:rPr>
        <w:t xml:space="preserve">, изменения: </w:t>
      </w:r>
      <w:r>
        <w:rPr>
          <w:rFonts w:eastAsia="Calibri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shd w:val="clear" w:color="auto" w:fill="ffffff" w:themeFill="background1"/>
        <w:widowControl w:val="off"/>
        <w:rPr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highlight w:val="white"/>
          <w:lang w:eastAsia="en-US"/>
        </w:rPr>
        <w:t xml:space="preserve">1.1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sz w:val="28"/>
          <w:szCs w:val="28"/>
          <w:highlight w:val="white"/>
        </w:rPr>
        <w:t xml:space="preserve">абзац первый подпункта 2.1.11 изложить в редакц</w:t>
      </w:r>
      <w:r>
        <w:rPr>
          <w:sz w:val="28"/>
          <w:szCs w:val="28"/>
        </w:rPr>
        <w:t xml:space="preserve">ии:</w:t>
      </w:r>
      <w:r>
        <w:rPr>
          <w:sz w:val="28"/>
          <w:szCs w:val="28"/>
        </w:rPr>
      </w:r>
    </w:p>
    <w:p>
      <w:pPr>
        <w:pStyle w:val="806"/>
        <w:ind w:firstLine="720"/>
        <w:jc w:val="both"/>
        <w:spacing w:beforeAutospacing="0" w:after="0" w:afterAutospacing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«2.1.11. газон – покрытая травянистой и (или) </w:t>
      </w:r>
      <w:r>
        <w:rPr>
          <w:sz w:val="28"/>
          <w:szCs w:val="28"/>
        </w:rPr>
        <w:t xml:space="preserve">древесно-кустарниковой растительностью либо предназн</w:t>
      </w:r>
      <w:r>
        <w:rPr>
          <w:sz w:val="28"/>
          <w:szCs w:val="28"/>
        </w:rPr>
        <w:t xml:space="preserve">аченная для озеленения поверхность земельного участка, ограниченная бортовым камнем (бордюром) различных видов и (или) граничащая с территорией, имеющей твердое, мягкое или комбинированное покры</w:t>
      </w:r>
      <w:r>
        <w:rPr>
          <w:sz w:val="28"/>
          <w:szCs w:val="28"/>
        </w:rPr>
        <w:t xml:space="preserve">тие; газон</w:t>
      </w:r>
      <w:r>
        <w:rPr>
          <w:sz w:val="28"/>
          <w:szCs w:val="28"/>
        </w:rPr>
        <w:t xml:space="preserve">ы различают по видам</w:t>
      </w:r>
      <w:r>
        <w:rPr>
          <w:sz w:val="28"/>
          <w:szCs w:val="28"/>
        </w:rPr>
        <w:t xml:space="preserve">:»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after="0" w:afterAutospacing="0" w:line="240" w:lineRule="auto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1.2 в пункте 3.9:</w:t>
      </w:r>
      <w:r>
        <w:rPr>
          <w:rFonts w:eastAsia="Calibri"/>
          <w:sz w:val="28"/>
          <w:szCs w:val="28"/>
        </w:rPr>
      </w:r>
    </w:p>
    <w:p>
      <w:pPr>
        <w:contextualSpacing/>
        <w:ind w:firstLine="720"/>
        <w:jc w:val="both"/>
        <w:spacing w:after="0" w:afterAutospacing="0" w:line="240" w:lineRule="auto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1.2.1 абзац восьмой изложить в редакции:</w:t>
      </w:r>
      <w:r>
        <w:rPr>
          <w:rFonts w:eastAsia="Calibri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«обустраивать и (или) эксплуатировать в нарушение законодательства</w:t>
      </w:r>
      <w:r>
        <w:rPr>
          <w:rFonts w:eastAsia="Times New Roman" w:cs="Times New Roman"/>
          <w:color w:val="000000"/>
          <w:sz w:val="28"/>
        </w:rPr>
        <w:t xml:space="preserve"> выгребы, септики, </w:t>
      </w:r>
      <w:r>
        <w:rPr>
          <w:rFonts w:eastAsia="Times New Roman" w:cs="Times New Roman"/>
          <w:color w:val="000000"/>
          <w:sz w:val="28"/>
        </w:rPr>
        <w:t xml:space="preserve">помойницы</w:t>
      </w:r>
      <w:r>
        <w:rPr>
          <w:rFonts w:eastAsia="Times New Roman" w:cs="Times New Roman"/>
          <w:color w:val="000000"/>
          <w:sz w:val="28"/>
        </w:rPr>
        <w:t xml:space="preserve"> за границами</w:t>
      </w:r>
      <w:r>
        <w:rPr>
          <w:rFonts w:eastAsia="Times New Roman" w:cs="Times New Roman"/>
          <w:color w:val="000000"/>
          <w:sz w:val="28"/>
        </w:rPr>
        <w:t xml:space="preserve"> земельного участка, принадлежащего физическому или юридическому лицу на праве собственности, ином вещном либо обязательственном праве</w:t>
      </w:r>
      <w:r>
        <w:rPr>
          <w:rFonts w:eastAsia="Times New Roman" w:cs="Times New Roman"/>
          <w:color w:val="000000"/>
          <w:sz w:val="28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rFonts w:eastAsia="Calibri"/>
          <w:sz w:val="28"/>
          <w:szCs w:val="28"/>
          <w:lang w:eastAsia="en-US"/>
        </w:rPr>
        <w:t xml:space="preserve">;</w:t>
      </w:r>
      <w:r/>
    </w:p>
    <w:p>
      <w:pPr>
        <w:contextualSpacing/>
        <w:ind w:firstLine="720"/>
        <w:jc w:val="both"/>
        <w:spacing w:after="0" w:afterAutospacing="0" w:line="240" w:lineRule="auto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1.2.2 абзац десятый изложить в редакции:</w:t>
      </w:r>
      <w:r>
        <w:rPr>
          <w:rFonts w:eastAsia="Calibri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rPr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«сжигать отходы производства и потребления, в том числе мусор, растительные </w:t>
      </w:r>
      <w:r>
        <w:rPr>
          <w:rFonts w:eastAsia="Calibri"/>
          <w:sz w:val="28"/>
          <w:szCs w:val="28"/>
          <w:lang w:eastAsia="en-US"/>
        </w:rPr>
        <w:t xml:space="preserve">отходы при уходе за газонами, цветниками, древесно-кустарниковыми посадками, </w:t>
      </w:r>
      <w:r>
        <w:rPr>
          <w:rFonts w:eastAsia="Times New Roman" w:cs="Times New Roman"/>
          <w:color w:val="000000"/>
          <w:sz w:val="28"/>
          <w:szCs w:val="28"/>
        </w:rPr>
        <w:t xml:space="preserve">за исключением случая проведения лесосечных работ в границах городского лесничества</w:t>
      </w:r>
      <w:r>
        <w:rPr>
          <w:rFonts w:eastAsia="Times New Roman" w:cs="Times New Roman"/>
          <w:color w:val="000000"/>
          <w:sz w:val="28"/>
          <w:szCs w:val="28"/>
        </w:rPr>
        <w:t xml:space="preserve">,»</w:t>
      </w:r>
      <w:r>
        <w:rPr>
          <w:rFonts w:eastAsia="Times New Roman" w:cs="Times New Roman"/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after="0" w:afterAutospacing="0" w:line="240" w:lineRule="auto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1.2.3 абзац тринадцатый изложить в редакции:</w:t>
      </w:r>
      <w:r>
        <w:rPr>
          <w:rFonts w:eastAsia="Calibri"/>
          <w:sz w:val="28"/>
          <w:szCs w:val="28"/>
        </w:rPr>
      </w:r>
    </w:p>
    <w:p>
      <w:pPr>
        <w:contextualSpacing/>
        <w:ind w:firstLine="720"/>
        <w:jc w:val="both"/>
        <w:spacing w:after="0" w:afterAutospacing="0" w:line="240" w:lineRule="auto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«на территории оврагов, в том числе в границах</w:t>
      </w:r>
      <w:r>
        <w:rPr>
          <w:rFonts w:eastAsia="Calibri"/>
          <w:sz w:val="28"/>
          <w:szCs w:val="28"/>
          <w:lang w:eastAsia="en-US"/>
        </w:rPr>
        <w:t xml:space="preserve"> прибрежных защитных полос водных объектов, проводить отсыпку склонов грунтом и (или) материалами</w:t>
      </w:r>
      <w:r>
        <w:rPr>
          <w:rFonts w:eastAsia="Calibri"/>
          <w:sz w:val="28"/>
          <w:szCs w:val="28"/>
          <w:lang w:eastAsia="en-US"/>
        </w:rPr>
        <w:t xml:space="preserve">,»</w:t>
      </w:r>
      <w:r>
        <w:rPr>
          <w:rFonts w:eastAsia="Calibri"/>
          <w:sz w:val="28"/>
          <w:szCs w:val="28"/>
          <w:lang w:eastAsia="en-US"/>
        </w:rPr>
        <w:t xml:space="preserve">;</w:t>
      </w:r>
      <w:r>
        <w:rPr>
          <w:rFonts w:eastAsia="Calibri"/>
          <w:sz w:val="28"/>
          <w:szCs w:val="28"/>
        </w:rPr>
      </w:r>
    </w:p>
    <w:p>
      <w:pPr>
        <w:contextualSpacing/>
        <w:ind w:firstLine="720"/>
        <w:jc w:val="both"/>
        <w:spacing w:after="0" w:afterAutospacing="0" w:line="240" w:lineRule="auto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1.3 абзац первый пункта 3.10 изложить в редакции:</w:t>
      </w:r>
      <w:r>
        <w:rPr>
          <w:rFonts w:eastAsia="Calibri"/>
          <w:sz w:val="28"/>
          <w:szCs w:val="28"/>
        </w:rPr>
      </w:r>
    </w:p>
    <w:p>
      <w:pPr>
        <w:contextualSpacing/>
        <w:ind w:firstLine="720"/>
        <w:jc w:val="both"/>
        <w:spacing w:after="0" w:afterAutospacing="0" w:line="240" w:lineRule="auto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«3.10. На территории общего пользования, а также земельных участках, находящихся в муниципальной собств</w:t>
      </w:r>
      <w:r>
        <w:rPr>
          <w:rFonts w:eastAsia="Calibri"/>
          <w:sz w:val="28"/>
          <w:szCs w:val="28"/>
          <w:lang w:eastAsia="en-US"/>
        </w:rPr>
        <w:t xml:space="preserve">енности, и земельных участках, землях, государственная собственность на которые не разграничена, </w:t>
      </w:r>
      <w:r>
        <w:rPr>
          <w:rFonts w:eastAsia="Times New Roman" w:cs="Times New Roman"/>
          <w:color w:val="000000"/>
          <w:sz w:val="28"/>
        </w:rPr>
        <w:t xml:space="preserve">(за исключением случаев совершения действий, предусмотренных настоящим пунктом, юридическими и физическими лицами для осуществления деятельности, соответствующ</w:t>
      </w:r>
      <w:r>
        <w:rPr>
          <w:rFonts w:eastAsia="Times New Roman" w:cs="Times New Roman"/>
          <w:color w:val="000000"/>
          <w:sz w:val="28"/>
        </w:rPr>
        <w:t xml:space="preserve">ей целевому назначению предоставленного земельного участка) </w:t>
      </w:r>
      <w:r>
        <w:rPr>
          <w:rFonts w:eastAsia="Calibri"/>
          <w:sz w:val="28"/>
          <w:szCs w:val="28"/>
          <w:lang w:eastAsia="en-US"/>
        </w:rPr>
        <w:t xml:space="preserve">запрещается</w:t>
      </w:r>
      <w:r>
        <w:rPr>
          <w:rFonts w:eastAsia="Calibri"/>
          <w:sz w:val="28"/>
          <w:szCs w:val="28"/>
          <w:lang w:eastAsia="en-US"/>
        </w:rPr>
        <w:t xml:space="preserve">:»</w:t>
      </w:r>
      <w:r>
        <w:rPr>
          <w:rFonts w:eastAsia="Calibri"/>
          <w:sz w:val="28"/>
          <w:szCs w:val="28"/>
          <w:lang w:eastAsia="en-US"/>
        </w:rPr>
        <w:t xml:space="preserve">;</w:t>
      </w:r>
      <w:r>
        <w:rPr>
          <w:rFonts w:eastAsia="Calibri"/>
          <w:sz w:val="28"/>
          <w:szCs w:val="28"/>
        </w:rPr>
      </w:r>
    </w:p>
    <w:p>
      <w:pPr>
        <w:pStyle w:val="806"/>
        <w:ind w:firstLine="720"/>
        <w:jc w:val="both"/>
        <w:spacing w:beforeAutospacing="0" w:after="0" w:afterAutospacing="0" w:line="240" w:lineRule="auto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1.4 абзац второй пункта 12.10 изложить в редакции:</w:t>
      </w:r>
      <w:r>
        <w:rPr>
          <w:rFonts w:eastAsia="Calibri"/>
          <w:sz w:val="28"/>
          <w:szCs w:val="28"/>
        </w:rPr>
      </w:r>
    </w:p>
    <w:p>
      <w:pPr>
        <w:pStyle w:val="806"/>
        <w:ind w:firstLine="720"/>
        <w:jc w:val="both"/>
        <w:spacing w:beforeAutospacing="0" w:after="0" w:afterAutospacing="0" w:line="240" w:lineRule="auto"/>
        <w:rPr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  <w:t xml:space="preserve">Объем средств, направляемых на мероприятия, связанные с сохранением </w:t>
      </w:r>
      <w:r>
        <w:rPr>
          <w:sz w:val="28"/>
          <w:szCs w:val="28"/>
        </w:rPr>
        <w:t xml:space="preserve">и развитием озелененных территорий, в том числе воспроизвод</w:t>
      </w:r>
      <w:r>
        <w:rPr>
          <w:sz w:val="28"/>
          <w:szCs w:val="28"/>
        </w:rPr>
        <w:t xml:space="preserve">ством зеленых насаждений, формируется в размере не ниже объема средств, поступивших </w:t>
      </w:r>
      <w:r>
        <w:rPr>
          <w:sz w:val="28"/>
          <w:szCs w:val="28"/>
        </w:rPr>
        <w:t xml:space="preserve">в бюджет города Пе</w:t>
      </w:r>
      <w:r>
        <w:rPr>
          <w:sz w:val="28"/>
          <w:szCs w:val="28"/>
        </w:rPr>
        <w:t xml:space="preserve">рми за снос, уничтожение и повреждение зеленых насаждений, </w:t>
      </w:r>
      <w:r>
        <w:rPr>
          <w:rFonts w:eastAsia="Times New Roman" w:cs="Times New Roman"/>
          <w:color w:val="000000"/>
          <w:sz w:val="28"/>
          <w:szCs w:val="28"/>
        </w:rPr>
        <w:t xml:space="preserve">в случае, если это предусмотрено решением о бюджете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806"/>
        <w:ind w:firstLine="720"/>
        <w:jc w:val="both"/>
        <w:spacing w:beforeAutospacing="0" w:after="0" w:afterAutospacing="0" w:line="240" w:lineRule="auto"/>
        <w:rPr>
          <w:rFonts w:eastAsia="Times New Roman" w:cs="Times New Roman"/>
          <w:color w:val="000000"/>
          <w:sz w:val="28"/>
          <w:szCs w:val="28"/>
        </w:rPr>
        <w:suppressLineNumbers w:val="0"/>
      </w:pPr>
      <w:r>
        <w:rPr>
          <w:sz w:val="28"/>
          <w:szCs w:val="28"/>
        </w:rPr>
        <w:t xml:space="preserve">2. Физические и юридические лица, допустившие </w:t>
      </w:r>
      <w:r>
        <w:rPr>
          <w:rFonts w:eastAsia="Times New Roman" w:cs="Times New Roman"/>
          <w:color w:val="000000"/>
          <w:sz w:val="28"/>
        </w:rPr>
        <w:t xml:space="preserve">нарушени</w:t>
      </w:r>
      <w:r>
        <w:rPr>
          <w:rFonts w:eastAsia="Times New Roman" w:cs="Times New Roman"/>
          <w:color w:val="000000"/>
          <w:sz w:val="28"/>
        </w:rPr>
        <w:t xml:space="preserve">е требования абзаца восьмого пункта 3.9 Правил благоустройства территории города Перми </w:t>
      </w:r>
      <w:r>
        <w:rPr>
          <w:rFonts w:eastAsia="Times New Roman" w:cs="Times New Roman"/>
          <w:color w:val="000000"/>
          <w:sz w:val="28"/>
        </w:rPr>
        <w:t xml:space="preserve">в редакции настоящего решения,</w:t>
      </w:r>
      <w:r>
        <w:rPr>
          <w:rFonts w:eastAsia="Times New Roman" w:cs="Times New Roman"/>
          <w:color w:val="000000"/>
          <w:sz w:val="28"/>
        </w:rPr>
        <w:t xml:space="preserve"> в течение </w:t>
      </w:r>
      <w:r>
        <w:rPr>
          <w:rFonts w:eastAsia="Times New Roman" w:cs="Times New Roman"/>
          <w:color w:val="000000"/>
          <w:sz w:val="28"/>
        </w:rPr>
        <w:t xml:space="preserve">одного месяца со дня </w:t>
      </w:r>
      <w:r>
        <w:rPr>
          <w:rFonts w:eastAsia="Times New Roman" w:cs="Times New Roman"/>
          <w:color w:val="000000"/>
          <w:sz w:val="28"/>
        </w:rPr>
        <w:t xml:space="preserve">вступления в силу настоящего решения должны обеспечи</w:t>
      </w:r>
      <w:r>
        <w:rPr>
          <w:rFonts w:eastAsia="Times New Roman" w:cs="Times New Roman"/>
          <w:color w:val="000000"/>
          <w:sz w:val="28"/>
        </w:rPr>
        <w:t xml:space="preserve">ть устранение указанного нарушения.</w:t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806"/>
        <w:ind w:firstLine="720"/>
        <w:jc w:val="both"/>
        <w:spacing w:beforeAutospacing="0" w:after="0" w:afterAutospacing="0" w:line="240" w:lineRule="auto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3. Настоящее решение вступает в силу с 01.09.2026.</w:t>
      </w:r>
      <w:r>
        <w:rPr>
          <w:rFonts w:eastAsia="Calibri"/>
          <w:sz w:val="28"/>
          <w:szCs w:val="28"/>
        </w:rPr>
      </w:r>
    </w:p>
    <w:p>
      <w:pPr>
        <w:contextualSpacing/>
        <w:ind w:firstLine="720"/>
        <w:jc w:val="both"/>
        <w:spacing w:after="0" w:afterAutospacing="0" w:line="240" w:lineRule="auto"/>
        <w:rPr>
          <w:rFonts w:eastAsia="Calibri"/>
          <w:sz w:val="28"/>
          <w:szCs w:val="28"/>
          <w:highlight w:val="white"/>
        </w:rPr>
        <w:suppressLineNumbers w:val="0"/>
      </w:pPr>
      <w:r>
        <w:rPr>
          <w:rFonts w:eastAsia="Calibri"/>
          <w:sz w:val="28"/>
          <w:szCs w:val="28"/>
          <w:highlight w:val="white"/>
          <w:lang w:eastAsia="en-US"/>
        </w:rPr>
        <w:t xml:space="preserve">4.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униципального образования город Пермь», а также в сетевом издании «Официальный сайт муниципального образования город Пермь www.gorodperm.ru».</w:t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0" w:afterAutospacing="0" w:line="240" w:lineRule="auto"/>
        <w:rPr>
          <w:rFonts w:eastAsia="Calibri"/>
          <w:sz w:val="28"/>
          <w:szCs w:val="28"/>
          <w:lang w:eastAsia="en-US"/>
        </w:rPr>
        <w:suppressLineNumbers w:val="0"/>
      </w:pPr>
      <w:r>
        <w:rPr>
          <w:rFonts w:eastAsia="Calibri"/>
          <w:sz w:val="28"/>
          <w:szCs w:val="28"/>
          <w:highlight w:val="white"/>
          <w:lang w:eastAsia="en-US"/>
        </w:rPr>
        <w:t xml:space="preserve">5.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Контроль за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исполнением настоящего решения возложить на комитет Пермской городской Думы по пр</w:t>
      </w:r>
      <w:r>
        <w:rPr>
          <w:rFonts w:eastAsia="Calibri"/>
          <w:sz w:val="28"/>
          <w:szCs w:val="28"/>
          <w:lang w:eastAsia="en-US"/>
        </w:rPr>
        <w:t xml:space="preserve">остранственному ра</w:t>
      </w:r>
      <w:r>
        <w:rPr>
          <w:rFonts w:eastAsia="Calibri"/>
          <w:sz w:val="28"/>
          <w:szCs w:val="28"/>
          <w:lang w:eastAsia="en-US"/>
        </w:rPr>
        <w:t xml:space="preserve">звитию и благоустройству.</w:t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20"/>
        <w:jc w:val="both"/>
        <w:spacing w:after="200" w:line="21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20"/>
        <w:jc w:val="both"/>
        <w:spacing w:after="200" w:line="21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jc w:val="both"/>
        <w:spacing w:after="2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Председатель </w:t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jc w:val="both"/>
        <w:spacing w:after="2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Пермской городской Думы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Д.В. Малютин</w:t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jc w:val="both"/>
        <w:spacing w:after="2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jc w:val="both"/>
        <w:spacing w:after="200"/>
        <w:rPr>
          <w:rFonts w:eastAsia="Calibri"/>
          <w:sz w:val="28"/>
          <w:szCs w:val="28"/>
          <w:lang w:eastAsia="en-US"/>
        </w:rPr>
      </w:pPr>
      <w:r/>
      <w:bookmarkStart w:id="0" w:name="_GoBack"/>
      <w:r/>
      <w:bookmarkEnd w:id="0"/>
      <w:r/>
      <w:r>
        <w:rPr>
          <w:rFonts w:eastAsia="Calibri"/>
          <w:sz w:val="28"/>
          <w:szCs w:val="28"/>
          <w:lang w:eastAsia="en-US"/>
        </w:rPr>
      </w:r>
    </w:p>
    <w:p>
      <w:pPr>
        <w:contextualSpacing/>
        <w:jc w:val="both"/>
        <w:spacing w:after="2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города Перми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Э.О. Соснин</w:t>
      </w:r>
      <w:r>
        <w:rPr>
          <w:rFonts w:eastAsia="Calibri"/>
          <w:sz w:val="28"/>
          <w:szCs w:val="28"/>
          <w:lang w:eastAsia="en-US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363" w:right="567" w:bottom="1134" w:left="1417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erif">
    <w:panose1 w:val="02020603050405020304"/>
  </w:font>
  <w:font w:name="SimSun">
    <w:panose1 w:val="02000603000000000000"/>
  </w:font>
  <w:font w:name="Open Sans">
    <w:panose1 w:val="020B0606030504020204"/>
  </w:font>
  <w:font w:name="Calibri">
    <w:panose1 w:val="020F0502020204030204"/>
  </w:font>
  <w:font w:name="Cambria">
    <w:panose1 w:val="02040803050406030204"/>
  </w:font>
  <w:font w:name="Segoe UI">
    <w:panose1 w:val="020B050302020402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jc w:val="center"/>
    </w:pPr>
    <w:fldSimple w:instr="PAGE \* MERGEFORMAT">
      <w:r>
        <w:t xml:space="preserve">1</w:t>
      </w:r>
    </w:fldSimple>
    <w:r/>
    <w:r/>
  </w:p>
  <w:p>
    <w:pPr>
      <w:pStyle w:val="773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773"/>
                            <w:rPr>
                              <w:rStyle w:val="746"/>
                            </w:rPr>
                          </w:pPr>
                          <w:r>
                            <w:rPr>
                              <w:rStyle w:val="746"/>
                            </w:rPr>
                            <w:fldChar w:fldCharType="begin"/>
                          </w:r>
                          <w:r>
                            <w:rPr>
                              <w:rStyle w:val="746"/>
                            </w:rPr>
                            <w:instrText xml:space="preserve"> PAGE </w:instrText>
                          </w:r>
                          <w:r>
                            <w:rPr>
                              <w:rStyle w:val="746"/>
                            </w:rPr>
                            <w:fldChar w:fldCharType="separate"/>
                          </w:r>
                          <w:r>
                            <w:rPr>
                              <w:rStyle w:val="746"/>
                            </w:rPr>
                            <w:t xml:space="preserve">0</w:t>
                          </w:r>
                          <w:r>
                            <w:rPr>
                              <w:rStyle w:val="746"/>
                            </w:rPr>
                            <w:fldChar w:fldCharType="end"/>
                          </w:r>
                          <w:r>
                            <w:rPr>
                              <w:rStyle w:val="746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773"/>
                      <w:rPr>
                        <w:rStyle w:val="746"/>
                      </w:rPr>
                    </w:pPr>
                    <w:r>
                      <w:rPr>
                        <w:rStyle w:val="746"/>
                      </w:rPr>
                      <w:fldChar w:fldCharType="begin"/>
                    </w:r>
                    <w:r>
                      <w:rPr>
                        <w:rStyle w:val="746"/>
                      </w:rPr>
                      <w:instrText xml:space="preserve"> PAGE </w:instrText>
                    </w:r>
                    <w:r>
                      <w:rPr>
                        <w:rStyle w:val="746"/>
                      </w:rPr>
                      <w:fldChar w:fldCharType="separate"/>
                    </w:r>
                    <w:r>
                      <w:rPr>
                        <w:rStyle w:val="746"/>
                      </w:rPr>
                      <w:t xml:space="preserve">0</w:t>
                    </w:r>
                    <w:r>
                      <w:rPr>
                        <w:rStyle w:val="746"/>
                      </w:rPr>
                      <w:fldChar w:fldCharType="end"/>
                    </w:r>
                    <w:r>
                      <w:rPr>
                        <w:rStyle w:val="746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 w:default="1">
    <w:name w:val="Normal"/>
    <w:qFormat/>
    <w:rPr>
      <w:lang w:eastAsia="ru-RU"/>
    </w:rPr>
  </w:style>
  <w:style w:type="paragraph" w:styleId="698">
    <w:name w:val="Heading 1"/>
    <w:basedOn w:val="697"/>
    <w:next w:val="697"/>
    <w:link w:val="757"/>
    <w:qFormat/>
    <w:pPr>
      <w:ind w:right="-1" w:firstLine="709"/>
      <w:jc w:val="both"/>
      <w:keepNext/>
      <w:outlineLvl w:val="0"/>
    </w:pPr>
    <w:rPr>
      <w:sz w:val="24"/>
    </w:rPr>
  </w:style>
  <w:style w:type="paragraph" w:styleId="699">
    <w:name w:val="Heading 2"/>
    <w:basedOn w:val="697"/>
    <w:next w:val="697"/>
    <w:link w:val="758"/>
    <w:qFormat/>
    <w:pPr>
      <w:ind w:right="-1"/>
      <w:jc w:val="both"/>
      <w:keepNext/>
      <w:outlineLvl w:val="1"/>
    </w:pPr>
    <w:rPr>
      <w:sz w:val="24"/>
    </w:rPr>
  </w:style>
  <w:style w:type="paragraph" w:styleId="700">
    <w:name w:val="Heading 3"/>
    <w:basedOn w:val="697"/>
    <w:next w:val="697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697"/>
    <w:next w:val="697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697"/>
    <w:next w:val="697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697"/>
    <w:next w:val="697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3 Char"/>
    <w:basedOn w:val="707"/>
    <w:uiPriority w:val="9"/>
    <w:qFormat/>
    <w:rPr>
      <w:rFonts w:ascii="Arial" w:hAnsi="Arial" w:eastAsia="Arial" w:cs="Arial"/>
      <w:sz w:val="30"/>
      <w:szCs w:val="30"/>
    </w:rPr>
  </w:style>
  <w:style w:type="character" w:styleId="711" w:customStyle="1">
    <w:name w:val="Heading 4 Char"/>
    <w:basedOn w:val="70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5 Char"/>
    <w:basedOn w:val="70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Heading 6 Char"/>
    <w:basedOn w:val="70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Heading 7 Char"/>
    <w:basedOn w:val="70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8 Char"/>
    <w:basedOn w:val="70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Heading 9 Char"/>
    <w:basedOn w:val="70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Subtitle Char"/>
    <w:basedOn w:val="707"/>
    <w:uiPriority w:val="11"/>
    <w:qFormat/>
    <w:rPr>
      <w:sz w:val="24"/>
      <w:szCs w:val="24"/>
    </w:rPr>
  </w:style>
  <w:style w:type="character" w:styleId="718" w:customStyle="1">
    <w:name w:val="Quote Char"/>
    <w:uiPriority w:val="29"/>
    <w:qFormat/>
    <w:rPr>
      <w:i/>
    </w:rPr>
  </w:style>
  <w:style w:type="character" w:styleId="719" w:customStyle="1">
    <w:name w:val="Intense Quote Char"/>
    <w:uiPriority w:val="30"/>
    <w:qFormat/>
    <w:rPr>
      <w:i/>
    </w:rPr>
  </w:style>
  <w:style w:type="character" w:styleId="720" w:customStyle="1">
    <w:name w:val="Caption Char"/>
    <w:basedOn w:val="707"/>
    <w:uiPriority w:val="35"/>
    <w:qFormat/>
    <w:rPr>
      <w:b/>
      <w:bCs/>
      <w:color w:val="4f81bd" w:themeColor="accent1"/>
      <w:sz w:val="18"/>
      <w:szCs w:val="18"/>
    </w:rPr>
  </w:style>
  <w:style w:type="character" w:styleId="721" w:customStyle="1">
    <w:name w:val="Footnote Text Char"/>
    <w:uiPriority w:val="99"/>
    <w:qFormat/>
    <w:rPr>
      <w:sz w:val="18"/>
    </w:rPr>
  </w:style>
  <w:style w:type="character" w:styleId="722" w:customStyle="1">
    <w:name w:val="Endnote Text Char"/>
    <w:uiPriority w:val="99"/>
    <w:qFormat/>
    <w:rPr>
      <w:sz w:val="20"/>
    </w:rPr>
  </w:style>
  <w:style w:type="character" w:styleId="723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24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25" w:customStyle="1">
    <w:name w:val="Заголовок 3 Знак"/>
    <w:link w:val="700"/>
    <w:uiPriority w:val="9"/>
    <w:qFormat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link w:val="70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link w:val="70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link w:val="70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link w:val="70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link w:val="70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link w:val="70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2" w:customStyle="1">
    <w:name w:val="Title Char"/>
    <w:uiPriority w:val="10"/>
    <w:qFormat/>
    <w:rPr>
      <w:sz w:val="48"/>
      <w:szCs w:val="48"/>
    </w:rPr>
  </w:style>
  <w:style w:type="character" w:styleId="733" w:customStyle="1">
    <w:name w:val="Подзаголовок Знак"/>
    <w:link w:val="769"/>
    <w:uiPriority w:val="11"/>
    <w:qFormat/>
    <w:rPr>
      <w:sz w:val="24"/>
      <w:szCs w:val="24"/>
    </w:rPr>
  </w:style>
  <w:style w:type="character" w:styleId="734" w:customStyle="1">
    <w:name w:val="Цитата 2 Знак"/>
    <w:link w:val="770"/>
    <w:uiPriority w:val="29"/>
    <w:qFormat/>
    <w:rPr>
      <w:i/>
    </w:rPr>
  </w:style>
  <w:style w:type="character" w:styleId="735" w:customStyle="1">
    <w:name w:val="Выделенная цитата Знак"/>
    <w:link w:val="771"/>
    <w:uiPriority w:val="30"/>
    <w:qFormat/>
    <w:rPr>
      <w:i/>
    </w:rPr>
  </w:style>
  <w:style w:type="character" w:styleId="736" w:customStyle="1">
    <w:name w:val="Header Char"/>
    <w:uiPriority w:val="99"/>
    <w:qFormat/>
  </w:style>
  <w:style w:type="character" w:styleId="737" w:customStyle="1">
    <w:name w:val="Footer Char"/>
    <w:uiPriority w:val="99"/>
    <w:qFormat/>
  </w:style>
  <w:style w:type="character" w:styleId="738" w:customStyle="1">
    <w:name w:val="Название объекта Знак"/>
    <w:link w:val="764"/>
    <w:uiPriority w:val="35"/>
    <w:qFormat/>
    <w:rPr>
      <w:b/>
      <w:bCs/>
      <w:color w:val="4f81bd" w:themeColor="accent1"/>
      <w:sz w:val="18"/>
      <w:szCs w:val="18"/>
    </w:rPr>
  </w:style>
  <w:style w:type="character" w:styleId="739">
    <w:name w:val="Hyperlink"/>
    <w:rPr>
      <w:color w:val="0000ff"/>
      <w:u w:val="single"/>
    </w:rPr>
  </w:style>
  <w:style w:type="character" w:styleId="740" w:customStyle="1">
    <w:name w:val="Текст сноски Знак"/>
    <w:link w:val="775"/>
    <w:uiPriority w:val="99"/>
    <w:qFormat/>
    <w:rPr>
      <w:sz w:val="18"/>
    </w:rPr>
  </w:style>
  <w:style w:type="character" w:styleId="741" w:customStyle="1">
    <w:name w:val="Символ сноски"/>
    <w:uiPriority w:val="99"/>
    <w:unhideWhenUsed/>
    <w:qFormat/>
    <w:rPr>
      <w:vertAlign w:val="superscript"/>
    </w:rPr>
  </w:style>
  <w:style w:type="character" w:styleId="742">
    <w:name w:val="footnote reference"/>
    <w:rPr>
      <w:vertAlign w:val="superscript"/>
    </w:rPr>
  </w:style>
  <w:style w:type="character" w:styleId="743" w:customStyle="1">
    <w:name w:val="Текст концевой сноски Знак"/>
    <w:link w:val="776"/>
    <w:uiPriority w:val="99"/>
    <w:qFormat/>
    <w:rPr>
      <w:sz w:val="20"/>
    </w:rPr>
  </w:style>
  <w:style w:type="character" w:styleId="744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45">
    <w:name w:val="endnote reference"/>
    <w:rPr>
      <w:vertAlign w:val="superscript"/>
    </w:rPr>
  </w:style>
  <w:style w:type="character" w:styleId="746">
    <w:name w:val="page number"/>
    <w:basedOn w:val="707"/>
    <w:qFormat/>
  </w:style>
  <w:style w:type="character" w:styleId="747" w:customStyle="1">
    <w:name w:val="Верхний колонтитул Знак"/>
    <w:link w:val="773"/>
    <w:uiPriority w:val="99"/>
    <w:qFormat/>
  </w:style>
  <w:style w:type="character" w:styleId="748" w:customStyle="1">
    <w:name w:val="Текст выноски Знак"/>
    <w:link w:val="789"/>
    <w:uiPriority w:val="99"/>
    <w:qFormat/>
    <w:rPr>
      <w:rFonts w:ascii="Segoe UI" w:hAnsi="Segoe UI" w:cs="Segoe UI"/>
      <w:sz w:val="18"/>
      <w:szCs w:val="18"/>
    </w:rPr>
  </w:style>
  <w:style w:type="character" w:styleId="749" w:customStyle="1">
    <w:name w:val="Название Знак"/>
    <w:link w:val="768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750" w:customStyle="1">
    <w:name w:val="Нижний колонтитул Знак"/>
    <w:link w:val="774"/>
    <w:qFormat/>
  </w:style>
  <w:style w:type="character" w:styleId="751" w:customStyle="1">
    <w:name w:val="Основной текст Знак"/>
    <w:link w:val="762"/>
    <w:qFormat/>
    <w:rPr>
      <w:rFonts w:ascii="Courier New" w:hAnsi="Courier New"/>
      <w:sz w:val="26"/>
    </w:rPr>
  </w:style>
  <w:style w:type="character" w:styleId="752">
    <w:name w:val="annotation reference"/>
    <w:qFormat/>
    <w:rPr>
      <w:sz w:val="16"/>
      <w:szCs w:val="16"/>
    </w:rPr>
  </w:style>
  <w:style w:type="character" w:styleId="753" w:customStyle="1">
    <w:name w:val="Текст примечания Знак"/>
    <w:basedOn w:val="707"/>
    <w:link w:val="797"/>
    <w:qFormat/>
  </w:style>
  <w:style w:type="character" w:styleId="754" w:customStyle="1">
    <w:name w:val="Тема примечания Знак"/>
    <w:link w:val="798"/>
    <w:qFormat/>
    <w:rPr>
      <w:b/>
      <w:bCs/>
    </w:rPr>
  </w:style>
  <w:style w:type="character" w:styleId="755" w:customStyle="1">
    <w:name w:val="ConsPlusNormal Знак"/>
    <w:link w:val="790"/>
    <w:qFormat/>
    <w:rPr>
      <w:rFonts w:ascii="Calibri" w:hAnsi="Calibri" w:cs="Calibri"/>
      <w:sz w:val="22"/>
    </w:rPr>
  </w:style>
  <w:style w:type="character" w:styleId="756" w:customStyle="1">
    <w:name w:val="Основной текст (2)_"/>
    <w:link w:val="799"/>
    <w:qFormat/>
    <w:rPr>
      <w:sz w:val="28"/>
      <w:szCs w:val="28"/>
      <w:shd w:val="clear" w:color="auto" w:fill="ffffff"/>
    </w:rPr>
  </w:style>
  <w:style w:type="character" w:styleId="757" w:customStyle="1">
    <w:name w:val="Заголовок 1 Знак"/>
    <w:link w:val="698"/>
    <w:qFormat/>
    <w:rPr>
      <w:sz w:val="24"/>
    </w:rPr>
  </w:style>
  <w:style w:type="character" w:styleId="758" w:customStyle="1">
    <w:name w:val="Заголовок 2 Знак"/>
    <w:link w:val="699"/>
    <w:qFormat/>
    <w:rPr>
      <w:sz w:val="24"/>
    </w:rPr>
  </w:style>
  <w:style w:type="character" w:styleId="759" w:customStyle="1">
    <w:name w:val="Основной текст с отступом Знак"/>
    <w:link w:val="788"/>
    <w:qFormat/>
    <w:rPr>
      <w:sz w:val="26"/>
    </w:rPr>
  </w:style>
  <w:style w:type="character" w:styleId="760" w:customStyle="1">
    <w:name w:val="_oqoid"/>
    <w:qFormat/>
  </w:style>
  <w:style w:type="paragraph" w:styleId="761" w:customStyle="1">
    <w:name w:val="Заголовок"/>
    <w:basedOn w:val="697"/>
    <w:next w:val="762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762">
    <w:name w:val="Body Text"/>
    <w:basedOn w:val="697"/>
    <w:link w:val="751"/>
    <w:pPr>
      <w:ind w:right="3117"/>
    </w:pPr>
    <w:rPr>
      <w:rFonts w:ascii="Courier New" w:hAnsi="Courier New"/>
      <w:sz w:val="26"/>
    </w:rPr>
  </w:style>
  <w:style w:type="paragraph" w:styleId="763">
    <w:name w:val="List"/>
    <w:basedOn w:val="762"/>
  </w:style>
  <w:style w:type="paragraph" w:styleId="764">
    <w:name w:val="Caption"/>
    <w:basedOn w:val="697"/>
    <w:next w:val="697"/>
    <w:link w:val="73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65">
    <w:name w:val="index heading"/>
    <w:basedOn w:val="761"/>
  </w:style>
  <w:style w:type="paragraph" w:styleId="766">
    <w:name w:val="List Paragraph"/>
    <w:basedOn w:val="69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67">
    <w:name w:val="No Spacing"/>
    <w:uiPriority w:val="1"/>
    <w:qFormat/>
    <w:rPr>
      <w:lang w:eastAsia="ru-RU"/>
    </w:rPr>
  </w:style>
  <w:style w:type="paragraph" w:styleId="768">
    <w:name w:val="Title"/>
    <w:basedOn w:val="697"/>
    <w:next w:val="697"/>
    <w:link w:val="749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69">
    <w:name w:val="Subtitle"/>
    <w:basedOn w:val="697"/>
    <w:next w:val="697"/>
    <w:link w:val="733"/>
    <w:uiPriority w:val="11"/>
    <w:qFormat/>
    <w:pPr>
      <w:spacing w:before="200" w:after="200"/>
    </w:pPr>
    <w:rPr>
      <w:sz w:val="24"/>
      <w:szCs w:val="24"/>
    </w:rPr>
  </w:style>
  <w:style w:type="paragraph" w:styleId="770">
    <w:name w:val="Quote"/>
    <w:basedOn w:val="697"/>
    <w:next w:val="697"/>
    <w:link w:val="734"/>
    <w:uiPriority w:val="29"/>
    <w:qFormat/>
    <w:pPr>
      <w:ind w:left="720" w:right="720"/>
    </w:pPr>
    <w:rPr>
      <w:i/>
    </w:rPr>
  </w:style>
  <w:style w:type="paragraph" w:styleId="771">
    <w:name w:val="Intense Quote"/>
    <w:basedOn w:val="697"/>
    <w:next w:val="697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2" w:customStyle="1">
    <w:name w:val="Колонтитул"/>
    <w:basedOn w:val="697"/>
    <w:qFormat/>
  </w:style>
  <w:style w:type="paragraph" w:styleId="773">
    <w:name w:val="Header"/>
    <w:basedOn w:val="697"/>
    <w:link w:val="747"/>
    <w:uiPriority w:val="99"/>
    <w:pPr>
      <w:tabs>
        <w:tab w:val="center" w:pos="4153" w:leader="none"/>
        <w:tab w:val="right" w:pos="8306" w:leader="none"/>
      </w:tabs>
    </w:pPr>
  </w:style>
  <w:style w:type="paragraph" w:styleId="774">
    <w:name w:val="Footer"/>
    <w:basedOn w:val="697"/>
    <w:link w:val="750"/>
    <w:pPr>
      <w:tabs>
        <w:tab w:val="center" w:pos="4153" w:leader="none"/>
        <w:tab w:val="right" w:pos="8306" w:leader="none"/>
      </w:tabs>
    </w:pPr>
  </w:style>
  <w:style w:type="paragraph" w:styleId="775">
    <w:name w:val="footnote text"/>
    <w:basedOn w:val="697"/>
    <w:link w:val="740"/>
    <w:uiPriority w:val="99"/>
    <w:semiHidden/>
    <w:unhideWhenUsed/>
    <w:pPr>
      <w:spacing w:after="40"/>
    </w:pPr>
    <w:rPr>
      <w:sz w:val="18"/>
    </w:rPr>
  </w:style>
  <w:style w:type="paragraph" w:styleId="776">
    <w:name w:val="endnote text"/>
    <w:basedOn w:val="697"/>
    <w:link w:val="743"/>
    <w:uiPriority w:val="99"/>
    <w:semiHidden/>
    <w:unhideWhenUsed/>
  </w:style>
  <w:style w:type="paragraph" w:styleId="777">
    <w:name w:val="toc 1"/>
    <w:basedOn w:val="697"/>
    <w:next w:val="697"/>
    <w:uiPriority w:val="39"/>
    <w:unhideWhenUsed/>
    <w:pPr>
      <w:spacing w:after="57"/>
    </w:pPr>
  </w:style>
  <w:style w:type="paragraph" w:styleId="778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779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780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781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782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783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784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785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786">
    <w:name w:val="TOC Heading"/>
    <w:uiPriority w:val="39"/>
    <w:unhideWhenUsed/>
    <w:qFormat/>
  </w:style>
  <w:style w:type="paragraph" w:styleId="787">
    <w:name w:val="table of figures"/>
    <w:basedOn w:val="697"/>
    <w:next w:val="697"/>
    <w:uiPriority w:val="99"/>
    <w:unhideWhenUsed/>
  </w:style>
  <w:style w:type="paragraph" w:styleId="788">
    <w:name w:val="Body Text Indent"/>
    <w:basedOn w:val="697"/>
    <w:link w:val="759"/>
    <w:pPr>
      <w:ind w:right="-1"/>
      <w:jc w:val="both"/>
    </w:pPr>
    <w:rPr>
      <w:sz w:val="26"/>
    </w:rPr>
  </w:style>
  <w:style w:type="paragraph" w:styleId="789">
    <w:name w:val="Balloon Text"/>
    <w:basedOn w:val="697"/>
    <w:link w:val="748"/>
    <w:uiPriority w:val="99"/>
    <w:qFormat/>
    <w:rPr>
      <w:rFonts w:ascii="Segoe UI" w:hAnsi="Segoe UI" w:cs="Segoe UI"/>
      <w:sz w:val="18"/>
      <w:szCs w:val="18"/>
    </w:rPr>
  </w:style>
  <w:style w:type="paragraph" w:styleId="790" w:customStyle="1">
    <w:name w:val="ConsPlusNormal"/>
    <w:link w:val="755"/>
    <w:qFormat/>
    <w:pPr>
      <w:widowControl w:val="off"/>
    </w:pPr>
    <w:rPr>
      <w:rFonts w:ascii="Calibri" w:hAnsi="Calibri" w:cs="Calibri"/>
      <w:sz w:val="22"/>
      <w:lang w:eastAsia="ru-RU"/>
    </w:rPr>
  </w:style>
  <w:style w:type="paragraph" w:styleId="791" w:customStyle="1">
    <w:name w:val="ConsPlusTitle"/>
    <w:qFormat/>
    <w:pPr>
      <w:widowControl w:val="off"/>
    </w:pPr>
    <w:rPr>
      <w:rFonts w:ascii="Calibri" w:hAnsi="Calibri" w:cs="Calibri"/>
      <w:b/>
      <w:sz w:val="22"/>
      <w:lang w:eastAsia="ru-RU"/>
    </w:rPr>
  </w:style>
  <w:style w:type="paragraph" w:styleId="792" w:customStyle="1">
    <w:name w:val="ConsPlusNonformat"/>
    <w:qFormat/>
    <w:pPr>
      <w:widowControl w:val="off"/>
    </w:pPr>
    <w:rPr>
      <w:rFonts w:ascii="Courier New" w:hAnsi="Courier New" w:cs="Courier New"/>
      <w:lang w:eastAsia="ru-RU"/>
    </w:rPr>
  </w:style>
  <w:style w:type="paragraph" w:styleId="793" w:customStyle="1">
    <w:name w:val="Форма"/>
    <w:qFormat/>
    <w:rPr>
      <w:sz w:val="28"/>
      <w:szCs w:val="28"/>
      <w:lang w:eastAsia="ru-RU"/>
    </w:rPr>
  </w:style>
  <w:style w:type="paragraph" w:styleId="794" w:customStyle="1">
    <w:name w:val="Регистр"/>
    <w:qFormat/>
    <w:rPr>
      <w:sz w:val="28"/>
      <w:lang w:eastAsia="ru-RU"/>
    </w:rPr>
  </w:style>
  <w:style w:type="paragraph" w:styleId="795" w:customStyle="1">
    <w:name w:val="Исполнитель"/>
    <w:basedOn w:val="762"/>
    <w:qFormat/>
    <w:pPr>
      <w:ind w:right="0"/>
      <w:spacing w:line="240" w:lineRule="exact"/>
    </w:pPr>
    <w:rPr>
      <w:rFonts w:ascii="Times New Roman" w:hAnsi="Times New Roman"/>
      <w:sz w:val="24"/>
      <w:lang w:val="en-US" w:eastAsia="en-US"/>
    </w:rPr>
  </w:style>
  <w:style w:type="paragraph" w:styleId="796" w:customStyle="1">
    <w:name w:val="Заголовок к тексту"/>
    <w:basedOn w:val="697"/>
    <w:next w:val="762"/>
    <w:qFormat/>
    <w:pPr>
      <w:spacing w:after="480" w:line="240" w:lineRule="exact"/>
    </w:pPr>
    <w:rPr>
      <w:b/>
      <w:sz w:val="28"/>
    </w:rPr>
  </w:style>
  <w:style w:type="paragraph" w:styleId="797">
    <w:name w:val="annotation text"/>
    <w:basedOn w:val="697"/>
    <w:link w:val="753"/>
    <w:qFormat/>
    <w:pPr>
      <w:ind w:firstLine="720"/>
      <w:jc w:val="both"/>
      <w:spacing w:line="360" w:lineRule="exact"/>
    </w:pPr>
  </w:style>
  <w:style w:type="paragraph" w:styleId="798">
    <w:name w:val="annotation subject"/>
    <w:basedOn w:val="797"/>
    <w:next w:val="797"/>
    <w:link w:val="754"/>
    <w:qFormat/>
    <w:rPr>
      <w:b/>
      <w:bCs/>
    </w:rPr>
  </w:style>
  <w:style w:type="paragraph" w:styleId="799" w:customStyle="1">
    <w:name w:val="Основной текст (2)"/>
    <w:basedOn w:val="697"/>
    <w:link w:val="756"/>
    <w:qFormat/>
    <w:pPr>
      <w:spacing w:line="322" w:lineRule="exact"/>
      <w:shd w:val="clear" w:color="auto" w:fill="ffffff"/>
      <w:widowControl w:val="off"/>
    </w:pPr>
    <w:rPr>
      <w:sz w:val="28"/>
      <w:szCs w:val="28"/>
    </w:rPr>
  </w:style>
  <w:style w:type="paragraph" w:styleId="800" w:customStyle="1">
    <w:name w:val="Содержимое таблицы"/>
    <w:basedOn w:val="697"/>
    <w:qFormat/>
    <w:pPr>
      <w:suppressLineNumbers/>
    </w:pPr>
    <w:rPr>
      <w:rFonts w:ascii="Liberation Serif" w:hAnsi="Liberation Serif" w:eastAsia="SimSun" w:cs="Arial"/>
      <w:sz w:val="24"/>
      <w:szCs w:val="24"/>
      <w:lang w:eastAsia="zh-CN" w:bidi="hi-IN"/>
    </w:rPr>
  </w:style>
  <w:style w:type="paragraph" w:styleId="801" w:customStyle="1">
    <w:name w:val="ConsPlusCell"/>
    <w:qFormat/>
    <w:pPr>
      <w:widowControl w:val="off"/>
    </w:pPr>
    <w:rPr>
      <w:rFonts w:ascii="Courier New" w:hAnsi="Courier New" w:cs="Courier New"/>
      <w:lang w:eastAsia="ru-RU"/>
    </w:rPr>
  </w:style>
  <w:style w:type="paragraph" w:styleId="802" w:customStyle="1">
    <w:name w:val="ConsPlusDocList"/>
    <w:qFormat/>
    <w:pPr>
      <w:widowControl w:val="off"/>
    </w:pPr>
    <w:rPr>
      <w:rFonts w:ascii="Calibri" w:hAnsi="Calibri" w:cs="Calibri"/>
      <w:sz w:val="22"/>
      <w:lang w:eastAsia="ru-RU"/>
    </w:rPr>
  </w:style>
  <w:style w:type="paragraph" w:styleId="803" w:customStyle="1">
    <w:name w:val="ConsPlusTitlePage"/>
    <w:qFormat/>
    <w:pPr>
      <w:widowControl w:val="off"/>
    </w:pPr>
    <w:rPr>
      <w:rFonts w:ascii="Tahoma" w:hAnsi="Tahoma" w:cs="Tahoma"/>
      <w:lang w:eastAsia="ru-RU"/>
    </w:rPr>
  </w:style>
  <w:style w:type="paragraph" w:styleId="804" w:customStyle="1">
    <w:name w:val="ConsPlusJurTerm"/>
    <w:qFormat/>
    <w:pPr>
      <w:widowControl w:val="off"/>
    </w:pPr>
    <w:rPr>
      <w:rFonts w:ascii="Tahoma" w:hAnsi="Tahoma" w:cs="Tahoma"/>
      <w:sz w:val="26"/>
      <w:lang w:eastAsia="ru-RU"/>
    </w:rPr>
  </w:style>
  <w:style w:type="paragraph" w:styleId="805" w:customStyle="1">
    <w:name w:val="ConsPlusTextList"/>
    <w:qFormat/>
    <w:pPr>
      <w:widowControl w:val="off"/>
    </w:pPr>
    <w:rPr>
      <w:rFonts w:ascii="Arial" w:hAnsi="Arial" w:cs="Arial"/>
      <w:lang w:eastAsia="ru-RU"/>
    </w:rPr>
  </w:style>
  <w:style w:type="paragraph" w:styleId="806">
    <w:name w:val="Normal (Web)"/>
    <w:basedOn w:val="697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807" w:customStyle="1">
    <w:name w:val="Содержимое врезки"/>
    <w:basedOn w:val="697"/>
    <w:qFormat/>
  </w:style>
  <w:style w:type="numbering" w:styleId="808" w:customStyle="1">
    <w:name w:val="Нет списка1"/>
    <w:semiHidden/>
    <w:qFormat/>
  </w:style>
  <w:style w:type="table" w:styleId="809">
    <w:name w:val="Table Grid"/>
    <w:basedOn w:val="708"/>
    <w:uiPriority w:val="59"/>
    <w:tblPr/>
  </w:style>
  <w:style w:type="table" w:styleId="810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12" w:customStyle="1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13" w:customStyle="1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14" w:customStyle="1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15" w:customStyle="1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7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8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9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0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1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2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3" w:customStyle="1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38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839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840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841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842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843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844" w:customStyle="1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2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3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4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5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6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7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8" w:customStyle="1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73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74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75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76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77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78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79" w:customStyle="1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0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1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2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3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4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5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6" w:customStyle="1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7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8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9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0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1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2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3" w:customStyle="1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94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95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96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97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98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99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0" w:customStyle="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01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2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03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04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05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06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07" w:customStyle="1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9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0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1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3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4" w:customStyle="1">
    <w:name w:val="Lined - Accent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D"/>
      </w:tcPr>
    </w:tblStylePr>
    <w:tblStylePr w:type="band2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15" w:customStyle="1">
    <w:name w:val="Lined - Accent 1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916" w:customStyle="1">
    <w:name w:val="Lined - Accent 2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917" w:customStyle="1">
    <w:name w:val="Lined - Accent 3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918" w:customStyle="1">
    <w:name w:val="Lined - Accent 4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19" w:customStyle="1">
    <w:name w:val="Lined - Accent 5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20" w:customStyle="1">
    <w:name w:val="Lined - Accent 6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21" w:customStyle="1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D"/>
      </w:tcPr>
    </w:tblStylePr>
    <w:tblStylePr w:type="band2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22" w:customStyle="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923" w:customStyle="1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924" w:customStyle="1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925" w:customStyle="1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26" w:customStyle="1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27" w:customStyle="1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28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29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0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31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32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33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34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lastModifiedBy>dubrovina-oyu</cp:lastModifiedBy>
  <cp:revision>13</cp:revision>
  <dcterms:created xsi:type="dcterms:W3CDTF">2026-03-25T11:25:00Z</dcterms:created>
  <dcterms:modified xsi:type="dcterms:W3CDTF">2026-05-05T11:57:48Z</dcterms:modified>
  <cp:version>917504</cp:version>
</cp:coreProperties>
</file>