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2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3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7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76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76"/>
                                <w:jc w:val="center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27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13.05.2026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272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7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76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76"/>
                          <w:jc w:val="center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27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13.05.2026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272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45"/>
        <w:spacing w:line="240" w:lineRule="exact"/>
        <w:rPr>
          <w:b/>
          <w:bCs/>
        </w:rPr>
      </w:pPr>
      <w:r>
        <w:rPr>
          <w:b/>
          <w:lang w:val="en-US"/>
        </w:rPr>
        <w:fldChar w:fldCharType="begin"/>
      </w:r>
      <w:r>
        <w:rPr>
          <w:b/>
        </w:rPr>
        <w:instrText xml:space="preserve"> </w:instrText>
      </w:r>
      <w:r>
        <w:rPr>
          <w:b/>
          <w:lang w:val="en-US"/>
        </w:rPr>
        <w:instrText xml:space="preserve">DOCPROPERTY</w:instrText>
      </w:r>
      <w:r>
        <w:rPr>
          <w:b/>
        </w:rPr>
        <w:instrText xml:space="preserve">  </w:instrText>
      </w:r>
      <w:r>
        <w:rPr>
          <w:b/>
          <w:lang w:val="en-US"/>
        </w:rPr>
        <w:instrText xml:space="preserve">doc</w:instrText>
      </w:r>
      <w:r>
        <w:rPr>
          <w:b/>
        </w:rPr>
        <w:instrText xml:space="preserve">_</w:instrText>
      </w:r>
      <w:r>
        <w:rPr>
          <w:b/>
          <w:lang w:val="en-US"/>
        </w:rPr>
        <w:instrText xml:space="preserve">summary</w:instrText>
      </w:r>
      <w:r>
        <w:rPr>
          <w:b/>
        </w:rPr>
        <w:instrText xml:space="preserve">  \* </w:instrText>
      </w:r>
      <w:r>
        <w:rPr>
          <w:b/>
          <w:lang w:val="en-US"/>
        </w:rPr>
        <w:instrText xml:space="preserve">MERGEFORMAT</w:instrText>
      </w:r>
      <w:r>
        <w:rPr>
          <w:b/>
        </w:rPr>
        <w:instrText xml:space="preserve"> </w:instrText>
      </w:r>
      <w:r>
        <w:rPr>
          <w:b/>
          <w:lang w:val="en-US"/>
        </w:rPr>
        <w:fldChar w:fldCharType="separate"/>
      </w:r>
      <w:r>
        <w:rPr>
          <w:b/>
        </w:rPr>
        <w:t xml:space="preserve">О проведении еженедельных</w:t>
      </w:r>
      <w:r>
        <w:rPr>
          <w:b/>
          <w:bCs/>
        </w:rPr>
      </w:r>
      <w:r>
        <w:rPr>
          <w:b/>
          <w:bCs/>
        </w:rPr>
      </w:r>
    </w:p>
    <w:p>
      <w:pPr>
        <w:pStyle w:val="945"/>
        <w:spacing w:line="240" w:lineRule="exact"/>
        <w:rPr>
          <w:b/>
          <w:bCs/>
        </w:rPr>
      </w:pPr>
      <w:r>
        <w:rPr>
          <w:b/>
        </w:rPr>
        <w:t xml:space="preserve">общегородских субботников </w:t>
      </w:r>
      <w:r>
        <w:rPr>
          <w:b/>
        </w:rPr>
        <w:br/>
        <w:t xml:space="preserve">в 2026 году</w:t>
      </w:r>
      <w:r>
        <w:rPr>
          <w:b/>
          <w:lang w:val="en-US"/>
        </w:rPr>
        <w:fldChar w:fldCharType="end"/>
      </w:r>
      <w:r>
        <w:rPr>
          <w:b/>
        </w:rPr>
        <w:t xml:space="preserve"> </w:t>
      </w:r>
      <w:r>
        <w:rPr>
          <w:b/>
          <w:bCs/>
        </w:rPr>
      </w:r>
      <w:r>
        <w:rPr>
          <w:b/>
          <w:bCs/>
        </w:rPr>
      </w:r>
    </w:p>
    <w:p>
      <w:pPr>
        <w:ind w:firstLine="72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Устава города Перми, </w:t>
      </w:r>
      <w:r>
        <w:rPr>
          <w:sz w:val="28"/>
          <w:szCs w:val="28"/>
        </w:rPr>
        <w:t xml:space="preserve">решения Пермской городской Думы</w:t>
      </w:r>
      <w:r>
        <w:rPr>
          <w:sz w:val="28"/>
          <w:szCs w:val="28"/>
        </w:rPr>
        <w:t xml:space="preserve"> </w:t>
        <w:br/>
        <w:t xml:space="preserve">от 15 декабря 2020 г. № 277 «Об утверждении Правил благоустройства территории города Перми», </w:t>
      </w:r>
      <w:r>
        <w:rPr>
          <w:sz w:val="28"/>
          <w:szCs w:val="28"/>
        </w:rPr>
        <w:t xml:space="preserve">в целях повышения эффективности работ по приведению территории города Перми в нормативное состоя</w:t>
      </w:r>
      <w:r>
        <w:rPr>
          <w:sz w:val="28"/>
          <w:szCs w:val="28"/>
        </w:rPr>
        <w:t xml:space="preserve">ние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города Перми ПОСТАНОВЛЯЕТ: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2"/>
        <w:ind w:righ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Проводить еженедельные общегородские субботники до 02 октября </w:t>
        <w:br/>
      </w:r>
      <w:r>
        <w:rPr>
          <w:rFonts w:ascii="Times New Roman" w:hAnsi="Times New Roman"/>
          <w:sz w:val="28"/>
          <w:szCs w:val="28"/>
        </w:rPr>
        <w:t xml:space="preserve">2026 г. </w:t>
      </w:r>
      <w:r>
        <w:rPr>
          <w:rFonts w:ascii="Times New Roman" w:hAnsi="Times New Roman"/>
          <w:sz w:val="28"/>
          <w:szCs w:val="28"/>
          <w:highlight w:val="white"/>
        </w:rPr>
        <w:t xml:space="preserve">не позднее четверга</w:t>
      </w:r>
      <w:r>
        <w:rPr>
          <w:rFonts w:ascii="Times New Roman" w:hAnsi="Times New Roman"/>
          <w:sz w:val="28"/>
          <w:szCs w:val="28"/>
        </w:rPr>
        <w:t xml:space="preserve"> каждой недели (далее – субботники).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7"/>
        <w:ind w:firstLine="720"/>
        <w:jc w:val="both"/>
      </w:pPr>
      <w:r>
        <w:t xml:space="preserve">2. Руководителям территориальных органов администрации города Перми </w:t>
      </w:r>
      <w:r>
        <w:br w:type="textWrapping" w:clear="all"/>
      </w:r>
      <w:r>
        <w:t xml:space="preserve">еженедельно проводить агитационную работу по привлечению населения, органов территориального общественного самоуправления к участию в субботниках.</w:t>
      </w:r>
      <w:r/>
    </w:p>
    <w:p>
      <w:pPr>
        <w:pStyle w:val="947"/>
        <w:ind w:firstLine="720"/>
        <w:jc w:val="both"/>
      </w:pPr>
      <w:r>
        <w:t xml:space="preserve">3. Функциональным органам администрации города Перми, осуществляющим по поручению администрации города Перми </w:t>
      </w:r>
      <w:r>
        <w:t xml:space="preserve">ф</w:t>
      </w:r>
      <w:r>
        <w:t xml:space="preserve">ункции </w:t>
        <w:br/>
        <w:t xml:space="preserve">и полномочия учредителей муниципальных учреждений, функциональным органам администрации города Перми, осуществляющим полномочия собственника муниципального имущества города Перми в отношении муниципальных унитарных предприятий, организовать работу </w:t>
      </w:r>
      <w:r>
        <w:t xml:space="preserve">по привлечению учреждений и предприятий к участию в субботниках.</w:t>
      </w:r>
      <w:r/>
    </w:p>
    <w:p>
      <w:pPr>
        <w:pStyle w:val="947"/>
        <w:ind w:firstLine="720"/>
        <w:jc w:val="both"/>
      </w:pPr>
      <w:r>
        <w:t xml:space="preserve">4. Департаменту жилищно-коммунального хозяйства администрации города Перми еженедельно организовывать работу по привлечению организаций, осуществляющих управление многоквартирными домами, к у</w:t>
      </w:r>
      <w:r>
        <w:t xml:space="preserve">частию </w:t>
        <w:br/>
        <w:t xml:space="preserve">в субботниках. </w:t>
      </w:r>
      <w:r/>
    </w:p>
    <w:p>
      <w:pPr>
        <w:pStyle w:val="947"/>
        <w:ind w:firstLine="720"/>
        <w:jc w:val="both"/>
      </w:pPr>
      <w:r>
        <w:t xml:space="preserve">5.</w:t>
      </w:r>
      <w:r>
        <w:rPr>
          <w:rFonts w:ascii="Times New Roman" w:hAnsi="Times New Roman"/>
          <w:sz w:val="28"/>
          <w:szCs w:val="28"/>
        </w:rPr>
        <w:t xml:space="preserve"> </w:t>
      </w:r>
      <w:r>
        <w:t xml:space="preserve">Департаменту экономики и промышленной политики администрации города Перми еженедельно организовывать работу по привлечению промышленных предприятий и торговых организаций к участию в субботниках. </w:t>
      </w:r>
      <w:r/>
    </w:p>
    <w:p>
      <w:pPr>
        <w:pStyle w:val="947"/>
        <w:ind w:firstLine="720"/>
        <w:jc w:val="both"/>
      </w:pPr>
      <w:r>
        <w:t xml:space="preserve">6. Департаменту дорог и благоустр</w:t>
      </w:r>
      <w:r>
        <w:t xml:space="preserve">ойства администрации города Перми </w:t>
      </w:r>
      <w:r>
        <w:br/>
        <w:t xml:space="preserve">организовать определение мест сбора отходов, собранных в период проведения субботников, вывоз отходов</w:t>
      </w:r>
      <w:r>
        <w:t xml:space="preserve"> с соблюдением Правил благоустройства территории города Перми, утвержденных решением Пермской городской Думы </w:t>
      </w:r>
      <w:r>
        <w:t xml:space="preserve">от 15 декаб</w:t>
      </w:r>
      <w:r>
        <w:t xml:space="preserve">ря 2020 г. № 277.</w:t>
      </w:r>
      <w:r/>
    </w:p>
    <w:p>
      <w:pPr>
        <w:pStyle w:val="947"/>
        <w:ind w:firstLine="720"/>
        <w:jc w:val="both"/>
      </w:pPr>
      <w:r>
        <w:t xml:space="preserve">7. Руководителям территориальных органов администрации города Перми обеспечить:</w:t>
      </w:r>
      <w:r>
        <w:rPr>
          <w:highlight w:val="none"/>
        </w:rPr>
      </w:r>
      <w:r/>
    </w:p>
    <w:p>
      <w:pPr>
        <w:pStyle w:val="947"/>
        <w:ind w:firstLine="720"/>
        <w:jc w:val="both"/>
        <w:rPr>
          <w:highlight w:val="white"/>
        </w:rPr>
      </w:pPr>
      <w:r>
        <w:t xml:space="preserve">7.1. </w:t>
      </w:r>
      <w:r>
        <w:rPr>
          <w:highlight w:val="white"/>
        </w:rPr>
        <w:t xml:space="preserve">направление в адрес акционерного общества «Пермский региональный оператор ТКО» заявок о намерении участвовать в акции «ПРОсубботник» </w:t>
        <w:br/>
        <w:t xml:space="preserve">с указанием даты </w:t>
      </w:r>
      <w:r>
        <w:rPr>
          <w:highlight w:val="white"/>
        </w:rPr>
        <w:t xml:space="preserve">проведения</w:t>
      </w:r>
      <w:r>
        <w:rPr>
          <w:highlight w:val="white"/>
        </w:rPr>
        <w:t xml:space="preserve"> субботников и ориентировочной массы отходов;</w:t>
      </w:r>
      <w:r>
        <w:rPr>
          <w:highlight w:val="white"/>
        </w:rPr>
      </w:r>
      <w:r>
        <w:rPr>
          <w:highlight w:val="white"/>
        </w:rPr>
      </w:r>
    </w:p>
    <w:p>
      <w:pPr>
        <w:pStyle w:val="947"/>
        <w:ind w:firstLine="720"/>
        <w:jc w:val="both"/>
        <w:rPr>
          <w:highlight w:val="none"/>
        </w:rPr>
      </w:pPr>
      <w:r>
        <w:rPr>
          <w:highlight w:val="white"/>
        </w:rPr>
        <w:t xml:space="preserve">7.2. направление</w:t>
      </w:r>
      <w:r>
        <w:rPr>
          <w:highlight w:val="white"/>
        </w:rPr>
        <w:t xml:space="preserve"> в адрес акционерного общества «Пермский региональный оператор ТКО»</w:t>
      </w:r>
      <w:r>
        <w:rPr>
          <w:highlight w:val="white"/>
        </w:rPr>
        <w:t xml:space="preserve"> информа</w:t>
      </w:r>
      <w:r>
        <w:rPr>
          <w:highlight w:val="white"/>
        </w:rPr>
        <w:t xml:space="preserve">ци</w:t>
      </w:r>
      <w:r>
        <w:rPr>
          <w:highlight w:val="white"/>
        </w:rPr>
        <w:t xml:space="preserve">и</w:t>
      </w:r>
      <w:r>
        <w:rPr>
          <w:highlight w:val="white"/>
        </w:rPr>
        <w:t xml:space="preserve"> об ответственных лицах, имеющих право подписи актов приема-сдачи отходов</w:t>
      </w:r>
      <w:r>
        <w:rPr>
          <w:highlight w:val="none"/>
        </w:rPr>
        <w:t xml:space="preserve"> согласно приложению к настоящему постановлению</w:t>
      </w:r>
      <w: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pStyle w:val="947"/>
        <w:ind w:firstLine="720"/>
        <w:jc w:val="both"/>
        <w:rPr>
          <w:highlight w:val="none"/>
        </w:rPr>
      </w:pPr>
      <w:r>
        <w:rPr>
          <w:highlight w:val="none"/>
        </w:rPr>
        <w:t xml:space="preserve">7.3. вывоз отходов </w:t>
      </w:r>
      <w:r>
        <w:t xml:space="preserve">на полигон твердых коммунальных отходов «Софроны»</w:t>
      </w:r>
      <w:r>
        <w:rPr>
          <w:highlight w:val="none"/>
        </w:rPr>
        <w:t xml:space="preserve">, собранных в период проведения субботников, на основании актов приема-сдачи отходов.</w:t>
      </w:r>
      <w:r>
        <w:rPr>
          <w:highlight w:val="none"/>
        </w:rPr>
      </w:r>
      <w:r>
        <w:rPr>
          <w:highlight w:val="none"/>
        </w:rPr>
      </w:r>
    </w:p>
    <w:p>
      <w:pPr>
        <w:pStyle w:val="947"/>
        <w:ind w:firstLine="720"/>
        <w:jc w:val="both"/>
      </w:pPr>
      <w:r>
        <w:t xml:space="preserve">8. Контрольному департаменту администрации города Перми давать оценку состояния благоустройства </w:t>
      </w:r>
      <w:r>
        <w:t xml:space="preserve">территории города Перми по результатам проведения мероприятий в рамках субботников. </w:t>
      </w:r>
      <w:r/>
    </w:p>
    <w:p>
      <w:pPr>
        <w:pStyle w:val="947"/>
        <w:ind w:firstLine="720"/>
        <w:jc w:val="both"/>
        <w:rPr>
          <w:sz w:val="28"/>
          <w:szCs w:val="28"/>
        </w:rPr>
      </w:pPr>
      <w:r>
        <w:t xml:space="preserve">9. </w:t>
      </w:r>
      <w:r>
        <w:t xml:space="preserve">Информационно-аналитическому управлению администрации города Перми</w:t>
      </w:r>
      <w:r>
        <w:rPr>
          <w:sz w:val="28"/>
          <w:szCs w:val="28"/>
        </w:rPr>
        <w:t xml:space="preserve"> обеспечить </w:t>
      </w:r>
      <w:r>
        <w:rPr>
          <w:sz w:val="28"/>
          <w:szCs w:val="28"/>
        </w:rPr>
        <w:t xml:space="preserve">информационную поддержку субботников.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 xml:space="preserve">постановление вступает в силу со дня </w:t>
      </w:r>
      <w:r>
        <w:rPr>
          <w:sz w:val="28"/>
          <w:szCs w:val="28"/>
        </w:rPr>
        <w:t xml:space="preserve">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7"/>
        <w:ind w:firstLine="720"/>
        <w:jc w:val="both"/>
        <w:spacing w:line="240" w:lineRule="auto"/>
        <w:tabs>
          <w:tab w:val="left" w:pos="10063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11. </w:t>
      </w:r>
      <w:r>
        <w:rPr>
          <w:sz w:val="28"/>
          <w:szCs w:val="28"/>
        </w:rPr>
        <w:t xml:space="preserve">Управлению по общим вопросам администрации города Перми обеспечить </w:t>
      </w:r>
      <w:r>
        <w:rPr>
          <w:sz w:val="28"/>
          <w:szCs w:val="28"/>
        </w:rPr>
        <w:t xml:space="preserve">обнародование</w:t>
      </w:r>
      <w:r>
        <w:rPr>
          <w:sz w:val="28"/>
          <w:szCs w:val="28"/>
        </w:rPr>
        <w:t xml:space="preserve"> настоящего постановления в печатном средстве массовой информации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7"/>
        <w:contextualSpacing w:val="0"/>
        <w:ind w:firstLine="720"/>
        <w:jc w:val="both"/>
        <w:spacing w:line="240" w:lineRule="auto"/>
        <w:widowControl/>
        <w:tabs>
          <w:tab w:val="left" w:pos="10063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12. </w:t>
      </w:r>
      <w:r>
        <w:rPr>
          <w:sz w:val="28"/>
          <w:szCs w:val="28"/>
        </w:rPr>
        <w:t xml:space="preserve">Информационно-аналитическому управлению администрации города Перми обеспечить </w:t>
      </w:r>
      <w:r>
        <w:rPr>
          <w:sz w:val="28"/>
          <w:szCs w:val="28"/>
        </w:rPr>
        <w:t xml:space="preserve">обнародование</w:t>
      </w:r>
      <w:r>
        <w:rPr>
          <w:sz w:val="28"/>
          <w:szCs w:val="28"/>
        </w:rPr>
        <w:t xml:space="preserve"> настоящего постановления</w:t>
      </w:r>
      <w:r>
        <w:rPr>
          <w:sz w:val="28"/>
          <w:szCs w:val="28"/>
        </w:rPr>
        <w:t xml:space="preserve"> в сетевом издании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Официальный сайт муниципального образования город Пермь www.gorodperm.ru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5"/>
        <w:contextualSpacing w:val="0"/>
        <w:ind w:firstLine="720"/>
        <w:jc w:val="both"/>
        <w:spacing w:line="240" w:lineRule="auto"/>
        <w:widowControl/>
        <w:tabs>
          <w:tab w:val="left" w:pos="10063" w:leader="none"/>
        </w:tabs>
        <w:rPr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</w:rPr>
        <w:t xml:space="preserve">13. </w:t>
      </w:r>
      <w:r>
        <w:rPr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заместителя главы администрации города Перми </w:t>
      </w:r>
      <w:r>
        <w:rPr>
          <w:sz w:val="28"/>
          <w:szCs w:val="28"/>
        </w:rPr>
        <w:t xml:space="preserve">Галиханова Д.К.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2"/>
        <w:ind w:right="0"/>
        <w:jc w:val="both"/>
        <w:tabs>
          <w:tab w:val="left" w:pos="107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2"/>
        <w:ind w:right="0"/>
        <w:jc w:val="both"/>
        <w:tabs>
          <w:tab w:val="left" w:pos="107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2"/>
        <w:ind w:right="0"/>
        <w:jc w:val="both"/>
        <w:tabs>
          <w:tab w:val="left" w:pos="107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2"/>
        <w:ind w:right="0"/>
        <w:jc w:val="both"/>
        <w:spacing w:line="240" w:lineRule="exact"/>
        <w:tabs>
          <w:tab w:val="right" w:pos="9921" w:leader="none"/>
        </w:tabs>
        <w:rPr>
          <w:rFonts w:ascii="Times New Roman" w:hAnsi="Times New Roman"/>
          <w:sz w:val="28"/>
          <w:szCs w:val="28"/>
        </w:rPr>
        <w:sectPr>
          <w:headerReference w:type="default" r:id="rId8"/>
          <w:footnotePr/>
          <w:endnotePr/>
          <w:type w:val="nextPage"/>
          <w:pgSz w:w="11906" w:h="16838" w:orient="portrait"/>
          <w:pgMar w:top="1134" w:right="567" w:bottom="1134" w:left="1418" w:header="363" w:footer="680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  <w:sz w:val="28"/>
          <w:szCs w:val="28"/>
        </w:rPr>
        <w:t xml:space="preserve">Глав</w:t>
      </w:r>
      <w:r>
        <w:rPr>
          <w:rFonts w:ascii="Times New Roman" w:hAnsi="Times New Roman"/>
          <w:sz w:val="28"/>
          <w:szCs w:val="28"/>
        </w:rPr>
        <w:t xml:space="preserve">а город</w:t>
      </w:r>
      <w:r>
        <w:rPr>
          <w:rFonts w:ascii="Times New Roman" w:hAnsi="Times New Roman"/>
          <w:sz w:val="28"/>
          <w:szCs w:val="28"/>
        </w:rPr>
        <w:t xml:space="preserve">а Перми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Э.О. Соснин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9923"/>
        <w:spacing w:line="240" w:lineRule="exact"/>
        <w:tabs>
          <w:tab w:val="left" w:pos="963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923"/>
        <w:spacing w:line="240" w:lineRule="exact"/>
        <w:tabs>
          <w:tab w:val="left" w:pos="963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923"/>
        <w:spacing w:line="240" w:lineRule="exact"/>
        <w:tabs>
          <w:tab w:val="left" w:pos="963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923"/>
        <w:spacing w:line="240" w:lineRule="exact"/>
        <w:tabs>
          <w:tab w:val="left" w:pos="963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13.05.2026 № 272</w:t>
      </w:r>
      <w:r>
        <w:rPr>
          <w:sz w:val="28"/>
          <w:szCs w:val="28"/>
        </w:rPr>
      </w:r>
    </w:p>
    <w:p>
      <w:pPr>
        <w:ind w:left="0"/>
        <w:spacing w:line="240" w:lineRule="exact"/>
        <w:tabs>
          <w:tab w:val="left" w:pos="963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/>
        <w:spacing w:line="240" w:lineRule="auto"/>
        <w:tabs>
          <w:tab w:val="left" w:pos="963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/>
        <w:spacing w:line="240" w:lineRule="auto"/>
        <w:tabs>
          <w:tab w:val="left" w:pos="963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Заполняется территориальным органом администрации города Перми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/>
        <w:spacing w:line="240" w:lineRule="auto"/>
        <w:tabs>
          <w:tab w:val="left" w:pos="963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/>
        <w:jc w:val="center"/>
        <w:spacing w:line="238" w:lineRule="exact"/>
        <w:tabs>
          <w:tab w:val="left" w:pos="9639" w:leader="none"/>
        </w:tabs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Акт № ____ приема-сдачи отходов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/>
        <w:jc w:val="center"/>
        <w:spacing w:line="238" w:lineRule="exact"/>
        <w:tabs>
          <w:tab w:val="left" w:pos="9639" w:leader="none"/>
        </w:tabs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в рамках акции «ПРОсубботник»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/>
        <w:jc w:val="center"/>
        <w:spacing w:line="238" w:lineRule="exact"/>
        <w:tabs>
          <w:tab w:val="left" w:pos="9639" w:leader="none"/>
        </w:tabs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«___» _____________ 20__ г.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/>
        <w:jc w:val="center"/>
        <w:spacing w:line="240" w:lineRule="auto"/>
        <w:tabs>
          <w:tab w:val="left" w:pos="963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firstLine="720"/>
        <w:jc w:val="left"/>
        <w:spacing w:line="240" w:lineRule="auto"/>
        <w:tabs>
          <w:tab w:val="left" w:pos="9639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Наименование организации____________________________________________________________________________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firstLine="720"/>
        <w:jc w:val="left"/>
        <w:spacing w:line="240" w:lineRule="auto"/>
        <w:tabs>
          <w:tab w:val="left" w:pos="9639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Юридический (почтовый адрес) _________________________________________________________________________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firstLine="720"/>
        <w:jc w:val="left"/>
        <w:spacing w:line="240" w:lineRule="auto"/>
        <w:tabs>
          <w:tab w:val="left" w:pos="9639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Ответственное лицо организации _______________________________________________________________________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firstLine="720"/>
        <w:jc w:val="left"/>
        <w:spacing w:line="240" w:lineRule="auto"/>
        <w:tabs>
          <w:tab w:val="left" w:pos="9639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Телефон _____________________________________________________________________________________________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firstLine="720"/>
        <w:jc w:val="left"/>
        <w:spacing w:line="240" w:lineRule="auto"/>
        <w:tabs>
          <w:tab w:val="left" w:pos="9639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Место образования отходов ____________________________________________________________________________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firstLine="720"/>
        <w:jc w:val="left"/>
        <w:spacing w:line="240" w:lineRule="auto"/>
        <w:tabs>
          <w:tab w:val="left" w:pos="9639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Марка, гос. номер автомобиля __________________________________________________________________________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firstLine="720"/>
        <w:jc w:val="left"/>
        <w:spacing w:line="240" w:lineRule="auto"/>
        <w:tabs>
          <w:tab w:val="left" w:pos="9639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Ф.И.О. водителя ______________________________________________________________________________________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firstLine="720"/>
        <w:jc w:val="left"/>
        <w:spacing w:line="240" w:lineRule="auto"/>
        <w:tabs>
          <w:tab w:val="left" w:pos="9639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778"/>
        <w:tblW w:w="0" w:type="auto"/>
        <w:tblLayout w:type="fixed"/>
        <w:tblLook w:val="04A0" w:firstRow="1" w:lastRow="0" w:firstColumn="1" w:lastColumn="0" w:noHBand="0" w:noVBand="1"/>
      </w:tblPr>
      <w:tblGrid>
        <w:gridCol w:w="708"/>
        <w:gridCol w:w="6719"/>
        <w:gridCol w:w="3713"/>
        <w:gridCol w:w="371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9639" w:leader="none"/>
              </w:tabs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9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9639" w:leader="none"/>
              </w:tabs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3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9639" w:leader="none"/>
              </w:tabs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Масса, т.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3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9639" w:leader="none"/>
              </w:tabs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Подпись водителя, сдавшего отходы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9639" w:leader="none"/>
              </w:tabs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9" w:type="dxa"/>
            <w:textDirection w:val="lrTb"/>
            <w:noWrap w:val="false"/>
          </w:tcPr>
          <w:p>
            <w:pPr>
              <w:jc w:val="left"/>
              <w:spacing w:line="240" w:lineRule="auto"/>
              <w:tabs>
                <w:tab w:val="left" w:pos="9639" w:leader="none"/>
              </w:tabs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3" w:type="dxa"/>
            <w:textDirection w:val="lrTb"/>
            <w:noWrap w:val="false"/>
          </w:tcPr>
          <w:p>
            <w:pPr>
              <w:jc w:val="left"/>
              <w:spacing w:line="240" w:lineRule="auto"/>
              <w:tabs>
                <w:tab w:val="left" w:pos="9639" w:leader="none"/>
              </w:tabs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3" w:type="dxa"/>
            <w:textDirection w:val="lrTb"/>
            <w:noWrap w:val="false"/>
          </w:tcPr>
          <w:p>
            <w:pPr>
              <w:jc w:val="left"/>
              <w:spacing w:line="240" w:lineRule="auto"/>
              <w:tabs>
                <w:tab w:val="left" w:pos="9639" w:leader="none"/>
              </w:tabs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9639" w:leader="none"/>
              </w:tabs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9" w:type="dxa"/>
            <w:textDirection w:val="lrTb"/>
            <w:noWrap w:val="false"/>
          </w:tcPr>
          <w:p>
            <w:pPr>
              <w:jc w:val="left"/>
              <w:spacing w:line="240" w:lineRule="auto"/>
              <w:tabs>
                <w:tab w:val="left" w:pos="9639" w:leader="none"/>
              </w:tabs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3" w:type="dxa"/>
            <w:textDirection w:val="lrTb"/>
            <w:noWrap w:val="false"/>
          </w:tcPr>
          <w:p>
            <w:pPr>
              <w:jc w:val="left"/>
              <w:spacing w:line="240" w:lineRule="auto"/>
              <w:tabs>
                <w:tab w:val="left" w:pos="9639" w:leader="none"/>
              </w:tabs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3" w:type="dxa"/>
            <w:textDirection w:val="lrTb"/>
            <w:noWrap w:val="false"/>
          </w:tcPr>
          <w:p>
            <w:pPr>
              <w:jc w:val="left"/>
              <w:spacing w:line="240" w:lineRule="auto"/>
              <w:tabs>
                <w:tab w:val="left" w:pos="9639" w:leader="none"/>
              </w:tabs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9639" w:leader="none"/>
              </w:tabs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9" w:type="dxa"/>
            <w:textDirection w:val="lrTb"/>
            <w:noWrap w:val="false"/>
          </w:tcPr>
          <w:p>
            <w:pPr>
              <w:jc w:val="left"/>
              <w:spacing w:line="240" w:lineRule="auto"/>
              <w:tabs>
                <w:tab w:val="left" w:pos="9639" w:leader="none"/>
              </w:tabs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3" w:type="dxa"/>
            <w:textDirection w:val="lrTb"/>
            <w:noWrap w:val="false"/>
          </w:tcPr>
          <w:p>
            <w:pPr>
              <w:jc w:val="left"/>
              <w:spacing w:line="240" w:lineRule="auto"/>
              <w:tabs>
                <w:tab w:val="left" w:pos="9639" w:leader="none"/>
              </w:tabs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3" w:type="dxa"/>
            <w:textDirection w:val="lrTb"/>
            <w:noWrap w:val="false"/>
          </w:tcPr>
          <w:p>
            <w:pPr>
              <w:jc w:val="left"/>
              <w:spacing w:line="240" w:lineRule="auto"/>
              <w:tabs>
                <w:tab w:val="left" w:pos="9639" w:leader="none"/>
              </w:tabs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ind w:left="0" w:firstLine="0"/>
        <w:jc w:val="left"/>
        <w:spacing w:line="240" w:lineRule="auto"/>
        <w:tabs>
          <w:tab w:val="left" w:pos="9639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firstLine="0"/>
        <w:jc w:val="left"/>
        <w:spacing w:line="240" w:lineRule="auto"/>
        <w:tabs>
          <w:tab w:val="left" w:pos="9639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____________________________                                                                                      ___________________________________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firstLine="0"/>
        <w:jc w:val="left"/>
        <w:spacing w:line="240" w:lineRule="auto"/>
        <w:tabs>
          <w:tab w:val="left" w:pos="9639" w:leader="none"/>
        </w:tabs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(подпись, Ф.И.О. ответственного                                                                                                                   (подпись, Ф.И.О. весовщика-счетчика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firstLine="0"/>
        <w:jc w:val="left"/>
        <w:spacing w:line="240" w:lineRule="auto"/>
        <w:tabs>
          <w:tab w:val="left" w:pos="9639" w:leader="none"/>
        </w:tabs>
        <w:rPr>
          <w:color w:val="000000" w:themeColor="text1"/>
          <w:sz w:val="24"/>
          <w:szCs w:val="24"/>
          <w:highlight w:val="white"/>
        </w:rPr>
        <w:suppressLineNumbers w:val="0"/>
      </w:pPr>
      <w:r>
        <w:rPr>
          <w:color w:val="000000" w:themeColor="text1"/>
          <w:sz w:val="24"/>
          <w:szCs w:val="24"/>
          <w:highlight w:val="white"/>
        </w:rPr>
        <w:t xml:space="preserve">лица территориального органа 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left="0" w:firstLine="0"/>
        <w:jc w:val="left"/>
        <w:spacing w:line="240" w:lineRule="auto"/>
        <w:tabs>
          <w:tab w:val="left" w:pos="9639" w:leader="none"/>
        </w:tabs>
        <w:rPr>
          <w:color w:val="000000" w:themeColor="text1"/>
          <w:sz w:val="24"/>
          <w:szCs w:val="24"/>
          <w:highlight w:val="white"/>
        </w:rPr>
        <w:suppressLineNumbers w:val="0"/>
      </w:pPr>
      <w:r>
        <w:rPr>
          <w:color w:val="000000" w:themeColor="text1"/>
          <w:sz w:val="24"/>
          <w:szCs w:val="24"/>
          <w:highlight w:val="white"/>
        </w:rPr>
        <w:t xml:space="preserve">администрации </w:t>
      </w:r>
      <w:r>
        <w:rPr>
          <w:color w:val="000000" w:themeColor="text1"/>
          <w:sz w:val="24"/>
          <w:szCs w:val="24"/>
          <w:highlight w:val="white"/>
        </w:rPr>
        <w:t xml:space="preserve">города Перми)       </w:t>
      </w:r>
      <w:r>
        <w:rPr>
          <w:color w:val="000000" w:themeColor="text1"/>
          <w:sz w:val="24"/>
          <w:szCs w:val="24"/>
          <w:highlight w:val="white"/>
        </w:rPr>
        <w:t xml:space="preserve">                                                                                                                  </w:t>
      </w:r>
      <w:r>
        <w:rPr>
          <w:color w:val="000000" w:themeColor="text1"/>
          <w:sz w:val="24"/>
          <w:szCs w:val="24"/>
          <w:highlight w:val="white"/>
        </w:rPr>
        <w:t xml:space="preserve"> </w:t>
      </w:r>
      <w:r>
        <w:rPr>
          <w:color w:val="000000" w:themeColor="text1"/>
          <w:sz w:val="24"/>
          <w:szCs w:val="24"/>
          <w:highlight w:val="white"/>
        </w:rPr>
        <w:t xml:space="preserve">               АО «ПРО «ТКО»)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left="0" w:firstLine="0"/>
        <w:jc w:val="left"/>
        <w:spacing w:line="240" w:lineRule="auto"/>
        <w:tabs>
          <w:tab w:val="left" w:pos="9639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М.П.                                  </w:t>
      </w:r>
      <w:r>
        <w:rPr>
          <w:color w:val="000000" w:themeColor="text1"/>
          <w:sz w:val="28"/>
          <w:szCs w:val="28"/>
          <w:highlight w:val="white"/>
        </w:rPr>
        <w:t xml:space="preserve">                                                                                                    </w:t>
      </w:r>
      <w:r>
        <w:rPr>
          <w:color w:val="000000" w:themeColor="text1"/>
          <w:sz w:val="28"/>
          <w:szCs w:val="28"/>
          <w:highlight w:val="white"/>
        </w:rPr>
        <w:t xml:space="preserve">М.П.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firstLine="0"/>
        <w:jc w:val="left"/>
        <w:spacing w:line="240" w:lineRule="auto"/>
        <w:tabs>
          <w:tab w:val="left" w:pos="9639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6838" w:h="11906" w:orient="landscape"/>
      <w:pgMar w:top="1134" w:right="567" w:bottom="1134" w:left="1418" w:header="363" w:footer="68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4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7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7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2"/>
      <w:rPr>
        <w:rStyle w:val="924"/>
      </w:rPr>
      <w:framePr w:wrap="around" w:vAnchor="text" w:hAnchor="margin" w:xAlign="center" w:y="1"/>
    </w:pPr>
    <w:r>
      <w:rPr>
        <w:rStyle w:val="924"/>
      </w:rPr>
      <w:fldChar w:fldCharType="begin"/>
    </w:r>
    <w:r>
      <w:rPr>
        <w:rStyle w:val="924"/>
      </w:rPr>
      <w:instrText xml:space="preserve">PAGE  </w:instrText>
    </w:r>
    <w:r>
      <w:rPr>
        <w:rStyle w:val="924"/>
      </w:rPr>
      <w:fldChar w:fldCharType="end"/>
    </w:r>
    <w:r>
      <w:rPr>
        <w:rStyle w:val="924"/>
      </w:rPr>
    </w:r>
    <w:r>
      <w:rPr>
        <w:rStyle w:val="924"/>
      </w:rPr>
    </w:r>
  </w:p>
  <w:p>
    <w:pPr>
      <w:pStyle w:val="77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5" w:default="1">
    <w:name w:val="Normal"/>
    <w:qFormat/>
    <w:rPr>
      <w:lang w:eastAsia="ru-RU"/>
    </w:rPr>
  </w:style>
  <w:style w:type="paragraph" w:styleId="726">
    <w:name w:val="Heading 1"/>
    <w:basedOn w:val="725"/>
    <w:next w:val="725"/>
    <w:link w:val="753"/>
    <w:qFormat/>
    <w:pPr>
      <w:ind w:right="-1" w:firstLine="709"/>
      <w:jc w:val="both"/>
      <w:keepNext/>
      <w:outlineLvl w:val="0"/>
    </w:pPr>
    <w:rPr>
      <w:sz w:val="24"/>
    </w:rPr>
  </w:style>
  <w:style w:type="paragraph" w:styleId="727">
    <w:name w:val="Heading 2"/>
    <w:basedOn w:val="725"/>
    <w:next w:val="725"/>
    <w:link w:val="754"/>
    <w:qFormat/>
    <w:pPr>
      <w:ind w:right="-1"/>
      <w:jc w:val="both"/>
      <w:keepNext/>
      <w:outlineLvl w:val="1"/>
    </w:pPr>
    <w:rPr>
      <w:sz w:val="24"/>
    </w:rPr>
  </w:style>
  <w:style w:type="paragraph" w:styleId="728">
    <w:name w:val="Heading 3"/>
    <w:basedOn w:val="725"/>
    <w:next w:val="725"/>
    <w:link w:val="75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9">
    <w:name w:val="Heading 4"/>
    <w:basedOn w:val="725"/>
    <w:next w:val="725"/>
    <w:link w:val="75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0">
    <w:name w:val="Heading 5"/>
    <w:basedOn w:val="725"/>
    <w:next w:val="725"/>
    <w:link w:val="75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1">
    <w:name w:val="Heading 6"/>
    <w:basedOn w:val="725"/>
    <w:next w:val="725"/>
    <w:link w:val="75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2">
    <w:name w:val="Heading 7"/>
    <w:basedOn w:val="725"/>
    <w:next w:val="725"/>
    <w:link w:val="7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3">
    <w:name w:val="Heading 8"/>
    <w:basedOn w:val="725"/>
    <w:next w:val="725"/>
    <w:link w:val="76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725"/>
    <w:next w:val="725"/>
    <w:link w:val="7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 w:default="1">
    <w:name w:val="Default Paragraph Font"/>
    <w:uiPriority w:val="1"/>
    <w:semiHidden/>
    <w:unhideWhenUsed/>
  </w:style>
  <w:style w:type="table" w:styleId="7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7" w:default="1">
    <w:name w:val="No List"/>
    <w:uiPriority w:val="99"/>
    <w:semiHidden/>
    <w:unhideWhenUsed/>
  </w:style>
  <w:style w:type="character" w:styleId="738" w:customStyle="1">
    <w:name w:val="Heading 1 Char"/>
    <w:basedOn w:val="735"/>
    <w:uiPriority w:val="9"/>
    <w:rPr>
      <w:rFonts w:ascii="Arial" w:hAnsi="Arial" w:eastAsia="Arial" w:cs="Arial"/>
      <w:sz w:val="40"/>
      <w:szCs w:val="40"/>
    </w:rPr>
  </w:style>
  <w:style w:type="character" w:styleId="739" w:customStyle="1">
    <w:name w:val="Heading 2 Char"/>
    <w:basedOn w:val="735"/>
    <w:uiPriority w:val="9"/>
    <w:rPr>
      <w:rFonts w:ascii="Arial" w:hAnsi="Arial" w:eastAsia="Arial" w:cs="Arial"/>
      <w:sz w:val="34"/>
    </w:rPr>
  </w:style>
  <w:style w:type="character" w:styleId="740" w:customStyle="1">
    <w:name w:val="Heading 3 Char"/>
    <w:basedOn w:val="735"/>
    <w:uiPriority w:val="9"/>
    <w:rPr>
      <w:rFonts w:ascii="Arial" w:hAnsi="Arial" w:eastAsia="Arial" w:cs="Arial"/>
      <w:sz w:val="30"/>
      <w:szCs w:val="30"/>
    </w:rPr>
  </w:style>
  <w:style w:type="character" w:styleId="741" w:customStyle="1">
    <w:name w:val="Heading 4 Char"/>
    <w:basedOn w:val="735"/>
    <w:uiPriority w:val="9"/>
    <w:rPr>
      <w:rFonts w:ascii="Arial" w:hAnsi="Arial" w:eastAsia="Arial" w:cs="Arial"/>
      <w:b/>
      <w:bCs/>
      <w:sz w:val="26"/>
      <w:szCs w:val="26"/>
    </w:rPr>
  </w:style>
  <w:style w:type="character" w:styleId="742" w:customStyle="1">
    <w:name w:val="Heading 5 Char"/>
    <w:basedOn w:val="735"/>
    <w:uiPriority w:val="9"/>
    <w:rPr>
      <w:rFonts w:ascii="Arial" w:hAnsi="Arial" w:eastAsia="Arial" w:cs="Arial"/>
      <w:b/>
      <w:bCs/>
      <w:sz w:val="24"/>
      <w:szCs w:val="24"/>
    </w:rPr>
  </w:style>
  <w:style w:type="character" w:styleId="743" w:customStyle="1">
    <w:name w:val="Heading 6 Char"/>
    <w:basedOn w:val="735"/>
    <w:uiPriority w:val="9"/>
    <w:rPr>
      <w:rFonts w:ascii="Arial" w:hAnsi="Arial" w:eastAsia="Arial" w:cs="Arial"/>
      <w:b/>
      <w:bCs/>
      <w:sz w:val="22"/>
      <w:szCs w:val="22"/>
    </w:rPr>
  </w:style>
  <w:style w:type="character" w:styleId="744" w:customStyle="1">
    <w:name w:val="Heading 7 Char"/>
    <w:basedOn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5" w:customStyle="1">
    <w:name w:val="Heading 8 Char"/>
    <w:basedOn w:val="735"/>
    <w:uiPriority w:val="9"/>
    <w:rPr>
      <w:rFonts w:ascii="Arial" w:hAnsi="Arial" w:eastAsia="Arial" w:cs="Arial"/>
      <w:i/>
      <w:iCs/>
      <w:sz w:val="22"/>
      <w:szCs w:val="22"/>
    </w:rPr>
  </w:style>
  <w:style w:type="character" w:styleId="746" w:customStyle="1">
    <w:name w:val="Heading 9 Char"/>
    <w:basedOn w:val="735"/>
    <w:uiPriority w:val="9"/>
    <w:rPr>
      <w:rFonts w:ascii="Arial" w:hAnsi="Arial" w:eastAsia="Arial" w:cs="Arial"/>
      <w:i/>
      <w:iCs/>
      <w:sz w:val="21"/>
      <w:szCs w:val="21"/>
    </w:rPr>
  </w:style>
  <w:style w:type="character" w:styleId="747" w:customStyle="1">
    <w:name w:val="Title Char"/>
    <w:basedOn w:val="735"/>
    <w:uiPriority w:val="10"/>
    <w:rPr>
      <w:sz w:val="48"/>
      <w:szCs w:val="48"/>
    </w:rPr>
  </w:style>
  <w:style w:type="character" w:styleId="748" w:customStyle="1">
    <w:name w:val="Subtitle Char"/>
    <w:basedOn w:val="735"/>
    <w:uiPriority w:val="11"/>
    <w:rPr>
      <w:sz w:val="24"/>
      <w:szCs w:val="24"/>
    </w:rPr>
  </w:style>
  <w:style w:type="character" w:styleId="749" w:customStyle="1">
    <w:name w:val="Quote Char"/>
    <w:uiPriority w:val="29"/>
    <w:rPr>
      <w:i/>
    </w:rPr>
  </w:style>
  <w:style w:type="character" w:styleId="750" w:customStyle="1">
    <w:name w:val="Intense Quote Char"/>
    <w:uiPriority w:val="30"/>
    <w:rPr>
      <w:i/>
    </w:rPr>
  </w:style>
  <w:style w:type="character" w:styleId="751" w:customStyle="1">
    <w:name w:val="Footnote Text Char"/>
    <w:uiPriority w:val="99"/>
    <w:rPr>
      <w:sz w:val="18"/>
    </w:rPr>
  </w:style>
  <w:style w:type="character" w:styleId="752" w:customStyle="1">
    <w:name w:val="Endnote Text Char"/>
    <w:uiPriority w:val="99"/>
    <w:rPr>
      <w:sz w:val="20"/>
    </w:rPr>
  </w:style>
  <w:style w:type="character" w:styleId="753" w:customStyle="1">
    <w:name w:val="Заголовок 1 Знак"/>
    <w:link w:val="726"/>
    <w:uiPriority w:val="9"/>
    <w:rPr>
      <w:rFonts w:ascii="Arial" w:hAnsi="Arial" w:eastAsia="Arial" w:cs="Arial"/>
      <w:sz w:val="40"/>
      <w:szCs w:val="40"/>
    </w:rPr>
  </w:style>
  <w:style w:type="character" w:styleId="754" w:customStyle="1">
    <w:name w:val="Заголовок 2 Знак"/>
    <w:link w:val="727"/>
    <w:uiPriority w:val="9"/>
    <w:rPr>
      <w:rFonts w:ascii="Arial" w:hAnsi="Arial" w:eastAsia="Arial" w:cs="Arial"/>
      <w:sz w:val="34"/>
    </w:rPr>
  </w:style>
  <w:style w:type="character" w:styleId="755" w:customStyle="1">
    <w:name w:val="Заголовок 3 Знак"/>
    <w:link w:val="728"/>
    <w:uiPriority w:val="9"/>
    <w:rPr>
      <w:rFonts w:ascii="Arial" w:hAnsi="Arial" w:eastAsia="Arial" w:cs="Arial"/>
      <w:sz w:val="30"/>
      <w:szCs w:val="30"/>
    </w:rPr>
  </w:style>
  <w:style w:type="character" w:styleId="756" w:customStyle="1">
    <w:name w:val="Заголовок 4 Знак"/>
    <w:link w:val="729"/>
    <w:uiPriority w:val="9"/>
    <w:rPr>
      <w:rFonts w:ascii="Arial" w:hAnsi="Arial" w:eastAsia="Arial" w:cs="Arial"/>
      <w:b/>
      <w:bCs/>
      <w:sz w:val="26"/>
      <w:szCs w:val="26"/>
    </w:rPr>
  </w:style>
  <w:style w:type="character" w:styleId="757" w:customStyle="1">
    <w:name w:val="Заголовок 5 Знак"/>
    <w:link w:val="730"/>
    <w:uiPriority w:val="9"/>
    <w:rPr>
      <w:rFonts w:ascii="Arial" w:hAnsi="Arial" w:eastAsia="Arial" w:cs="Arial"/>
      <w:b/>
      <w:bCs/>
      <w:sz w:val="24"/>
      <w:szCs w:val="24"/>
    </w:rPr>
  </w:style>
  <w:style w:type="character" w:styleId="758" w:customStyle="1">
    <w:name w:val="Заголовок 6 Знак"/>
    <w:link w:val="731"/>
    <w:uiPriority w:val="9"/>
    <w:rPr>
      <w:rFonts w:ascii="Arial" w:hAnsi="Arial" w:eastAsia="Arial" w:cs="Arial"/>
      <w:b/>
      <w:bCs/>
      <w:sz w:val="22"/>
      <w:szCs w:val="22"/>
    </w:rPr>
  </w:style>
  <w:style w:type="character" w:styleId="759" w:customStyle="1">
    <w:name w:val="Заголовок 7 Знак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0" w:customStyle="1">
    <w:name w:val="Заголовок 8 Знак"/>
    <w:link w:val="733"/>
    <w:uiPriority w:val="9"/>
    <w:rPr>
      <w:rFonts w:ascii="Arial" w:hAnsi="Arial" w:eastAsia="Arial" w:cs="Arial"/>
      <w:i/>
      <w:iCs/>
      <w:sz w:val="22"/>
      <w:szCs w:val="22"/>
    </w:rPr>
  </w:style>
  <w:style w:type="character" w:styleId="761" w:customStyle="1">
    <w:name w:val="Заголовок 9 Знак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62">
    <w:name w:val="List Paragraph"/>
    <w:basedOn w:val="72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63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64">
    <w:name w:val="Title"/>
    <w:basedOn w:val="725"/>
    <w:next w:val="725"/>
    <w:link w:val="7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5" w:customStyle="1">
    <w:name w:val="Название Знак"/>
    <w:link w:val="764"/>
    <w:uiPriority w:val="10"/>
    <w:rPr>
      <w:sz w:val="48"/>
      <w:szCs w:val="48"/>
    </w:rPr>
  </w:style>
  <w:style w:type="paragraph" w:styleId="766">
    <w:name w:val="Subtitle"/>
    <w:basedOn w:val="725"/>
    <w:next w:val="725"/>
    <w:link w:val="767"/>
    <w:uiPriority w:val="11"/>
    <w:qFormat/>
    <w:pPr>
      <w:spacing w:before="200" w:after="200"/>
    </w:pPr>
    <w:rPr>
      <w:sz w:val="24"/>
      <w:szCs w:val="24"/>
    </w:rPr>
  </w:style>
  <w:style w:type="character" w:styleId="767" w:customStyle="1">
    <w:name w:val="Подзаголовок Знак"/>
    <w:link w:val="766"/>
    <w:uiPriority w:val="11"/>
    <w:rPr>
      <w:sz w:val="24"/>
      <w:szCs w:val="24"/>
    </w:rPr>
  </w:style>
  <w:style w:type="paragraph" w:styleId="768">
    <w:name w:val="Quote"/>
    <w:basedOn w:val="725"/>
    <w:next w:val="725"/>
    <w:link w:val="769"/>
    <w:uiPriority w:val="29"/>
    <w:qFormat/>
    <w:pPr>
      <w:ind w:left="720" w:right="720"/>
    </w:pPr>
    <w:rPr>
      <w:i/>
    </w:rPr>
  </w:style>
  <w:style w:type="character" w:styleId="769" w:customStyle="1">
    <w:name w:val="Цитата 2 Знак"/>
    <w:link w:val="768"/>
    <w:uiPriority w:val="29"/>
    <w:rPr>
      <w:i/>
    </w:rPr>
  </w:style>
  <w:style w:type="paragraph" w:styleId="770">
    <w:name w:val="Intense Quote"/>
    <w:basedOn w:val="725"/>
    <w:next w:val="725"/>
    <w:link w:val="77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1" w:customStyle="1">
    <w:name w:val="Выделенная цитата Знак"/>
    <w:link w:val="770"/>
    <w:uiPriority w:val="30"/>
    <w:rPr>
      <w:i/>
    </w:rPr>
  </w:style>
  <w:style w:type="paragraph" w:styleId="772">
    <w:name w:val="Header"/>
    <w:basedOn w:val="725"/>
    <w:link w:val="927"/>
    <w:uiPriority w:val="99"/>
    <w:pPr>
      <w:tabs>
        <w:tab w:val="center" w:pos="4153" w:leader="none"/>
        <w:tab w:val="right" w:pos="8306" w:leader="none"/>
      </w:tabs>
    </w:pPr>
  </w:style>
  <w:style w:type="character" w:styleId="773" w:customStyle="1">
    <w:name w:val="Header Char"/>
    <w:uiPriority w:val="99"/>
  </w:style>
  <w:style w:type="paragraph" w:styleId="774">
    <w:name w:val="Footer"/>
    <w:basedOn w:val="725"/>
    <w:link w:val="1003"/>
    <w:uiPriority w:val="99"/>
    <w:pPr>
      <w:tabs>
        <w:tab w:val="center" w:pos="4153" w:leader="none"/>
        <w:tab w:val="right" w:pos="8306" w:leader="none"/>
      </w:tabs>
    </w:pPr>
  </w:style>
  <w:style w:type="character" w:styleId="775" w:customStyle="1">
    <w:name w:val="Footer Char"/>
    <w:uiPriority w:val="99"/>
  </w:style>
  <w:style w:type="paragraph" w:styleId="776">
    <w:name w:val="Caption"/>
    <w:basedOn w:val="725"/>
    <w:next w:val="725"/>
    <w:link w:val="777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77" w:customStyle="1">
    <w:name w:val="Caption Char"/>
    <w:uiPriority w:val="99"/>
  </w:style>
  <w:style w:type="table" w:styleId="778">
    <w:name w:val="Table Grid"/>
    <w:basedOn w:val="736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79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3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5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7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8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9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0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1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2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3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0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7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8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0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1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2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3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4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5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6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4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5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6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7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8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9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0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1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2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3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4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5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6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7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8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9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0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1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2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3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04">
    <w:name w:val="Hyperlink"/>
    <w:uiPriority w:val="99"/>
    <w:unhideWhenUsed/>
    <w:rPr>
      <w:color w:val="0000ff"/>
      <w:u w:val="single"/>
    </w:rPr>
  </w:style>
  <w:style w:type="paragraph" w:styleId="905">
    <w:name w:val="footnote text"/>
    <w:basedOn w:val="725"/>
    <w:link w:val="906"/>
    <w:uiPriority w:val="99"/>
    <w:semiHidden/>
    <w:unhideWhenUsed/>
    <w:pPr>
      <w:spacing w:after="40"/>
    </w:pPr>
    <w:rPr>
      <w:sz w:val="18"/>
    </w:rPr>
  </w:style>
  <w:style w:type="character" w:styleId="906" w:customStyle="1">
    <w:name w:val="Текст сноски Знак"/>
    <w:link w:val="905"/>
    <w:uiPriority w:val="99"/>
    <w:rPr>
      <w:sz w:val="18"/>
    </w:rPr>
  </w:style>
  <w:style w:type="character" w:styleId="907">
    <w:name w:val="footnote reference"/>
    <w:uiPriority w:val="99"/>
    <w:unhideWhenUsed/>
    <w:rPr>
      <w:vertAlign w:val="superscript"/>
    </w:rPr>
  </w:style>
  <w:style w:type="paragraph" w:styleId="908">
    <w:name w:val="endnote text"/>
    <w:basedOn w:val="725"/>
    <w:link w:val="909"/>
    <w:uiPriority w:val="99"/>
    <w:semiHidden/>
    <w:unhideWhenUsed/>
  </w:style>
  <w:style w:type="character" w:styleId="909" w:customStyle="1">
    <w:name w:val="Текст концевой сноски Знак"/>
    <w:link w:val="908"/>
    <w:uiPriority w:val="99"/>
    <w:rPr>
      <w:sz w:val="20"/>
    </w:rPr>
  </w:style>
  <w:style w:type="character" w:styleId="910">
    <w:name w:val="endnote reference"/>
    <w:uiPriority w:val="99"/>
    <w:semiHidden/>
    <w:unhideWhenUsed/>
    <w:rPr>
      <w:vertAlign w:val="superscript"/>
    </w:rPr>
  </w:style>
  <w:style w:type="paragraph" w:styleId="911">
    <w:name w:val="toc 1"/>
    <w:basedOn w:val="725"/>
    <w:next w:val="725"/>
    <w:uiPriority w:val="39"/>
    <w:unhideWhenUsed/>
    <w:pPr>
      <w:spacing w:after="57"/>
    </w:pPr>
  </w:style>
  <w:style w:type="paragraph" w:styleId="912">
    <w:name w:val="toc 2"/>
    <w:basedOn w:val="725"/>
    <w:next w:val="725"/>
    <w:uiPriority w:val="39"/>
    <w:unhideWhenUsed/>
    <w:pPr>
      <w:ind w:left="283"/>
      <w:spacing w:after="57"/>
    </w:pPr>
  </w:style>
  <w:style w:type="paragraph" w:styleId="913">
    <w:name w:val="toc 3"/>
    <w:basedOn w:val="725"/>
    <w:next w:val="725"/>
    <w:uiPriority w:val="39"/>
    <w:unhideWhenUsed/>
    <w:pPr>
      <w:ind w:left="567"/>
      <w:spacing w:after="57"/>
    </w:pPr>
  </w:style>
  <w:style w:type="paragraph" w:styleId="914">
    <w:name w:val="toc 4"/>
    <w:basedOn w:val="725"/>
    <w:next w:val="725"/>
    <w:uiPriority w:val="39"/>
    <w:unhideWhenUsed/>
    <w:pPr>
      <w:ind w:left="850"/>
      <w:spacing w:after="57"/>
    </w:pPr>
  </w:style>
  <w:style w:type="paragraph" w:styleId="915">
    <w:name w:val="toc 5"/>
    <w:basedOn w:val="725"/>
    <w:next w:val="725"/>
    <w:uiPriority w:val="39"/>
    <w:unhideWhenUsed/>
    <w:pPr>
      <w:ind w:left="1134"/>
      <w:spacing w:after="57"/>
    </w:pPr>
  </w:style>
  <w:style w:type="paragraph" w:styleId="916">
    <w:name w:val="toc 6"/>
    <w:basedOn w:val="725"/>
    <w:next w:val="725"/>
    <w:uiPriority w:val="39"/>
    <w:unhideWhenUsed/>
    <w:pPr>
      <w:ind w:left="1417"/>
      <w:spacing w:after="57"/>
    </w:pPr>
  </w:style>
  <w:style w:type="paragraph" w:styleId="917">
    <w:name w:val="toc 7"/>
    <w:basedOn w:val="725"/>
    <w:next w:val="725"/>
    <w:uiPriority w:val="39"/>
    <w:unhideWhenUsed/>
    <w:pPr>
      <w:ind w:left="1701"/>
      <w:spacing w:after="57"/>
    </w:pPr>
  </w:style>
  <w:style w:type="paragraph" w:styleId="918">
    <w:name w:val="toc 8"/>
    <w:basedOn w:val="725"/>
    <w:next w:val="725"/>
    <w:uiPriority w:val="39"/>
    <w:unhideWhenUsed/>
    <w:pPr>
      <w:ind w:left="1984"/>
      <w:spacing w:after="57"/>
    </w:pPr>
  </w:style>
  <w:style w:type="paragraph" w:styleId="919">
    <w:name w:val="toc 9"/>
    <w:basedOn w:val="725"/>
    <w:next w:val="725"/>
    <w:uiPriority w:val="39"/>
    <w:unhideWhenUsed/>
    <w:pPr>
      <w:ind w:left="2268"/>
      <w:spacing w:after="57"/>
    </w:pPr>
  </w:style>
  <w:style w:type="paragraph" w:styleId="920">
    <w:name w:val="TOC Heading"/>
    <w:uiPriority w:val="39"/>
    <w:unhideWhenUsed/>
  </w:style>
  <w:style w:type="paragraph" w:styleId="921">
    <w:name w:val="table of figures"/>
    <w:basedOn w:val="725"/>
    <w:next w:val="725"/>
    <w:uiPriority w:val="99"/>
    <w:unhideWhenUsed/>
  </w:style>
  <w:style w:type="paragraph" w:styleId="922">
    <w:name w:val="Body Text"/>
    <w:basedOn w:val="725"/>
    <w:link w:val="946"/>
    <w:pPr>
      <w:ind w:right="3117"/>
    </w:pPr>
    <w:rPr>
      <w:rFonts w:ascii="Courier New" w:hAnsi="Courier New"/>
      <w:sz w:val="26"/>
    </w:rPr>
  </w:style>
  <w:style w:type="paragraph" w:styleId="923">
    <w:name w:val="Body Text Indent"/>
    <w:basedOn w:val="725"/>
    <w:pPr>
      <w:ind w:right="-1"/>
      <w:jc w:val="both"/>
    </w:pPr>
    <w:rPr>
      <w:sz w:val="26"/>
    </w:rPr>
  </w:style>
  <w:style w:type="character" w:styleId="924">
    <w:name w:val="page number"/>
    <w:basedOn w:val="735"/>
  </w:style>
  <w:style w:type="paragraph" w:styleId="925">
    <w:name w:val="Balloon Text"/>
    <w:basedOn w:val="725"/>
    <w:link w:val="926"/>
    <w:uiPriority w:val="99"/>
    <w:rPr>
      <w:rFonts w:ascii="Segoe UI" w:hAnsi="Segoe UI" w:cs="Segoe UI"/>
      <w:sz w:val="18"/>
      <w:szCs w:val="18"/>
    </w:rPr>
  </w:style>
  <w:style w:type="character" w:styleId="926" w:customStyle="1">
    <w:name w:val="Текст выноски Знак"/>
    <w:link w:val="925"/>
    <w:uiPriority w:val="99"/>
    <w:rPr>
      <w:rFonts w:ascii="Segoe UI" w:hAnsi="Segoe UI" w:cs="Segoe UI"/>
      <w:sz w:val="18"/>
      <w:szCs w:val="18"/>
    </w:rPr>
  </w:style>
  <w:style w:type="character" w:styleId="927" w:customStyle="1">
    <w:name w:val="Верхний колонтитул Знак"/>
    <w:link w:val="772"/>
    <w:uiPriority w:val="99"/>
  </w:style>
  <w:style w:type="numbering" w:styleId="928" w:customStyle="1">
    <w:name w:val="Нет списка1"/>
    <w:next w:val="737"/>
    <w:uiPriority w:val="99"/>
    <w:semiHidden/>
    <w:unhideWhenUsed/>
  </w:style>
  <w:style w:type="character" w:styleId="929">
    <w:name w:val="FollowedHyperlink"/>
    <w:uiPriority w:val="99"/>
    <w:unhideWhenUsed/>
    <w:rPr>
      <w:color w:val="800080"/>
      <w:u w:val="single"/>
    </w:rPr>
  </w:style>
  <w:style w:type="paragraph" w:styleId="930" w:customStyle="1">
    <w:name w:val="xl65"/>
    <w:basedOn w:val="72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1" w:customStyle="1">
    <w:name w:val="xl66"/>
    <w:basedOn w:val="72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2" w:customStyle="1">
    <w:name w:val="xl67"/>
    <w:basedOn w:val="72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3" w:customStyle="1">
    <w:name w:val="xl68"/>
    <w:basedOn w:val="72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4" w:customStyle="1">
    <w:name w:val="xl69"/>
    <w:basedOn w:val="72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5" w:customStyle="1">
    <w:name w:val="xl70"/>
    <w:basedOn w:val="72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6" w:customStyle="1">
    <w:name w:val="xl71"/>
    <w:basedOn w:val="72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7" w:customStyle="1">
    <w:name w:val="xl72"/>
    <w:basedOn w:val="72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8" w:customStyle="1">
    <w:name w:val="xl73"/>
    <w:basedOn w:val="72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9" w:customStyle="1">
    <w:name w:val="xl74"/>
    <w:basedOn w:val="72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0" w:customStyle="1">
    <w:name w:val="xl75"/>
    <w:basedOn w:val="72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1" w:customStyle="1">
    <w:name w:val="xl76"/>
    <w:basedOn w:val="72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2" w:customStyle="1">
    <w:name w:val="xl77"/>
    <w:basedOn w:val="725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3" w:customStyle="1">
    <w:name w:val="xl78"/>
    <w:basedOn w:val="72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4" w:customStyle="1">
    <w:name w:val="xl79"/>
    <w:basedOn w:val="72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5" w:customStyle="1">
    <w:name w:val="Форма"/>
    <w:rPr>
      <w:sz w:val="28"/>
      <w:szCs w:val="28"/>
      <w:lang w:eastAsia="ru-RU"/>
    </w:rPr>
  </w:style>
  <w:style w:type="character" w:styleId="946" w:customStyle="1">
    <w:name w:val="Основной текст Знак"/>
    <w:link w:val="922"/>
    <w:rPr>
      <w:rFonts w:ascii="Courier New" w:hAnsi="Courier New"/>
      <w:sz w:val="26"/>
    </w:rPr>
  </w:style>
  <w:style w:type="paragraph" w:styleId="947" w:customStyle="1">
    <w:name w:val="ConsPlusNormal"/>
    <w:rPr>
      <w:sz w:val="28"/>
      <w:szCs w:val="28"/>
      <w:lang w:eastAsia="ru-RU"/>
    </w:rPr>
  </w:style>
  <w:style w:type="numbering" w:styleId="948" w:customStyle="1">
    <w:name w:val="Нет списка11"/>
    <w:next w:val="737"/>
    <w:uiPriority w:val="99"/>
    <w:semiHidden/>
    <w:unhideWhenUsed/>
  </w:style>
  <w:style w:type="numbering" w:styleId="949" w:customStyle="1">
    <w:name w:val="Нет списка111"/>
    <w:next w:val="737"/>
    <w:uiPriority w:val="99"/>
    <w:semiHidden/>
    <w:unhideWhenUsed/>
  </w:style>
  <w:style w:type="paragraph" w:styleId="950" w:customStyle="1">
    <w:name w:val="font5"/>
    <w:basedOn w:val="725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51" w:customStyle="1">
    <w:name w:val="xl80"/>
    <w:basedOn w:val="72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52" w:customStyle="1">
    <w:name w:val="xl81"/>
    <w:basedOn w:val="72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53" w:customStyle="1">
    <w:name w:val="xl82"/>
    <w:basedOn w:val="725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54" w:customStyle="1">
    <w:name w:val="xl83"/>
    <w:basedOn w:val="7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5" w:customStyle="1">
    <w:name w:val="xl84"/>
    <w:basedOn w:val="7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6" w:customStyle="1">
    <w:name w:val="xl85"/>
    <w:basedOn w:val="7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7" w:customStyle="1">
    <w:name w:val="xl86"/>
    <w:basedOn w:val="7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8" w:customStyle="1">
    <w:name w:val="xl87"/>
    <w:basedOn w:val="7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9" w:customStyle="1">
    <w:name w:val="xl88"/>
    <w:basedOn w:val="7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0" w:customStyle="1">
    <w:name w:val="xl89"/>
    <w:basedOn w:val="7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1" w:customStyle="1">
    <w:name w:val="xl90"/>
    <w:basedOn w:val="7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2" w:customStyle="1">
    <w:name w:val="xl91"/>
    <w:basedOn w:val="7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3" w:customStyle="1">
    <w:name w:val="xl92"/>
    <w:basedOn w:val="7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4" w:customStyle="1">
    <w:name w:val="xl93"/>
    <w:basedOn w:val="7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5" w:customStyle="1">
    <w:name w:val="xl94"/>
    <w:basedOn w:val="725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6" w:customStyle="1">
    <w:name w:val="xl95"/>
    <w:basedOn w:val="7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7" w:customStyle="1">
    <w:name w:val="xl96"/>
    <w:basedOn w:val="7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8" w:customStyle="1">
    <w:name w:val="xl97"/>
    <w:basedOn w:val="7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9" w:customStyle="1">
    <w:name w:val="xl98"/>
    <w:basedOn w:val="72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70" w:customStyle="1">
    <w:name w:val="xl99"/>
    <w:basedOn w:val="725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1" w:customStyle="1">
    <w:name w:val="xl100"/>
    <w:basedOn w:val="72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01"/>
    <w:basedOn w:val="7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02"/>
    <w:basedOn w:val="7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03"/>
    <w:basedOn w:val="72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04"/>
    <w:basedOn w:val="7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05"/>
    <w:basedOn w:val="7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 w:customStyle="1">
    <w:name w:val="xl106"/>
    <w:basedOn w:val="7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78" w:customStyle="1">
    <w:name w:val="xl107"/>
    <w:basedOn w:val="7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 w:customStyle="1">
    <w:name w:val="xl108"/>
    <w:basedOn w:val="72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 w:customStyle="1">
    <w:name w:val="xl109"/>
    <w:basedOn w:val="72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 w:customStyle="1">
    <w:name w:val="xl110"/>
    <w:basedOn w:val="72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 w:customStyle="1">
    <w:name w:val="xl111"/>
    <w:basedOn w:val="72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 w:customStyle="1">
    <w:name w:val="xl112"/>
    <w:basedOn w:val="725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84" w:customStyle="1">
    <w:name w:val="xl113"/>
    <w:basedOn w:val="72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 w:customStyle="1">
    <w:name w:val="xl114"/>
    <w:basedOn w:val="72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6" w:customStyle="1">
    <w:name w:val="xl115"/>
    <w:basedOn w:val="72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87" w:customStyle="1">
    <w:name w:val="xl116"/>
    <w:basedOn w:val="72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8" w:customStyle="1">
    <w:name w:val="xl117"/>
    <w:basedOn w:val="725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 w:customStyle="1">
    <w:name w:val="xl118"/>
    <w:basedOn w:val="725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 w:customStyle="1">
    <w:name w:val="xl119"/>
    <w:basedOn w:val="72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 w:customStyle="1">
    <w:name w:val="xl120"/>
    <w:basedOn w:val="72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2" w:customStyle="1">
    <w:name w:val="xl121"/>
    <w:basedOn w:val="72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3" w:customStyle="1">
    <w:name w:val="xl122"/>
    <w:basedOn w:val="72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4" w:customStyle="1">
    <w:name w:val="xl123"/>
    <w:basedOn w:val="7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5" w:customStyle="1">
    <w:name w:val="xl124"/>
    <w:basedOn w:val="7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6" w:customStyle="1">
    <w:name w:val="xl125"/>
    <w:basedOn w:val="7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97" w:customStyle="1">
    <w:name w:val="Нет списка2"/>
    <w:next w:val="737"/>
    <w:uiPriority w:val="99"/>
    <w:semiHidden/>
    <w:unhideWhenUsed/>
  </w:style>
  <w:style w:type="numbering" w:styleId="998" w:customStyle="1">
    <w:name w:val="Нет списка3"/>
    <w:next w:val="737"/>
    <w:uiPriority w:val="99"/>
    <w:semiHidden/>
    <w:unhideWhenUsed/>
  </w:style>
  <w:style w:type="paragraph" w:styleId="999" w:customStyle="1">
    <w:name w:val="font6"/>
    <w:basedOn w:val="72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0" w:customStyle="1">
    <w:name w:val="font7"/>
    <w:basedOn w:val="72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1" w:customStyle="1">
    <w:name w:val="font8"/>
    <w:basedOn w:val="72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02" w:customStyle="1">
    <w:name w:val="Нет списка4"/>
    <w:next w:val="737"/>
    <w:uiPriority w:val="99"/>
    <w:semiHidden/>
    <w:unhideWhenUsed/>
  </w:style>
  <w:style w:type="character" w:styleId="1003" w:customStyle="1">
    <w:name w:val="Нижний колонтитул Знак"/>
    <w:link w:val="774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17</cp:revision>
  <dcterms:created xsi:type="dcterms:W3CDTF">2024-08-16T11:45:00Z</dcterms:created>
  <dcterms:modified xsi:type="dcterms:W3CDTF">2026-05-13T10:31:01Z</dcterms:modified>
  <cp:version>1048576</cp:version>
</cp:coreProperties>
</file>