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556641"/>
                          <a:chOff x="0" y="0"/>
                          <a:chExt cx="6392079" cy="1556641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0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1034"/>
                                <w:jc w:val="center"/>
                                <w:spacing w:before="0" w:beforeAutospacing="0" w:line="240" w:lineRule="auto"/>
                                <w:rPr>
                                  <w:color w:val="000000" w:themeColor="text1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  <w14:ligatures w14:val="none"/>
                                </w:rPr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  <w14:ligatures w14:val="none"/>
                                </w:rPr>
                              </w:r>
                            </w:p>
                            <w:p>
                              <w:pPr>
                                <w:pStyle w:val="1034"/>
                                <w:jc w:val="center"/>
                                <w:spacing w:before="0" w:beforeAutospacing="0" w:line="240" w:lineRule="auto"/>
                                <w:rPr>
                                  <w:b w:val="0"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14:ligatures w14:val="none"/>
                                </w:rPr>
                              </w:r>
                              <w:r>
                                <w:rPr>
                                  <w:b w:val="0"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14:ligatures w14:val="none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0469109" name=""/>
                          <pic:cNvPicPr/>
                          <pic:nvPr/>
                        </pic:nvPicPr>
                        <pic:blipFill>
                          <a:blip r:embed="rId16"/>
                          <a:stretch/>
                        </pic:blipFill>
                        <pic:spPr bwMode="auto">
                          <a:xfrm rot="0" flipH="0" flipV="0"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rotation:0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1034"/>
                          <w:jc w:val="center"/>
                          <w:spacing w:before="0" w:beforeAutospacing="0" w:line="240" w:lineRule="auto"/>
                          <w:rPr>
                            <w:color w:val="000000" w:themeColor="text1"/>
                            <w:sz w:val="28"/>
                            <w:szCs w:val="28"/>
                            <w14:ligatures w14:val="none"/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color w:val="000000" w:themeColor="text1"/>
                            <w:sz w:val="28"/>
                            <w:szCs w:val="28"/>
                            <w14:ligatures w14:val="none"/>
                          </w:rPr>
                        </w:r>
                        <w:r>
                          <w:rPr>
                            <w:color w:val="000000" w:themeColor="text1"/>
                            <w:sz w:val="28"/>
                            <w:szCs w:val="28"/>
                            <w14:ligatures w14:val="none"/>
                          </w:rPr>
                        </w:r>
                      </w:p>
                      <w:p>
                        <w:pPr>
                          <w:pStyle w:val="1034"/>
                          <w:jc w:val="center"/>
                          <w:spacing w:before="0" w:beforeAutospacing="0" w:line="240" w:lineRule="auto"/>
                          <w:rPr>
                            <w:b w:val="0"/>
                            <w:bCs w:val="0"/>
                            <w:color w:val="000000" w:themeColor="text1"/>
                            <w:sz w:val="28"/>
                            <w:szCs w:val="28"/>
                            <w14:ligatures w14:val="none"/>
                          </w:rPr>
                        </w:pPr>
                        <w:r>
                          <w:rPr>
                            <w:b w:val="0"/>
                            <w:bCs w:val="0"/>
                            <w:color w:val="000000" w:themeColor="text1"/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b w:val="0"/>
                            <w:bCs w:val="0"/>
                            <w:color w:val="000000" w:themeColor="text1"/>
                            <w:sz w:val="28"/>
                            <w:szCs w:val="28"/>
                            <w14:ligatures w14:val="none"/>
                          </w:rPr>
                        </w:r>
                        <w:r>
                          <w:rPr>
                            <w:b w:val="0"/>
                            <w:bCs w:val="0"/>
                            <w:color w:val="000000" w:themeColor="text1"/>
                            <w:sz w:val="28"/>
                            <w:szCs w:val="28"/>
                            <w14:ligatures w14:val="none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">
                  <v:path textboxrect="0,0,0,0"/>
                  <v:imagedata r:id="rId16" o:title=""/>
                </v:shape>
              </v:group>
            </w:pict>
          </mc:Fallback>
        </mc:AlternateContent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none"/>
          <w:u w:val="single"/>
        </w:rPr>
        <w:t xml:space="preserve">20.05.2026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highlight w:val="none"/>
          <w:u w:val="single"/>
        </w:rPr>
        <w:t xml:space="preserve">№ 293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29"/>
        <w:ind w:right="5103"/>
        <w:spacing w:before="0" w:line="240" w:lineRule="exact"/>
        <w:rPr>
          <w:rFonts w:ascii="Times New Roman" w:hAnsi="Times New Roman" w:cs="Times New Roman"/>
          <w:color w:val="auto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highlight w:val="white"/>
        </w:rPr>
        <w:t xml:space="preserve">О</w:t>
      </w:r>
      <w:r>
        <w:rPr>
          <w:rFonts w:ascii="Times New Roman" w:hAnsi="Times New Roman" w:cs="Times New Roman"/>
          <w:color w:val="auto"/>
          <w:highlight w:val="white"/>
        </w:rPr>
        <w:t xml:space="preserve">б</w:t>
      </w:r>
      <w:r>
        <w:rPr>
          <w:rFonts w:ascii="Times New Roman" w:hAnsi="Times New Roman" w:cs="Times New Roman"/>
          <w:color w:val="auto"/>
          <w:highlight w:val="white"/>
        </w:rPr>
        <w:t xml:space="preserve"> </w:t>
      </w:r>
      <w:r>
        <w:rPr>
          <w:rFonts w:ascii="Times New Roman" w:hAnsi="Times New Roman" w:cs="Times New Roman"/>
          <w:color w:val="auto"/>
          <w:highlight w:val="white"/>
        </w:rPr>
        <w:t xml:space="preserve">у</w:t>
      </w:r>
      <w:r>
        <w:rPr>
          <w:rFonts w:ascii="Times New Roman" w:hAnsi="Times New Roman" w:cs="Times New Roman"/>
          <w:color w:val="auto"/>
          <w:highlight w:val="white"/>
        </w:rPr>
        <w:t xml:space="preserve">т</w:t>
      </w:r>
      <w:r>
        <w:rPr>
          <w:rFonts w:ascii="Times New Roman" w:hAnsi="Times New Roman" w:cs="Times New Roman"/>
          <w:color w:val="auto"/>
          <w:highlight w:val="white"/>
        </w:rPr>
        <w:t xml:space="preserve">в</w:t>
      </w:r>
      <w:r>
        <w:rPr>
          <w:rFonts w:ascii="Times New Roman" w:hAnsi="Times New Roman" w:cs="Times New Roman"/>
          <w:color w:val="auto"/>
          <w:highlight w:val="white"/>
        </w:rPr>
        <w:t xml:space="preserve">е</w:t>
      </w:r>
      <w:r>
        <w:rPr>
          <w:rFonts w:ascii="Times New Roman" w:hAnsi="Times New Roman" w:cs="Times New Roman"/>
          <w:color w:val="auto"/>
          <w:highlight w:val="white"/>
        </w:rPr>
        <w:t xml:space="preserve">р</w:t>
      </w:r>
      <w:r>
        <w:rPr>
          <w:rFonts w:ascii="Times New Roman" w:hAnsi="Times New Roman" w:cs="Times New Roman"/>
          <w:color w:val="auto"/>
          <w:highlight w:val="white"/>
        </w:rPr>
        <w:t xml:space="preserve">ж</w:t>
      </w:r>
      <w:r>
        <w:rPr>
          <w:rFonts w:ascii="Times New Roman" w:hAnsi="Times New Roman" w:cs="Times New Roman"/>
          <w:color w:val="auto"/>
          <w:highlight w:val="white"/>
        </w:rPr>
        <w:t xml:space="preserve">д</w:t>
      </w:r>
      <w:r>
        <w:rPr>
          <w:rFonts w:ascii="Times New Roman" w:hAnsi="Times New Roman" w:cs="Times New Roman"/>
          <w:color w:val="auto"/>
          <w:highlight w:val="white"/>
        </w:rPr>
        <w:t xml:space="preserve">е</w:t>
      </w:r>
      <w:r>
        <w:rPr>
          <w:rFonts w:ascii="Times New Roman" w:hAnsi="Times New Roman" w:cs="Times New Roman"/>
          <w:color w:val="auto"/>
          <w:highlight w:val="white"/>
        </w:rPr>
        <w:t xml:space="preserve">н</w:t>
      </w:r>
      <w:r>
        <w:rPr>
          <w:rFonts w:ascii="Times New Roman" w:hAnsi="Times New Roman" w:cs="Times New Roman"/>
          <w:color w:val="auto"/>
          <w:highlight w:val="white"/>
        </w:rPr>
        <w:t xml:space="preserve">и</w:t>
      </w:r>
      <w:r>
        <w:rPr>
          <w:rFonts w:ascii="Times New Roman" w:hAnsi="Times New Roman" w:cs="Times New Roman"/>
          <w:color w:val="auto"/>
          <w:highlight w:val="white"/>
        </w:rPr>
        <w:t xml:space="preserve">и</w:t>
      </w:r>
      <w:r>
        <w:rPr>
          <w:rFonts w:ascii="Times New Roman" w:hAnsi="Times New Roman" w:cs="Times New Roman"/>
          <w:color w:val="auto"/>
          <w:highlight w:val="white"/>
        </w:rPr>
        <w:t xml:space="preserve"> А</w:t>
      </w:r>
      <w:r>
        <w:rPr>
          <w:rFonts w:ascii="Times New Roman" w:hAnsi="Times New Roman" w:cs="Times New Roman"/>
          <w:color w:val="auto"/>
          <w:highlight w:val="white"/>
        </w:rPr>
        <w:t xml:space="preserve">д</w:t>
      </w:r>
      <w:r>
        <w:rPr>
          <w:rFonts w:ascii="Times New Roman" w:hAnsi="Times New Roman" w:cs="Times New Roman"/>
          <w:color w:val="auto"/>
          <w:highlight w:val="white"/>
        </w:rPr>
        <w:t xml:space="preserve">м</w:t>
      </w:r>
      <w:r>
        <w:rPr>
          <w:rFonts w:ascii="Times New Roman" w:hAnsi="Times New Roman" w:cs="Times New Roman"/>
          <w:color w:val="auto"/>
          <w:highlight w:val="white"/>
        </w:rPr>
        <w:t xml:space="preserve">и</w:t>
      </w:r>
      <w:r>
        <w:rPr>
          <w:rFonts w:ascii="Times New Roman" w:hAnsi="Times New Roman" w:cs="Times New Roman"/>
          <w:color w:val="auto"/>
          <w:highlight w:val="white"/>
        </w:rPr>
        <w:t xml:space="preserve">н</w:t>
      </w:r>
      <w:r>
        <w:rPr>
          <w:rFonts w:ascii="Times New Roman" w:hAnsi="Times New Roman" w:cs="Times New Roman"/>
          <w:color w:val="auto"/>
          <w:highlight w:val="white"/>
        </w:rPr>
        <w:t xml:space="preserve">и</w:t>
      </w:r>
      <w:r>
        <w:rPr>
          <w:rFonts w:ascii="Times New Roman" w:hAnsi="Times New Roman" w:cs="Times New Roman"/>
          <w:color w:val="auto"/>
          <w:highlight w:val="white"/>
        </w:rPr>
        <w:t xml:space="preserve">с</w:t>
      </w:r>
      <w:r>
        <w:rPr>
          <w:rFonts w:ascii="Times New Roman" w:hAnsi="Times New Roman" w:cs="Times New Roman"/>
          <w:color w:val="auto"/>
          <w:highlight w:val="white"/>
        </w:rPr>
        <w:t xml:space="preserve">т</w:t>
      </w:r>
      <w:r>
        <w:rPr>
          <w:rFonts w:ascii="Times New Roman" w:hAnsi="Times New Roman" w:cs="Times New Roman"/>
          <w:color w:val="auto"/>
          <w:highlight w:val="white"/>
        </w:rPr>
        <w:t xml:space="preserve">р</w:t>
      </w:r>
      <w:r>
        <w:rPr>
          <w:rFonts w:ascii="Times New Roman" w:hAnsi="Times New Roman" w:cs="Times New Roman"/>
          <w:color w:val="auto"/>
          <w:highlight w:val="white"/>
        </w:rPr>
        <w:t xml:space="preserve">а</w:t>
      </w:r>
      <w:r>
        <w:rPr>
          <w:rFonts w:ascii="Times New Roman" w:hAnsi="Times New Roman" w:cs="Times New Roman"/>
          <w:color w:val="auto"/>
          <w:highlight w:val="white"/>
        </w:rPr>
        <w:t xml:space="preserve">т</w:t>
      </w:r>
      <w:r>
        <w:rPr>
          <w:rFonts w:ascii="Times New Roman" w:hAnsi="Times New Roman" w:cs="Times New Roman"/>
          <w:color w:val="auto"/>
          <w:highlight w:val="white"/>
        </w:rPr>
        <w:t xml:space="preserve">и</w:t>
      </w:r>
      <w:r>
        <w:rPr>
          <w:rFonts w:ascii="Times New Roman" w:hAnsi="Times New Roman" w:cs="Times New Roman"/>
          <w:color w:val="auto"/>
          <w:highlight w:val="white"/>
        </w:rPr>
        <w:t xml:space="preserve">в</w:t>
      </w:r>
      <w:r>
        <w:rPr>
          <w:rFonts w:ascii="Times New Roman" w:hAnsi="Times New Roman" w:cs="Times New Roman"/>
          <w:color w:val="auto"/>
          <w:highlight w:val="white"/>
        </w:rPr>
        <w:t xml:space="preserve">н</w:t>
      </w:r>
      <w:r>
        <w:rPr>
          <w:rFonts w:ascii="Times New Roman" w:hAnsi="Times New Roman" w:cs="Times New Roman"/>
          <w:color w:val="auto"/>
          <w:highlight w:val="white"/>
        </w:rPr>
        <w:t xml:space="preserve">о</w:t>
      </w:r>
      <w:r>
        <w:rPr>
          <w:rFonts w:ascii="Times New Roman" w:hAnsi="Times New Roman" w:cs="Times New Roman"/>
          <w:color w:val="auto"/>
          <w:highlight w:val="white"/>
        </w:rPr>
        <w:t xml:space="preserve">г</w:t>
      </w:r>
      <w:r>
        <w:rPr>
          <w:rFonts w:ascii="Times New Roman" w:hAnsi="Times New Roman" w:cs="Times New Roman"/>
          <w:color w:val="auto"/>
          <w:highlight w:val="white"/>
        </w:rPr>
        <w:t xml:space="preserve">о регламента </w:t>
      </w:r>
      <w:r>
        <w:rPr>
          <w:rFonts w:ascii="Times New Roman" w:hAnsi="Times New Roman" w:cs="Times New Roman"/>
          <w:color w:val="auto"/>
          <w:highlight w:val="white"/>
        </w:rPr>
        <w:t xml:space="preserve">пре</w:t>
      </w:r>
      <w:r>
        <w:rPr>
          <w:rFonts w:ascii="Times New Roman" w:hAnsi="Times New Roman" w:cs="Times New Roman"/>
          <w:color w:val="auto"/>
          <w:highlight w:val="white"/>
        </w:rPr>
        <w:t xml:space="preserve">доставления </w:t>
      </w:r>
      <w:r>
        <w:rPr>
          <w:rFonts w:ascii="Times New Roman" w:hAnsi="Times New Roman" w:cs="Times New Roman"/>
          <w:color w:val="auto"/>
          <w:highlight w:val="white"/>
          <w14:ligatures w14:val="none"/>
        </w:rPr>
      </w:r>
      <w:r>
        <w:rPr>
          <w:rFonts w:ascii="Times New Roman" w:hAnsi="Times New Roman" w:cs="Times New Roman"/>
          <w:color w:val="auto"/>
          <w:highlight w:val="white"/>
          <w14:ligatures w14:val="none"/>
        </w:rPr>
      </w:r>
    </w:p>
    <w:p>
      <w:pPr>
        <w:pStyle w:val="829"/>
        <w:ind w:right="5103"/>
        <w:spacing w:before="0" w:line="240" w:lineRule="exact"/>
        <w:rPr>
          <w:rFonts w:ascii="Times New Roman" w:hAnsi="Times New Roman" w:cs="Times New Roman"/>
          <w:strike w:val="0"/>
          <w:color w:val="000000" w:themeColor="text1"/>
          <w:highlight w:val="white"/>
          <w14:ligatures w14:val="none"/>
        </w:rPr>
      </w:pPr>
      <w:r>
        <w:rPr>
          <w:rFonts w:ascii="Times New Roman" w:hAnsi="Times New Roman" w:cs="Times New Roman"/>
          <w:color w:val="auto"/>
          <w:highlight w:val="white"/>
        </w:rPr>
        <w:t xml:space="preserve">департаментом</w:t>
      </w:r>
      <w:r>
        <w:rPr>
          <w:rFonts w:ascii="Times New Roman" w:hAnsi="Times New Roman" w:cs="Times New Roman"/>
          <w:color w:val="auto"/>
          <w:highlight w:val="white"/>
        </w:rPr>
        <w:t xml:space="preserve"> 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имущественных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 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strike w:val="0"/>
          <w:color w:val="000000" w:themeColor="text1"/>
          <w:highlight w:val="white"/>
          <w14:ligatures w14:val="none"/>
        </w:rPr>
      </w:r>
    </w:p>
    <w:p>
      <w:pPr>
        <w:pStyle w:val="829"/>
        <w:ind w:right="5103"/>
        <w:spacing w:before="0" w:line="240" w:lineRule="exact"/>
        <w:rPr>
          <w:rFonts w:ascii="Times New Roman" w:hAnsi="Times New Roman" w:cs="Times New Roman"/>
          <w:strike w:val="0"/>
          <w:color w:val="000000" w:themeColor="text1"/>
          <w:highlight w:val="white"/>
          <w14:ligatures w14:val="none"/>
        </w:rPr>
      </w:pP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отношений администрации города Перми муниципальной услуги «П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редоставление отсрочки уплаты арендной платы по договорам 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strike w:val="0"/>
          <w:color w:val="000000" w:themeColor="text1"/>
          <w:highlight w:val="white"/>
          <w14:ligatures w14:val="none"/>
        </w:rPr>
      </w:r>
    </w:p>
    <w:p>
      <w:pPr>
        <w:pStyle w:val="829"/>
        <w:ind w:right="5103"/>
        <w:spacing w:before="0" w:line="240" w:lineRule="exact"/>
        <w:rPr>
          <w:rFonts w:ascii="Times New Roman" w:hAnsi="Times New Roman" w:cs="Times New Roman"/>
          <w:strike w:val="0"/>
          <w:color w:val="000000" w:themeColor="text1"/>
          <w:highlight w:val="white"/>
          <w14:ligatures w14:val="none"/>
        </w:rPr>
      </w:pP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аренды 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имущества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, 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находящегося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 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strike w:val="0"/>
          <w:color w:val="000000" w:themeColor="text1"/>
          <w:highlight w:val="white"/>
          <w14:ligatures w14:val="none"/>
        </w:rPr>
      </w:r>
    </w:p>
    <w:p>
      <w:pPr>
        <w:pStyle w:val="829"/>
        <w:ind w:right="5103"/>
        <w:spacing w:before="0" w:line="240" w:lineRule="exact"/>
        <w:rPr>
          <w:rFonts w:ascii="Times New Roman" w:hAnsi="Times New Roman" w:cs="Times New Roman"/>
          <w:strike w:val="0"/>
          <w:color w:val="000000" w:themeColor="text1"/>
          <w:highlight w:val="white"/>
          <w14:ligatures w14:val="none"/>
        </w:rPr>
      </w:pP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в 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муниципальной собственности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 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strike w:val="0"/>
          <w:color w:val="000000" w:themeColor="text1"/>
          <w:highlight w:val="white"/>
          <w14:ligatures w14:val="none"/>
        </w:rPr>
      </w:r>
    </w:p>
    <w:p>
      <w:pPr>
        <w:pStyle w:val="829"/>
        <w:ind w:right="5103"/>
        <w:spacing w:before="0" w:line="240" w:lineRule="exact"/>
        <w:rPr>
          <w:rFonts w:ascii="Times New Roman" w:hAnsi="Times New Roman" w:cs="Times New Roman"/>
          <w:strike w:val="0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города Перми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, 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с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оставляющего казну муниципального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 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о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б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р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а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з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о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в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а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н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и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я</w:t>
      </w:r>
      <w:r>
        <w:rPr>
          <w:rFonts w:ascii="Times New Roman" w:hAnsi="Times New Roman" w:cs="Times New Roman"/>
          <w:strike w:val="0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trike w:val="0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829"/>
        <w:ind w:right="5103"/>
        <w:spacing w:before="0" w:line="240" w:lineRule="exact"/>
        <w:rPr>
          <w:rFonts w:ascii="Times New Roman" w:hAnsi="Times New Roman" w:cs="Times New Roman"/>
          <w:strike w:val="0"/>
          <w:color w:val="000000" w:themeColor="text1"/>
          <w:highlight w:val="white"/>
          <w14:ligatures w14:val="none"/>
        </w:rPr>
      </w:pP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город Пермь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,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 на 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период прохождения военной службы или оказания 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strike w:val="0"/>
          <w:color w:val="000000" w:themeColor="text1"/>
          <w:highlight w:val="white"/>
          <w14:ligatures w14:val="none"/>
        </w:rPr>
      </w:r>
    </w:p>
    <w:p>
      <w:pPr>
        <w:pStyle w:val="829"/>
        <w:ind w:right="5103"/>
        <w:spacing w:before="0" w:line="240" w:lineRule="exact"/>
        <w:rPr>
          <w:rFonts w:ascii="Times New Roman" w:hAnsi="Times New Roman" w:cs="Times New Roman"/>
          <w:strike w:val="0"/>
          <w:color w:val="000000" w:themeColor="text1"/>
          <w:highlight w:val="white"/>
          <w14:ligatures w14:val="none"/>
        </w:rPr>
      </w:pP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добровольного содействия 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strike w:val="0"/>
          <w:color w:val="000000" w:themeColor="text1"/>
          <w:highlight w:val="white"/>
          <w14:ligatures w14:val="none"/>
        </w:rPr>
      </w:r>
    </w:p>
    <w:p>
      <w:pPr>
        <w:pStyle w:val="829"/>
        <w:ind w:right="5103"/>
        <w:spacing w:before="0" w:line="240" w:lineRule="exact"/>
        <w:rPr>
          <w:rFonts w:ascii="Times New Roman" w:hAnsi="Times New Roman" w:cs="Times New Roman"/>
          <w:strike w:val="0"/>
          <w:color w:val="000000" w:themeColor="text1"/>
          <w:highlight w:val="white"/>
          <w14:ligatures w14:val="none"/>
        </w:rPr>
      </w:pP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в выполнении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 задач, возложенных 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strike w:val="0"/>
          <w:color w:val="000000" w:themeColor="text1"/>
          <w:highlight w:val="white"/>
          <w14:ligatures w14:val="none"/>
        </w:rPr>
      </w:r>
    </w:p>
    <w:p>
      <w:pPr>
        <w:pStyle w:val="829"/>
        <w:ind w:right="5103"/>
        <w:spacing w:before="0" w:line="240" w:lineRule="exact"/>
        <w:rPr>
          <w:rFonts w:ascii="Times New Roman" w:hAnsi="Times New Roman" w:cs="Times New Roman"/>
          <w:strike w:val="0"/>
          <w:color w:val="000000" w:themeColor="text1"/>
          <w:highlight w:val="white"/>
          <w14:ligatures w14:val="none"/>
        </w:rPr>
      </w:pP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на Вооруженные 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Силы Российской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 Федерации, 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и 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возможности 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strike w:val="0"/>
          <w:color w:val="000000" w:themeColor="text1"/>
          <w:highlight w:val="white"/>
          <w14:ligatures w14:val="none"/>
        </w:rPr>
      </w:r>
    </w:p>
    <w:p>
      <w:pPr>
        <w:pStyle w:val="829"/>
        <w:ind w:right="5103"/>
        <w:spacing w:before="0" w:line="240" w:lineRule="exact"/>
        <w:rPr>
          <w:rFonts w:ascii="Times New Roman" w:hAnsi="Times New Roman" w:cs="Times New Roman"/>
          <w:strike w:val="0"/>
          <w:color w:val="000000" w:themeColor="text1"/>
          <w:highlight w:val="white"/>
          <w14:ligatures w14:val="none"/>
        </w:rPr>
      </w:pPr>
      <w:r>
        <w:rPr>
          <w:rFonts w:ascii="Times New Roman" w:hAnsi="Times New Roman" w:cs="Times New Roman"/>
          <w:strike w:val="0"/>
          <w:color w:val="000000" w:themeColor="text1"/>
          <w:highlight w:val="white"/>
        </w:rPr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ра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сторжения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 договоров аренды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 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strike w:val="0"/>
          <w:color w:val="000000" w:themeColor="text1"/>
          <w:highlight w:val="white"/>
          <w14:ligatures w14:val="none"/>
        </w:rPr>
      </w:r>
    </w:p>
    <w:p>
      <w:pPr>
        <w:pStyle w:val="829"/>
        <w:ind w:right="5103"/>
        <w:spacing w:before="0" w:line="240" w:lineRule="exact"/>
        <w:rPr>
          <w:rFonts w:ascii="Times New Roman" w:hAnsi="Times New Roman" w:cs="Times New Roman"/>
          <w:strike w:val="0"/>
          <w:color w:val="000000" w:themeColor="text1"/>
          <w:highlight w:val="white"/>
          <w14:ligatures w14:val="none"/>
        </w:rPr>
      </w:pP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имущества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, 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находящегося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 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strike w:val="0"/>
          <w:color w:val="000000" w:themeColor="text1"/>
          <w:highlight w:val="white"/>
          <w14:ligatures w14:val="none"/>
        </w:rPr>
      </w:r>
    </w:p>
    <w:p>
      <w:pPr>
        <w:pStyle w:val="829"/>
        <w:ind w:right="5103"/>
        <w:spacing w:before="0" w:line="240" w:lineRule="exact"/>
        <w:rPr>
          <w:rFonts w:ascii="Times New Roman" w:hAnsi="Times New Roman" w:cs="Times New Roman"/>
          <w:strike w:val="0"/>
          <w:color w:val="000000" w:themeColor="text1"/>
          <w:highlight w:val="white"/>
          <w14:ligatures w14:val="none"/>
        </w:rPr>
      </w:pPr>
      <w:r>
        <w:rPr>
          <w:rFonts w:ascii="Times New Roman" w:hAnsi="Times New Roman" w:cs="Times New Roman"/>
          <w:strike w:val="0"/>
          <w:color w:val="000000" w:themeColor="text1"/>
          <w:highlight w:val="white"/>
        </w:rPr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в 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муниципальной собственности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 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strike w:val="0"/>
          <w:color w:val="000000" w:themeColor="text1"/>
          <w:highlight w:val="white"/>
          <w14:ligatures w14:val="none"/>
        </w:rPr>
      </w:r>
    </w:p>
    <w:p>
      <w:pPr>
        <w:pStyle w:val="829"/>
        <w:ind w:right="5103"/>
        <w:spacing w:before="0" w:line="240" w:lineRule="exact"/>
        <w:rPr>
          <w:rFonts w:ascii="Times New Roman" w:hAnsi="Times New Roman" w:cs="Times New Roman"/>
          <w:strike w:val="0"/>
          <w:color w:val="000000" w:themeColor="text1"/>
          <w:highlight w:val="white"/>
          <w14:ligatures w14:val="none"/>
        </w:rPr>
      </w:pP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города Перми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, 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с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оставляющего казну муниципального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 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о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б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р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а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з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о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в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а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н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и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я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strike w:val="0"/>
          <w:color w:val="000000" w:themeColor="text1"/>
          <w:highlight w:val="white"/>
          <w14:ligatures w14:val="none"/>
        </w:rPr>
      </w:r>
    </w:p>
    <w:p>
      <w:pPr>
        <w:pStyle w:val="829"/>
        <w:ind w:right="5103"/>
        <w:spacing w:before="0" w:line="240" w:lineRule="exact"/>
        <w:rPr>
          <w:rFonts w:ascii="Times New Roman" w:hAnsi="Times New Roman" w:cs="Times New Roman"/>
          <w:strike w:val="0"/>
          <w:color w:val="000000" w:themeColor="text1"/>
          <w:highlight w:val="white"/>
          <w14:ligatures w14:val="none"/>
        </w:rPr>
      </w:pP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город Пермь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,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 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без применения 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strike w:val="0"/>
          <w:color w:val="000000" w:themeColor="text1"/>
          <w:highlight w:val="white"/>
          <w14:ligatures w14:val="none"/>
        </w:rPr>
      </w:r>
    </w:p>
    <w:p>
      <w:pPr>
        <w:pStyle w:val="829"/>
        <w:ind w:right="5103"/>
        <w:spacing w:before="0" w:line="240" w:lineRule="exact"/>
        <w:rPr>
          <w:rFonts w:ascii="Times New Roman" w:hAnsi="Times New Roman" w:cs="Times New Roman"/>
          <w:strike w:val="0"/>
          <w:color w:val="000000" w:themeColor="text1"/>
          <w:highlight w:val="white"/>
          <w14:ligatures w14:val="none"/>
        </w:rPr>
      </w:pP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штрафных санкций»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</w:rPr>
        <w:t xml:space="preserve"> </w:t>
      </w:r>
      <w:r>
        <w:rPr>
          <w:rFonts w:ascii="Times New Roman" w:hAnsi="Times New Roman" w:cs="Times New Roman"/>
          <w:strike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strike w:val="0"/>
          <w:color w:val="000000" w:themeColor="text1"/>
          <w:highlight w:val="white"/>
          <w14:ligatures w14:val="none"/>
        </w:rPr>
      </w:r>
    </w:p>
    <w:p>
      <w:pPr>
        <w:spacing w:after="0" w:afterAutospacing="0" w:line="238" w:lineRule="exact"/>
        <w:rPr>
          <w:rFonts w:ascii="Times New Roman" w:hAnsi="Times New Roman" w:cs="Times New Roman"/>
          <w:b/>
          <w:bCs/>
          <w:strike w:val="0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trike w:val="0"/>
          <w:color w:val="000000" w:themeColor="text1"/>
          <w:highlight w:val="white"/>
        </w:rPr>
      </w:r>
      <w:r>
        <w:rPr>
          <w:rFonts w:ascii="Times New Roman" w:hAnsi="Times New Roman" w:cs="Times New Roman"/>
          <w:b/>
          <w:bCs/>
          <w:strike w:val="0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b/>
          <w:bCs/>
          <w:strike w:val="0"/>
          <w:color w:val="000000" w:themeColor="text1"/>
          <w:sz w:val="28"/>
          <w:szCs w:val="28"/>
          <w:highlight w:val="white"/>
          <w14:ligatures w14:val="none"/>
        </w:rPr>
      </w:r>
    </w:p>
    <w:p>
      <w:pPr>
        <w:jc w:val="both"/>
        <w:spacing w:after="0" w:afterAutospacing="0" w:line="238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jc w:val="both"/>
        <w:spacing w:after="0" w:afterAutospacing="0" w:line="238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Гражданским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кодексом Российской Федерации,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Ф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едеральными законами от 06 октября 2003 г. № 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 27 июля 2010 г. </w:t>
        <w:br/>
        <w:t xml:space="preserve">№ 210-ФЗ «Об организации предоставления государственных и муниципальных услуг»,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 20 марта 2025 г. № 33-ФЗ «Об общих принципах организации местного самоуправления в единой системе публичной власти»,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Уставом города Перми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остановлением администрации города Перми от 31 января 2023 г. № 62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«О предоставлении отсрочки уплаты арендной платы по договорам аренды имущества, находящегося в муниципальной собственности, на период прохождения военной службы или оказания добров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ольного содействия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выполнении задач, возложенных на Вооруженные Силы Российской Федерации,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расторжении договоров аренды без применения штрафных санкций»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firstLine="0"/>
        <w:jc w:val="both"/>
        <w:spacing w:after="0" w:line="240" w:lineRule="auto"/>
        <w:tabs>
          <w:tab w:val="right" w:pos="9915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администрация города Перми ПОСТАНОВЛЯЕТ: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after="0" w:line="240" w:lineRule="auto"/>
        <w:tabs>
          <w:tab w:val="right" w:pos="9915" w:leader="none"/>
        </w:tabs>
        <w:rPr>
          <w:rFonts w:ascii="Times New Roman" w:hAnsi="Times New Roman" w:cs="Times New Roman"/>
          <w:highlight w:val="white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Утвердить прилагаемый Административный регламент предоставления департаментом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имущественных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отношений администрации города Перми муниципальной услуги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едоставление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отсрочки уплаты арендной платы по договорам аренды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имущества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находящегося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муниципальной собственности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города Перми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оставляющего казну муниципального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город Пермь,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период прохождения военной службы или оказания добровольного содействия в выполнении задач, возложенных на Вооруженные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Силы Российской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Федерации, </w:t>
        <w:br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возможности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сторжения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договоров аренды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имущества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находящегося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муниципальной собственности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города Перми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оставляющего казну муниципального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город Пермь,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без применения штрафных санкций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(далее – Административный регламент).</w:t>
      </w:r>
      <w:r>
        <w:rPr>
          <w:rFonts w:ascii="Times New Roman" w:hAnsi="Times New Roman" w:cs="Times New Roman"/>
          <w:highlight w:val="white"/>
          <w14:ligatures w14:val="none"/>
        </w:rPr>
      </w:r>
      <w:r>
        <w:rPr>
          <w:rFonts w:ascii="Times New Roman" w:hAnsi="Times New Roman" w:cs="Times New Roman"/>
          <w:highlight w:val="white"/>
          <w14:ligatures w14:val="none"/>
        </w:rPr>
      </w:r>
    </w:p>
    <w:p>
      <w:pPr>
        <w:ind w:firstLine="709"/>
        <w:jc w:val="both"/>
        <w:spacing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 Департаменту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имущественных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отношений администрации города Перми обеспечить:</w:t>
      </w:r>
      <w:r>
        <w:rPr>
          <w:highlight w:val="white"/>
        </w:rPr>
      </w:r>
      <w:r>
        <w:rPr>
          <w:highlight w:val="white"/>
        </w:rPr>
      </w:r>
    </w:p>
    <w:p>
      <w:pPr>
        <w:contextualSpacing w:val="0"/>
        <w:ind w:left="0" w:right="0" w:firstLine="709"/>
        <w:jc w:val="both"/>
        <w:spacing w:after="0" w:line="240" w:lineRule="auto"/>
        <w:tabs>
          <w:tab w:val="right" w:pos="9915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азмещение на официальном сайте муниципального образования город Пермь в информационно-телекоммуникационной сети Интернет (далее – Официальный сайт), в том числе в разделе «Муниципальные услуги»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Административн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егламента в течение 5 рабочих дней со дня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его утверждения;</w:t>
      </w:r>
      <w:r>
        <w:rPr>
          <w:highlight w:val="white"/>
        </w:rPr>
      </w:r>
      <w:r>
        <w:rPr>
          <w:highlight w:val="white"/>
        </w:rPr>
      </w:r>
    </w:p>
    <w:p>
      <w:pPr>
        <w:contextualSpacing w:val="0"/>
        <w:ind w:left="0" w:right="0" w:firstLine="709"/>
        <w:jc w:val="both"/>
        <w:spacing w:after="0" w:line="240" w:lineRule="auto"/>
        <w:tabs>
          <w:tab w:val="right" w:pos="9915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размещение информации о муниципальной услуге в Реестре муниципальных услуг, предоставляемых администрацией города Перми, в установленном администрацией города Перми порядке не позднее 3 рабочих дней со дня вступления в силу настоящего постановления;</w:t>
      </w:r>
      <w:r>
        <w:rPr>
          <w:highlight w:val="white"/>
        </w:rPr>
      </w:r>
      <w:r>
        <w:rPr>
          <w:highlight w:val="white"/>
        </w:rPr>
      </w:r>
    </w:p>
    <w:p>
      <w:pPr>
        <w:contextualSpacing w:val="0"/>
        <w:ind w:left="0" w:right="0" w:firstLine="709"/>
        <w:jc w:val="both"/>
        <w:spacing w:after="0" w:line="240" w:lineRule="auto"/>
        <w:tabs>
          <w:tab w:val="right" w:pos="9915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аключение соглашения о взаимодействии с государственным бюджетным учреждением Пермского края «Пермский краевой многофункциональный центр предоставления государственных и муниципальных услуг» (далее – МФЦ)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 предоставлению муниципальной услуги в течение 30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календарных дней со дня вступления в силу настоящего постановления;</w:t>
      </w:r>
      <w:r>
        <w:rPr>
          <w:highlight w:val="white"/>
        </w:rPr>
      </w:r>
      <w:r>
        <w:rPr>
          <w:highlight w:val="white"/>
        </w:rPr>
      </w:r>
    </w:p>
    <w:p>
      <w:pPr>
        <w:contextualSpacing w:val="0"/>
        <w:ind w:left="0" w:right="0" w:firstLine="709"/>
        <w:jc w:val="both"/>
        <w:spacing w:after="0" w:line="240" w:lineRule="auto"/>
        <w:tabs>
          <w:tab w:val="right" w:pos="9915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азработку технологической схемы оказания муниципальной услуги, переданной для предоставления в МФЦ (далее – технологическая схема), направление технологической схемы в адрес МФЦ и размещение на Официальном сайте с указанием ее статуса в течение 30 календар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ных дней со дня вступления в силу настоящего постановления;</w:t>
      </w:r>
      <w:r>
        <w:rPr>
          <w:highlight w:val="white"/>
        </w:rPr>
      </w:r>
      <w:r>
        <w:rPr>
          <w:highlight w:val="white"/>
        </w:rPr>
      </w:r>
    </w:p>
    <w:p>
      <w:pPr>
        <w:contextualSpacing w:val="0"/>
        <w:ind w:left="0" w:right="0" w:firstLine="709"/>
        <w:jc w:val="both"/>
        <w:spacing w:after="0" w:line="240" w:lineRule="auto"/>
        <w:tabs>
          <w:tab w:val="right" w:pos="9915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актуализацию реестра межведомственных и внутриведомственных процессов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 по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зднее 5 рабочих дней со дня вступления в силу настоящего постановления.</w:t>
      </w:r>
      <w:r>
        <w:rPr>
          <w:highlight w:val="white"/>
        </w:rPr>
      </w:r>
      <w:r>
        <w:rPr>
          <w:highlight w:val="white"/>
        </w:rPr>
      </w:r>
    </w:p>
    <w:p>
      <w:pPr>
        <w:contextualSpacing w:val="0"/>
        <w:ind w:left="0" w:right="0" w:firstLine="709"/>
        <w:jc w:val="both"/>
        <w:spacing w:after="0" w:line="240" w:lineRule="auto"/>
        <w:tabs>
          <w:tab w:val="right" w:pos="9915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highlight w:val="white"/>
        </w:rPr>
      </w:r>
      <w:r>
        <w:rPr>
          <w:highlight w:val="white"/>
        </w:rPr>
      </w:r>
    </w:p>
    <w:p>
      <w:pPr>
        <w:contextualSpacing w:val="0"/>
        <w:ind w:left="0" w:right="0" w:firstLine="709"/>
        <w:jc w:val="both"/>
        <w:spacing w:after="0" w:line="240" w:lineRule="auto"/>
        <w:tabs>
          <w:tab w:val="right" w:pos="9915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образования город Пермь».</w:t>
      </w:r>
      <w:r>
        <w:rPr>
          <w:highlight w:val="white"/>
        </w:rPr>
      </w:r>
      <w:r>
        <w:rPr>
          <w:highlight w:val="white"/>
        </w:rPr>
      </w:r>
    </w:p>
    <w:p>
      <w:pPr>
        <w:contextualSpacing w:val="0"/>
        <w:ind w:left="0" w:right="0" w:firstLine="709"/>
        <w:jc w:val="both"/>
        <w:spacing w:after="0" w:line="240" w:lineRule="auto"/>
        <w:tabs>
          <w:tab w:val="right" w:pos="9915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www.gorodperm.ru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after="0" w:line="240" w:lineRule="auto"/>
        <w:tabs>
          <w:tab w:val="right" w:pos="9915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6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Контроль за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на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заместителя главы администрации города Перми Лебедеву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А.В.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right" w:pos="9915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right" w:pos="9915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tabs>
          <w:tab w:val="right" w:pos="9915" w:leader="none"/>
        </w:tabs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Глава города Перми                                                                                     Э.О. Соснин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spacing w:after="0" w:line="240" w:lineRule="auto"/>
        <w:tabs>
          <w:tab w:val="right" w:pos="9915" w:leader="none"/>
        </w:tabs>
        <w:rPr>
          <w:highlight w:val="white"/>
        </w:rPr>
        <w:sectPr>
          <w:headerReference w:type="default" r:id="rId9"/>
          <w:headerReference w:type="even" r:id="rId10"/>
          <w:headerReference w:type="first" r:id="rId11"/>
          <w:footerReference w:type="default" r:id="rId12"/>
          <w:footerReference w:type="even" r:id="rId13"/>
          <w:footerReference w:type="first" r:id="rId14"/>
          <w:footnotePr/>
          <w:endnotePr/>
          <w:type w:val="nextPage"/>
          <w:pgSz w:w="11906" w:h="16838" w:orient="portrait"/>
          <w:pgMar w:top="992" w:right="567" w:bottom="681" w:left="1418" w:header="363" w:footer="709" w:gutter="0"/>
          <w:cols w:num="1" w:sep="0" w:space="708" w:equalWidth="1"/>
          <w:docGrid w:linePitch="360"/>
          <w:titlePg/>
        </w:sect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6236" w:right="0" w:hanging="850"/>
        <w:jc w:val="left"/>
        <w:pageBreakBefore/>
        <w:spacing w:after="0" w:line="238" w:lineRule="exact"/>
        <w:tabs>
          <w:tab w:val="right" w:pos="9915" w:leader="none"/>
        </w:tabs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УТВЕРЖДЕН</w:t>
      </w:r>
      <w:r>
        <w:rPr>
          <w:highlight w:val="white"/>
        </w:rPr>
      </w:r>
      <w:r>
        <w:rPr>
          <w:highlight w:val="white"/>
        </w:rPr>
      </w:r>
    </w:p>
    <w:p>
      <w:pPr>
        <w:ind w:left="6236" w:right="0" w:hanging="850"/>
        <w:jc w:val="left"/>
        <w:spacing w:after="0" w:line="238" w:lineRule="exact"/>
        <w:tabs>
          <w:tab w:val="right" w:pos="9915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постановлением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6236" w:right="0" w:hanging="850"/>
        <w:jc w:val="left"/>
        <w:spacing w:after="0" w:line="238" w:lineRule="exact"/>
        <w:tabs>
          <w:tab w:val="right" w:pos="9915" w:leader="none"/>
        </w:tabs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города Перми</w:t>
      </w:r>
      <w:r>
        <w:rPr>
          <w:highlight w:val="white"/>
        </w:rPr>
      </w:r>
      <w:r>
        <w:rPr>
          <w:highlight w:val="white"/>
        </w:rPr>
      </w:r>
    </w:p>
    <w:p>
      <w:pPr>
        <w:ind w:left="6236" w:right="0" w:hanging="850"/>
        <w:jc w:val="left"/>
        <w:spacing w:after="0" w:line="238" w:lineRule="exact"/>
        <w:tabs>
          <w:tab w:val="right" w:pos="9915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20.05.2026 № 293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right"/>
        <w:spacing w:after="0" w:line="238" w:lineRule="exact"/>
        <w:tabs>
          <w:tab w:val="right" w:pos="9915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left"/>
        <w:spacing w:after="0" w:line="238" w:lineRule="exact"/>
        <w:tabs>
          <w:tab w:val="right" w:pos="9915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before="0" w:beforeAutospacing="0" w:after="0" w:afterAutospacing="0" w:line="238" w:lineRule="exact"/>
        <w:tabs>
          <w:tab w:val="right" w:pos="9915" w:leader="none"/>
        </w:tabs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АДМИНИСТРАТИВНЫЙ РЕГЛАМЕНТ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spacing w:after="0" w:line="238" w:lineRule="exact"/>
        <w:tabs>
          <w:tab w:val="right" w:pos="9915" w:leader="none"/>
        </w:tabs>
        <w:rPr>
          <w:rFonts w:ascii="Times New Roman" w:hAnsi="Times New Roman" w:cs="Times New Roman"/>
          <w:b/>
          <w:bCs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предоставления департаментом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имущественных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отношений администрации города Перми муниципальной услуги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Пр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едоставление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отсрочки уплаты арендной платы по договорам аренды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имущества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находящегося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14:ligatures w14:val="none"/>
        </w:rPr>
      </w:r>
    </w:p>
    <w:p>
      <w:pPr>
        <w:jc w:val="center"/>
        <w:spacing w:after="0" w:line="238" w:lineRule="exact"/>
        <w:tabs>
          <w:tab w:val="right" w:pos="9915" w:leader="none"/>
        </w:tabs>
        <w:rPr>
          <w:rFonts w:ascii="Times New Roman" w:hAnsi="Times New Roman" w:cs="Times New Roman"/>
          <w:b/>
          <w:bCs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муниципальной собственности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города Перми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оставляющего казну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14:ligatures w14:val="none"/>
        </w:rPr>
      </w:r>
    </w:p>
    <w:p>
      <w:pPr>
        <w:jc w:val="center"/>
        <w:spacing w:after="0" w:line="238" w:lineRule="exact"/>
        <w:tabs>
          <w:tab w:val="right" w:pos="9915" w:leader="none"/>
        </w:tabs>
        <w:rPr>
          <w:rFonts w:ascii="Times New Roman" w:hAnsi="Times New Roman" w:cs="Times New Roman"/>
          <w:b/>
          <w:bCs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муниципального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б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з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я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город Пермь,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на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период прохождения военной службы или оказания добровольного содействия в выполнении задач,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14:ligatures w14:val="none"/>
        </w:rPr>
      </w:r>
    </w:p>
    <w:p>
      <w:pPr>
        <w:jc w:val="center"/>
        <w:spacing w:after="0" w:line="238" w:lineRule="exact"/>
        <w:tabs>
          <w:tab w:val="right" w:pos="9915" w:leader="none"/>
        </w:tabs>
        <w:rPr>
          <w:rFonts w:ascii="Times New Roman" w:hAnsi="Times New Roman" w:cs="Times New Roman"/>
          <w:b/>
          <w:bCs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возложенных на Вооруженные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Силы Российской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Федерации,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возможности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ра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сторжения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договоров аренды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имущества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находящегося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муниципальной собственности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города Перми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оставляющего казну муниципального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14:ligatures w14:val="none"/>
        </w:rPr>
      </w:r>
    </w:p>
    <w:p>
      <w:pPr>
        <w:jc w:val="center"/>
        <w:spacing w:after="0" w:line="238" w:lineRule="exact"/>
        <w:tabs>
          <w:tab w:val="right" w:pos="9915" w:leader="none"/>
        </w:tabs>
        <w:rPr>
          <w:rFonts w:ascii="Times New Roman" w:hAnsi="Times New Roman" w:cs="Times New Roman"/>
          <w:b/>
          <w:bCs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б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з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я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город Пермь,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без применения штрафных санкций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14:ligatures w14:val="none"/>
        </w:rPr>
      </w:r>
    </w:p>
    <w:p>
      <w:pPr>
        <w:jc w:val="center"/>
        <w:spacing w:before="0" w:beforeAutospacing="0" w:after="0" w:afterAutospacing="0" w:line="238" w:lineRule="exact"/>
        <w:tabs>
          <w:tab w:val="right" w:pos="9915" w:leader="none"/>
        </w:tabs>
        <w:rPr>
          <w:rFonts w:ascii="Times New Roman" w:hAnsi="Times New Roman" w:cs="Times New Roman"/>
          <w:b/>
          <w:bCs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14:ligatures w14:val="none"/>
        </w:rPr>
      </w:r>
    </w:p>
    <w:p>
      <w:pPr>
        <w:jc w:val="center"/>
        <w:spacing w:before="0" w:beforeAutospacing="0" w:after="0" w:afterAutospacing="0" w:line="238" w:lineRule="exact"/>
        <w:tabs>
          <w:tab w:val="right" w:pos="9915" w:leader="none"/>
        </w:tabs>
        <w:rPr>
          <w:rFonts w:ascii="Times New Roman" w:hAnsi="Times New Roman" w:cs="Times New Roman"/>
          <w:b/>
          <w:bCs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14:ligatures w14:val="none"/>
        </w:rPr>
      </w:r>
    </w:p>
    <w:p>
      <w:pPr>
        <w:pStyle w:val="1013"/>
        <w:jc w:val="center"/>
        <w:spacing w:before="0" w:beforeAutospacing="0" w:after="0" w:afterAutospacing="0" w:line="238" w:lineRule="exact"/>
        <w:rPr>
          <w:rFonts w:ascii="Times New Roman" w:hAnsi="Times New Roman" w:cs="Times New Roman"/>
          <w:sz w:val="28"/>
          <w:szCs w:val="28"/>
          <w:highlight w:val="whit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I. Общие положения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12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12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1.1. Настоящий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Административный регламент предоставления департаментом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имущественных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отношений администрации города Перми муниципальной услуги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едоставление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отсрочки уплаты арендной платы по договорам аренды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имущества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находящегося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муниципальной собственности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города Перми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оставляющего казну муниципального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город Пермь,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период прохождения военной службы или оказания добровольного содействия в выполнении задач, возложенных на Вооруженные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Силы Российской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Федерации,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возможности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сторжения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договоров аренды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имущества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находящегося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муниципальной собственности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города Перми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оставляющего казну муниципального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город Пермь,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без применения штрафных санкций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далее – Административный регламент, Департамент, муниципальная услуга) определяет стандарт и порядок предоставления муниципальной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Департаментом.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1.2. Заявителями на получение муниципальной услуги являются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арендаторы –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казанные физические лица, в том числе индивидуальные предприниматели или физические лица, являющиеся учредителем (участником) юридического лица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и его руководителем, призванные на военную службу по мобилизации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в Вооруженные Силы Российской Федерации в соотв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тствии с Указом Президента Российской Федерации от 21 сентября 2022 г. № 647 «Об объявлении частичной мобилизации в Российской Федерации»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или проходящие военную службу по контракту, заключенному в соответствии с пунктом 7 статьи 38 Федерального закона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от 28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марта 1998 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№ 53-ФЗ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«О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оинской обязанности и военной службе»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(далее –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Федеральный закон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№ 53-ФЗ)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, либо заключившие контракт о добровольном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содействии в выполнении задач, возложенных на Вооруженные Силы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(далее 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Заявитель),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либо их уполномоченные представители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далее –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представитель Заявител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1.3.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Уведомление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предоставлении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отсрочки уплаты арендной платы по договору аренды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имущества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находящегося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в муниципальной собственности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города Перми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составляющего казну муниципального образования город Пермь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:lang w:val="ru-RU"/>
        </w:rPr>
        <w:t xml:space="preserve">(далее –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:lang w:val="ru-RU"/>
        </w:rPr>
        <w:t xml:space="preserve">Уведомление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предоставлении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отсрочки уплаты арендной платы по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договору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аренды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муниципального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имущества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:lang w:val="ru-RU"/>
        </w:rPr>
        <w:t xml:space="preserve">), уведомление о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:lang w:val="ru-RU"/>
        </w:rPr>
        <w:t xml:space="preserve">расторжении договора аренды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имущества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, находящегося в муниципальной собственности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города Перми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составляющего казну муниципального образования город Пермь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:lang w:val="ru-RU"/>
        </w:rPr>
        <w:t xml:space="preserve">(далее – Уведомление о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:lang w:val="ru-RU"/>
        </w:rPr>
        <w:t xml:space="preserve"> расторжении договора аренды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:lang w:val="ru-RU"/>
        </w:rPr>
        <w:t xml:space="preserve">муниципального имущества;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:lang w:val="ru-RU"/>
        </w:rPr>
        <w:t xml:space="preserve">далее при совместном упоминании – Уведомления),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правляются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в Департамент в электронном виде, в том числе из государственного бюджетного учреждения Пермского края «Пермский краевой многофункциональный центр пред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оставления государственных и муниципальных услуг» (далее – МФЦ), посредством федеральной государственной информационной системы «Единый портал государственных и муниципальных услуг (функций)» (далее – Единый портал),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а также могут быть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направлены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в форме документа, оформленного на бумажном носителе, через МФЦ, оператора почтовой связи на почтовый адрес Департамента, поданы в ходе личного приема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Муниципальная услуга доступна для предоставления в рамках комплексного запроса в МФЦ в соответствии со статьей 15.1 Федерального закона от 27 июля 2010 г. № 210-ФЗ «Об организации предоставления государственных и муниципальных усл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уг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(далее 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Федеральный закон № 210-ФЗ)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1.4. Место нахождения, адрес юридического лица и почтовый адрес Департамента: 614000,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г. Пермь, ул. Сибирская,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14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График работы Департамента: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понедельник-четверг – с 09.00 час. до 18.00 час.;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пятница – с 09.00 час. до 17.00 час.;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перерыв – с 13.00 час. до 13.48 час.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1.5. Информация о месте нахождения, графике работы Департамента, справочных телефонах, адресах электронной почты содержится на официальном сайте муниципального образования город Пермь: https://www.gorodperm.ru (далее – официальный сайт).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1.6. Информация о месте нахождения, справочных телефонах и графиках работы МФЦ, расположенных на территории города Перми и Пермского края, содержится на официальном сайте МФЦ: https://mfc.permkrai.ru.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1.7. Консультирование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Заявителей (представителей Заявителей)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о порядке предоставления муниципальной услуги, о ходе рассмотрения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Уведомления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, а также по иным вопросам, связанным с предоставлением муниципальной услуги, осуществляется: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работниками Департамента,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в том числе по телефонам: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(342)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212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65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97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,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(342) 212-72-64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в соответствии с графиком работы;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работниками МФЦ, в том числе по телефону (342) 270-11-20, в соответствии с графиком работы МФЦ, а также иными способами, доступными в МФЦ.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1.8. На официальном сайте размещаются настоящий Административный регламент, порядок обжалования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Заявителем (представителем Заявителя)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решений и действий (бездействия) Департамента, должностного лица Департамента, му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ниципального служащего Департамента, поря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док обжалован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Заявителем (представителем Заявителя)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решений и действий (бездействия) МФЦ, работника МФЦ.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1.9. На информационных стендах Департамента раз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мещается информация </w:t>
        <w:br/>
        <w:t xml:space="preserve">в соответствии с требованиями к помещениям Департамента, в которых предоставляется муниципальная услуга.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1.10. Положения настоящего Административного регламента, регулирующие предоставление муниципальной услуги в электронном виде посредством Единого портала, применяются при наличии соответствующей технической возможности.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13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II. Стандарт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12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2.1.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Полное наименование муниципальной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едоставление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отсрочки уплаты арендной платы по договорам аренды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имущества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находящегося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  <w:br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муниципальной собственности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города Перми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оставляющего казну муниципального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город Пермь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период прохождения военной службы или оказания добровольного содействия в выполнении задач, возложенных на Вооруженные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Силы Российской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Федерации,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возможности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сторжения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договоров аренды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имущества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находящегося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муниципальной собственности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города Перми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оставляющего казну муниципального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город Пермь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без применения штрафных санкций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2.2. Полное наименование органа, предоставляющего муниципальную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услугу,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:lang w:val="ru-RU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департамент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имущественных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отношений администрации города Перми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2.3.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Муниципальная услуга включает следующие подуслуги: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предоставление отсрочки уплаты арендной платы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по договорам аренды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имущества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находящегося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в муниципальной собственности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города Перми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составляющего казну муниципального образования город Пермь (далее – муниципальное имущество)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на период прохождения лицом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дения военной службы или оказания добровольного содействия в выполнении задач, возложенных на Вооруженные Силы Российской Федерации,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указанным лицом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(далее 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предоставление отсрочки уплаты арендной платы)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расторжение договора аренды муниципального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имущества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без применения штрафных санкций (далее 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расторжение договора аренды)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2.4.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Результатом предоставления муниципальной услуги является: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ешение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предоставлении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отсрочки уплаты арендной платы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(далее 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Решение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  <w:lang w:val="ru-RU"/>
        </w:rPr>
        <w:t xml:space="preserve"> о предоставлении отсрочки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  <w:lang w:val="ru-RU"/>
        </w:rPr>
        <w:t xml:space="preserve">);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ешение о расторжении договора аренды муниципального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имущества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решение об отказе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предоставлении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муниципальной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2.5. Способы получения результата предоставления муниципальной услуги: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2.5.1. в Уведомлении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(представитель Заявителя)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выбирает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один из предусмотренных формой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Уведомления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способов получения результата предоставления муниципальной услуги;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2.5.2. если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(представитель Заявителя)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не указал способ получения результата предоставления муниципальной услуги, результат предоставления муниципальной услуги направляется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Заявителю (представителю Заявителя)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способом, которым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Уведомление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направлено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Департамент;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2.5.3. результат предоставления муниципальной услуги направляется в личный кабинет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Заявителя (представителя Заявителя)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Едином портале в форме электронного документа, подписанного должностным лицом Департамента, уполномоченным на принятие решения о предос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тавлении муниципальной услуги (далее – должностное лицо Департамента), с использованием усиленной квалифицированной электронной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подписи (далее – УКЭП) вне зависимости от способа обращения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Заявителя (представителя Заявителя)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 предоставлением муниципальной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услуги и способа направления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Заявителю (представителю Заявителя)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зультата предоставления муниципальной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.6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. Срок предоставления муниципальной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услуги –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е бол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ее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10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рабочих 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ней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со дня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поступления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Уведомления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Департамент. При этом днем расторжения договора аренды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муниципального имущества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считается день получения Департаментом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Заявителя (представителя Заявителя)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Уведомления о расторжении договора аренды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муниципального имущества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2.7.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Исчерпывающий перечень документов, необходимых для предоставления муниципальной услуги, обязанность по представлению которых возложена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  <w:br/>
        <w:t xml:space="preserve">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Заявителя (представителя Заявителя)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2.7.1.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ведомление о предоставлении отсрочки уплаты арендной платы </w:t>
        <w:br/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договору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аренды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щ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заполненное с использованием формы, реализованной на Едином портале, при обращении за предоставлением муниципальной услуги посредством Единого портала либо в форме документа, оформленного на бумажном носителе согласно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приложению 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 нас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тоящему Административному регламенту, при обращении за предоставлением муниципальной услуги через МФЦ, оператора почтовой связи, в ходе личного приема </w:t>
        <w:br/>
        <w:t xml:space="preserve">в Департаменте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 в случае обращения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 подуслугой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предоставление отсрочки уплаты арендной платы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2.7.2.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:lang w:val="ru-RU"/>
        </w:rPr>
        <w:t xml:space="preserve">Уведомление о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:lang w:val="ru-RU"/>
        </w:rPr>
        <w:t xml:space="preserve"> расторжении договора аренды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:lang w:val="ru-RU"/>
        </w:rPr>
        <w:t xml:space="preserve">м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:lang w:val="ru-RU"/>
        </w:rPr>
        <w:t xml:space="preserve">у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:lang w:val="ru-RU"/>
        </w:rPr>
        <w:t xml:space="preserve">н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:lang w:val="ru-RU"/>
        </w:rPr>
        <w:t xml:space="preserve">и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:lang w:val="ru-RU"/>
        </w:rPr>
        <w:t xml:space="preserve">ц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:lang w:val="ru-RU"/>
        </w:rPr>
        <w:t xml:space="preserve">и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:lang w:val="ru-RU"/>
        </w:rPr>
        <w:t xml:space="preserve">п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:lang w:val="ru-RU"/>
        </w:rPr>
        <w:t xml:space="preserve">а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:lang w:val="ru-RU"/>
        </w:rPr>
        <w:t xml:space="preserve">л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:lang w:val="ru-RU"/>
        </w:rPr>
        <w:t xml:space="preserve">ь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:lang w:val="ru-RU"/>
        </w:rPr>
        <w:t xml:space="preserve">н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:lang w:val="ru-RU"/>
        </w:rPr>
        <w:t xml:space="preserve">о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:lang w:val="ru-RU"/>
        </w:rPr>
        <w:t xml:space="preserve">г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:lang w:val="ru-RU"/>
        </w:rPr>
        <w:t xml:space="preserve">о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:lang w:val="ru-RU"/>
        </w:rPr>
        <w:t xml:space="preserve">и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:lang w:val="ru-RU"/>
        </w:rPr>
        <w:t xml:space="preserve">м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:lang w:val="ru-RU"/>
        </w:rPr>
        <w:t xml:space="preserve">у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:lang w:val="ru-RU"/>
        </w:rPr>
        <w:t xml:space="preserve">щ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:lang w:val="ru-RU"/>
        </w:rPr>
        <w:t xml:space="preserve">е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:lang w:val="ru-RU"/>
        </w:rPr>
        <w:t xml:space="preserve">с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:lang w:val="ru-RU"/>
        </w:rPr>
        <w:t xml:space="preserve">т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:lang w:val="ru-RU"/>
        </w:rPr>
        <w:t xml:space="preserve">в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:lang w:val="ru-RU"/>
        </w:rPr>
        <w:t xml:space="preserve">а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:lang w:val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заполненное с использованием формы, реализованной на Едином портале, при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обращении за предоставлением муниципальной услуги посредством Единого портала либо в форме документа, оформленного на бумажном носителе согласно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приложению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 нас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оящему Административному регламенту, при обращении за предоставлением муниципальной услуги через МФЦ, оператора почтовой связи, в ходе личного приема в Департаменте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случае обращения за подуслугой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расторжение договора аренды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2.7.3.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копия паспорта или иного документа, удостоверяющего личность Заявителя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(за исключением обращения за предоставлением муниципальной услуги посредством Единого портала);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2.7.4. копия паспорта или иного документа, удостоверяющего личность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представителя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(за исключением обращения за предоставлением муниципальной услуги посредством Единого портала), при обращении за предоставлением муниципальной услуги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представителя Заявителя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2.7.5. документ, подтверждающий полномочия представителя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(при обращении за предоставлением муниципальной услуги представителя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2.8. И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счерпывающий перечень документов и сведений, необходимых для предоставления муниципальной услуги, которые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Заявитель (представитель Заявителя)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сведения, подтверждающие, что Заявитель относится к категории лиц, указанных в пункте 1.2 настоящего Административного регламента, с использованием витрины данных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Министерства обороны Российской Федерации;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аявитель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(представитель Заявителя)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вправе представить по собственной инициативе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  <w:u w:val="none"/>
        </w:rPr>
        <w:t xml:space="preserve"> один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из следующих документов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  <w:u w:val="none"/>
        </w:rPr>
        <w:t xml:space="preserve">,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подтверждающих, что Заявитель относится к категории лиц, указанных в пункте 1.2 настоящего Административного регламента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white"/>
          <w:u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white"/>
          <w:u w:val="none"/>
        </w:rPr>
        <w:t xml:space="preserve">опии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white"/>
          <w:u w:val="none"/>
        </w:rPr>
        <w:t xml:space="preserve">документов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white"/>
          <w:u w:val="none"/>
        </w:rPr>
        <w:t xml:space="preserve">подтверждающих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 статус прохождения военной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 службы по частичной мобилизации в Вооруженных Силах Российской Федерации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white"/>
          <w:u w:val="none"/>
        </w:rPr>
        <w:t xml:space="preserve">копию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white"/>
          <w:u w:val="none"/>
        </w:rPr>
        <w:t xml:space="preserve">уведомлен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white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white"/>
          <w:u w:val="non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 о заключении контракта о прохождении военной службы по контракту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в соответствии с пунк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том 7 статьи 38 Федерального закона </w:t>
        <w:br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№ 53-ФЗ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white"/>
          <w:u w:val="none"/>
        </w:rPr>
        <w:t xml:space="preserve">копию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white"/>
          <w:u w:val="none"/>
        </w:rPr>
        <w:t xml:space="preserve">контракта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 о добровольном содействии в выполнении задач, возложенных на Вооруженные Силы Российской Федерации, представленного федеральным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орган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ом исполнительной власти, с которым заключен указанный конт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ракт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white"/>
          <w:u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Департамент не вправе требовать от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Заявителя (представителя Заявителя)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Департамента, государ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венных органов, органов местного самоуправления либо подведомственных государственным органам </w:t>
        <w:br/>
        <w:t xml:space="preserve">и органам местного самоуправления организаций, участвующих в предоставлении государственных или муниципальных услуг, за исключением документов, включенных в опре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деленный частью 6 статьи 7 Федерального закона № 210-ФЗ перечень документов.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(представитель Заявителя)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вправе представить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указанные документы и информацию в Департамент по собственной инициативе;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лучаев, предусмотренных пунктом 4 части 1 статьи 7 Федерального закона № 210-ФЗ;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изъятие является необходимым условием предоставления муниципальной услуги, и иных случаев, установленных федеральными законами.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Требования к оформлению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Уведомлений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 иных документов, представляемых в электронной форме посредством Единого портала: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.1. требования к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Уведомлениям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Уведомления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формируются с использованием форм, реализованных на Едином портале;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Уведомлениях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заполняются обязательные поля формы, а также иные поля с информацией, необходимой для предоставления муниципальной услуги;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информация в полях формы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заполняется без сокращений. Фамилии, имена </w:t>
        <w:br/>
        <w:t xml:space="preserve">и отчества (при наличии), адреса, а также иные данные 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Заявителе (представителе Заявителя)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должны быть идентичны тем, что указаны в документах и заполнены полностью;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иные сведения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Уведомлениях,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необходимые для предоставления муниципальной услуги, должны быть идентичны тем, что указаны в документах и заполнены полностью;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.2. требования к иным документам: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могут быть направлены в форме электронного документа или электронного образа документа, первоначально созданного на бумажном носителе (далее – электронный образ документа);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электронные документы, электронные образы документов направляются </w:t>
        <w:br/>
        <w:t xml:space="preserve">в виде файлов в форматах jpeg, jpg, pdf, png или иных форматах, доступных на Едином портале;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э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лектронный образ документа должен быть заверен УКЭП лица, уполномоченного на создание и подписание таких документов на бумажном носителе, либо УКЭП нотариуса с обязательным приложением файла отсоединенной электронной подписи для проверки УКЭП в формате SIG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электронный образ документа должен воспроизводить оригинал документа;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электронный образ документа может быть сделан с документа, не содержащего повреждений, наличие которых не позволяет в полном объеме использовать информацию и сведения, содержащиеся в электронном образе документа, для предоставления муниципальной услуги;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средства электронной подписи должны соответствовать требованиям действующего законодательства об электронной подписи.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Требования к оформлению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Уведомлений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 иных документов, оформленных на бумажном носителе: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.1. требования к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Уведомлениям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обращении за предоставлением муниципальной услуги через МФЦ, оператора почтовой связи или в ходе личного приема в Департаменте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Уведомления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могут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быть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заполнены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от руки или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подготовлены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машинописным способом;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Уведомлениях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заполняются обязательные поля формы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а также иные поля с информацией, необходимой для предоставления муниципальной услуги;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информация в полях формы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заполняется разборчиво, без сокращений, фамилии, имена и отчества (при наличии), адреса, а также иные данные 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Заявителе (представителе Заявителя)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должны быть идентичны тем, что указаны в документах и заполнены полностью;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иные сведения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Уведомлениях,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необходимые для предоставления муниципальной услуги, должны быть идентичны тем, что указаны в документах, и заполнены полностью;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информация в полях формы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не должна содержать приписок, зачеркнутых слов, иных графических элементов, не позволяющих воспроизвести и истолковать содержание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Уведомлений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быть исполнена карандашом;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Уведомления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должны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иметь повреждений, наличие которых не позволяет воспроизвести и истолковать их содержание;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.2. требования к иным документам: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 должны содержать приписок, зачеркнутых слов, иных графических элементов, не позволяющих воспроизвести и истолковать их содержание, быть исполнены карандашом;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 должны иметь повреждений, наличие которых не позволяет воспроизвести и истолковать их содержание;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копии документов, представляемых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Заявителем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(представителем Заявителя)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МФЦ, должны быть представлены с оригиналами документов либо быть нотариально заверен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ы в соответствии с законодательством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Исчерпывающий перечень оснований для отказа в приеме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Уведомлений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и иных документов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необходимых для предоставления муниципальной услуги: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.1. направлены (поданы) способом, не предусмотренным пунктом 1.3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настоящего Административного регламента;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.2. не представлены (представлены не в полном объеме) документы, предусмотренные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пунктом 2.7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настоящего Административного регламента, обязанность по представлению которых возложена на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Заявителя (представителя Заявителя)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.3. представленные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Заявителем (представителем Заявителя)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документы не соответствуют требованиям, установленным пунктами 2.10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2.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настоящего Административного регламента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2.12.4. уведомления и иные документы направлены (поданы) лицом, не уполномоченным на такого рода действия.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Исчерпывающий перечень оснований для отказа в предоставлении муниципальной услуги: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.1.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несоответствие Заявителя требованиям, установленным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пункт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1.2 настоящего Административного регламента;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.2. недостоверность представленных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Заявителем (представителем Заявителя)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документов,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указанных в пунктах 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2.8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настоящего Административного регламента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Основания для приостановления предоставления муниципальн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ой услуги не предусмотрены действующим законодательством.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Муниципальная услуга предоставляется бесплатно.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4"/>
          <w:highlight w:val="white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</w:rPr>
        <w:t xml:space="preserve">16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</w:rPr>
        <w:t xml:space="preserve">. Максимальный срок ожидания в очереди при направлении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</w:rPr>
        <w:t xml:space="preserve">Заявителем (представителем Заявителя)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</w:rPr>
        <w:t xml:space="preserve">Уведомлений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</w:rPr>
        <w:t xml:space="preserve"> через МФЦ, в ходе личного приема в Департаменте и при получении результата предоставления муниципа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</w:rPr>
        <w:t xml:space="preserve">льной услуги в МФЦ, в ходе личного приема в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</w:rPr>
        <w:t xml:space="preserve"> Департаменте не может превышать 15 минут.</w:t>
      </w:r>
      <w:r>
        <w:rPr>
          <w:rFonts w:ascii="Times New Roman" w:hAnsi="Times New Roman" w:cs="Times New Roman"/>
          <w:sz w:val="28"/>
          <w:szCs w:val="24"/>
          <w:highlight w:val="white"/>
        </w:rPr>
      </w:r>
      <w:r>
        <w:rPr>
          <w:rFonts w:ascii="Times New Roman" w:hAnsi="Times New Roman" w:cs="Times New Roman"/>
          <w:sz w:val="28"/>
          <w:szCs w:val="24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Регистрация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Уведомлений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осуществляется не позднее 1 рабочего дня со дня поступления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Департамент.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Требования к помещениям Департамента, в которых предоставляется муниципальная услуга в виде личного приема (далее – помещение):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.1. вход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здание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котором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располагается Департамент (далее – здания), должен быть оборудован информационной табличкой (вывеской), содержащей наименование Департамента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.2. помещение оснащается стульями (скамьями) для ожидания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Заявителями (представителями Заявителей)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возможности направления (подачи)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Уведомлений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.3. помещение оснащается стульями (скамьями), столами (стойками) для оформления документов, канцелярскими принадлежностями;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.18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.4. в помещении размещаются информационные стенды с карманами формата А4, заполняемые образцами заявлений с разбивкой по типу Заявителя, образцами заполнения документов, текстом Административного регламента, порядком обжалования, информацией о сроках пр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едоставления муниципальной услуги, сроках выполнения административных процедур, об основаниях для отказа в приеме документов, иные информационные и справочные материалы, необходимые при направлении (подачи)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Уведомлений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Допускается оформление в виде тематической папки;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.5. место для направления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Уведомлений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 иных документов в электронном виде оснащается столом, стулом, компьютером с доступом к Единому порталу, необходимыми техническими средствами для возможности направления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Уведомлений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 иных документов в электро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нном виде;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.6. инвалидам, иным маломобильным группам населения обеспечиваются следующие условия доступности к помещениям и месту для направления (подачи)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Уведомлений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иных документов: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беспрепятственный вход в помещения и выход из них;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самостоятельное передвижение по территории, прилегающей к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зданию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возможность посадки в транспортное средство и высадки из него перед входом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здание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в том числе с использованием кресла-коляски и при необходимости с помощью работников Департамента;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сопровождение инвалидов, имеющих стойкие расстройства функции зрения и самостоятельного передвижения;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доступ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здание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собаки-проводника;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оказание помощи: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работниками Департамента в направлении (подаче)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Уведомлений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 иных документов,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получении результата предоставления муниципальной услуги.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Показатели доступности и качества предоставления муниципальной услуги: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contextualSpacing w:val="0"/>
        <w:ind w:firstLine="709"/>
        <w:jc w:val="both"/>
        <w:spacing w:before="0" w:beforeAutospacing="0" w:after="0" w:afterAutospacing="0" w:line="240" w:lineRule="auto"/>
        <w:widowControl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показателем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доступности муниципальной услуги является возможность направления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Уведомлений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посредством Единого портала, через МФЦ;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contextualSpacing w:val="0"/>
        <w:ind w:firstLine="709"/>
        <w:jc w:val="both"/>
        <w:spacing w:before="0" w:beforeAutospacing="0" w:after="0" w:afterAutospacing="0" w:line="240" w:lineRule="auto"/>
        <w:widowControl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показателями качества предоставления муниципальной услуги являются: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contextualSpacing w:val="0"/>
        <w:ind w:firstLine="709"/>
        <w:jc w:val="both"/>
        <w:spacing w:before="0" w:beforeAutospacing="0" w:after="0" w:afterAutospacing="0" w:line="240" w:lineRule="auto"/>
        <w:widowControl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соблюдение сроков предоставления муниципальной услуги, а также сроков выполнения административных процедур, установленных настоящим Административным регламентом;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contextualSpacing w:val="0"/>
        <w:ind w:firstLine="709"/>
        <w:jc w:val="both"/>
        <w:spacing w:before="0" w:beforeAutospacing="0" w:after="0" w:afterAutospacing="0" w:line="240" w:lineRule="auto"/>
        <w:widowControl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отсутствие обоснованных жалоб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Заявителей (представителей Заявителей)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 решения и действия (бездействие) Департамента, должностного лица Департамента, муниципального служащего Департамента, участвующих в предоставлении муниципальной услуги;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contextualSpacing w:val="0"/>
        <w:ind w:firstLine="709"/>
        <w:jc w:val="both"/>
        <w:spacing w:before="0" w:beforeAutospacing="0" w:after="0" w:afterAutospacing="0" w:line="240" w:lineRule="auto"/>
        <w:widowControl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возможность осуществления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Заявителями (представителями Заявителей)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мониторинга хода предоставления муниципальной услуги с использованием Единого портала.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2.20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Иные требования и особенности предоставления муниципальной </w:t>
        <w:br/>
        <w:t xml:space="preserve">услуги: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2.20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.1. при подаче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Уведомлений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получении результатов предоставления муниципальной услуги в МФЦ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(представитель Заявителя)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представляет работнику МФЦ паспорт или иной документ, удостоверяющий личность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Заявителя (представителя Заявителя)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в целях иде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нтификации его личности;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2.20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.2. при обращении за предоставлением муниципальной услуги через МФЦ работник МФЦ обязан проверить копии представленных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Заявителем (представителем Заявителя)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документов (за исключением нотариально заверенных) на соответствие их оригиналам;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2.20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.3.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(представитель Заявителя)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вправе в течение срока предоставления муниципальной услуги направить в Департамент оформленное на бумажном носителе или в форме электронного документа, подписанного простой электронной подпи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сью, заявление об оставлении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Уведомлений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без рассмотрения.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поступлении заявления об оставлении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Уведомлений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без рассмотрения предоставление муниципальной услуги прекращается без принятия решения,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Уведомления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иные документы возвращаются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Заявителю (представителю Заявителя),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 исключе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нием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Уведомлений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 иных документов, направле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нных посредством Единого портала, в срок не более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рабочих дней со дня поступления в Департамент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заявления об оставлении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Уведомлений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без рассмотрения.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12"/>
        <w:ind w:firstLine="54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III. Административные процедуры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pStyle w:val="1012"/>
        <w:ind w:firstLine="54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3.1. Предоставление муниципальной услуги включает следующие административные процедуры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(далее –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процедура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проверка документов и регистрация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Уведомлений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получение сведений посредством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межведомственного информационного взаимодействия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рассмотрение документов и сведений,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принятие решения о предоставлении муниципальной услуги либо об отказе в предоставлении муниципальной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направление (выдача) результата предоставления муниципальной услуги </w:t>
        <w:br/>
        <w:t xml:space="preserve">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бумажном носителе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 Проверка документов и регистрация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Уведомлени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3.2.1. основанием для начала проведения процедуры является поступление </w:t>
        <w:br/>
        <w:t xml:space="preserve">в Департамент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Уведомлений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иных докум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ентов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указанных в пункте 2.7 настоящего Административного регламента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 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3.2.2. ответственным за выполнение процедуры является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работник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общего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отдела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управления информационного сопровождения Департамента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далее 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работник общего отдела Департамента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общий отдел Департаме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3.2.3.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работник общего отдела Департамента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осуществляет проверку документов на наличие оснований для 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тказа в приеме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Уведомлений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 иных документов, предусмотренных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пунктом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астоящего Административного регламента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3.2.4.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наличии оснований для отказа в приеме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Уведомлений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иных документов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работник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общего отдела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Департамента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зано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сит сведения об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Уведомлениях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подсистему «Автоматизированное рабочее место государственных и муниципальных услуг» единой централизованной сервисной платформы государственных и муниципальных услуг (функций) Пермского края (далее – государственная информацио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нная система Пермского края) (если документы поступили в Департамент через МФЦ, оператора почтовой связи, в ходе личного приема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 в Департаменте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одготавливает проект решения об отказе в приеме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Уведомлений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иных документов (далее – Решение об отказе в приеме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документов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 форме согласно приложению 3 к настоящему Административному регламенту с указанием всех оснований, выявленных в ходе проверки документов, и рекомендациями по их устранению, в том числ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 с указанием перечня документов и информации, отсутствие и (или) недостоверность которых стали причиной отказа; 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направляет проект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Решения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об отказе в приеме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документов на рассмотрение и подписание должностному лицу Департамента;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обесп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ечивает подписание проекта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Решения об отказе в приеме документов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должностным лицом Департамента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Должностное лицо Департамента подписывает проект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Решения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об отказе </w:t>
        <w:br/>
        <w:t xml:space="preserve">в приеме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документов с использованием УКЭП в срок, указанный в пункте 3.2.7 настоящего Администрат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ивного регламента;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направляет в личный кабинет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Заявителя (представителя Заявителя)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 Едином портале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Решение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об отказе в приеме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документов, а также статус оказания муниципальной услуги об отказе в приеме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Уведомлений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 иных документов.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Если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Заявителем (представителем Заявителя)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выбран способ получения результата предоставления муниципальной услуги через оператора почтовой связи, в ходе личного приема в Департаменте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 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contextualSpacing w:val="0"/>
        <w:ind w:firstLine="709"/>
        <w:jc w:val="both"/>
        <w:spacing w:before="0" w:beforeAutospacing="0" w:after="0" w:afterAutospacing="0" w:line="240" w:lineRule="auto"/>
        <w:widowControl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направляет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Решение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об отказе в приеме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документов через оператора почтовой связи 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 почтовый адрес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Заявителя (представителя Заявителя)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указанный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Уведомлениях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срок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указанный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пункте 3.2.7 настоящего Административного регламента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contextualSpacing w:val="0"/>
        <w:ind w:firstLine="709"/>
        <w:jc w:val="both"/>
        <w:spacing w:before="0" w:beforeAutospacing="0" w:after="0" w:afterAutospacing="0" w:line="240" w:lineRule="auto"/>
        <w:widowControl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выдает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Решение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об отказе в приеме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документов в день обращения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Заявителя (представителя Заявителя)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Департамент.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contextualSpacing w:val="0"/>
        <w:ind w:firstLine="709"/>
        <w:jc w:val="both"/>
        <w:spacing w:before="0" w:beforeAutospacing="0" w:after="0" w:afterAutospacing="0" w:line="240" w:lineRule="auto"/>
        <w:widowControl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Решение об отказе в приеме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документов направляется для выдачи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Заявителю (представителю Заявителя)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случае, установленном абзацем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восьмым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настоящего пункта, в виде бумажной копии электронного документа, заверенной должностным лицом Департамента.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contextualSpacing w:val="0"/>
        <w:ind w:firstLine="709"/>
        <w:jc w:val="both"/>
        <w:spacing w:before="0" w:beforeAutospacing="0" w:after="0" w:afterAutospacing="0" w:line="240" w:lineRule="auto"/>
        <w:widowControl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обращении за предоставлением муниципальной услуги через МФЦ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Решение об отказе в приеме документ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аяви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телю (представителю Заявителя)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ыдает специалист МФЦ, осуществляющий проверку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Уведомлений и иных документов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 наличие оснований для отказа в приеме;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contextualSpacing w:val="0"/>
        <w:ind w:firstLine="709"/>
        <w:jc w:val="both"/>
        <w:spacing w:before="0" w:beforeAutospacing="0" w:after="0" w:afterAutospacing="0" w:line="240" w:lineRule="auto"/>
        <w:widowControl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3.2.5. при отсутствии оснований для отказа в приеме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Уведомлений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иных документов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работник общего отдела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Департамента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contextualSpacing w:val="0"/>
        <w:ind w:firstLine="709"/>
        <w:jc w:val="both"/>
        <w:spacing w:before="0" w:beforeAutospacing="0" w:after="0" w:afterAutospacing="0" w:line="240" w:lineRule="auto"/>
        <w:widowControl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заносит сведения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об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Уведомлениях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государственную информационную систему Пермского края (если документы поступили в Департамент через МФЦ, оператора почтовой связи, в ходе личного приема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 в Департаменте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);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contextualSpacing w:val="0"/>
        <w:ind w:firstLine="709"/>
        <w:jc w:val="both"/>
        <w:spacing w:before="0" w:beforeAutospacing="0" w:after="0" w:afterAutospacing="0" w:line="240" w:lineRule="auto"/>
        <w:widowControl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направляет в личный кабинет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ителя (представителя Заявителя)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 Едином портале статус оказания муниципальной услуги о регистрации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Уведомлений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передает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Уведомления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иные документы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заместителю начальника управления-начальнику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отдела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распоряжению муниципальным имуществом управления по распоряжению муниципальным имуществом Департамент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 (далее – начальник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ОРМИ) дл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пределения работника отдела по распоряжению муниципальным имуществом управления по распоряжению муниципальным имуществом Департамента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ответственного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 рассмотрение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Уведомлений 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иных документов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(далее –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работник ОРМИ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для работы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3.2.6. результатом выполнения процедуры является регистрация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передача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Уведомлений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иных документов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либо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выдача (направление)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Решения об отказе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приеме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документов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Заявителю (представителю Заявителя)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способом, указанным в Уведомлениях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3.2.7. срок выполнения процедуры – не более 1 рабочего дня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 дня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поступления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Уведомлений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иных документов в Департамент.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 Получение сведений посредством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межведомственного информационного взаимодействия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3.3.1. основанием для начала проведения процедуры является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регистрация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поступление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Уведомлений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иных документов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начальнику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highlight w:val="whit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3.3.2.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начальник ОРМИ определяет работника ОРМИ и передает ему Уведомления и документы на рассмотрение;</w:t>
      </w:r>
      <w:r>
        <w:rPr>
          <w:rFonts w:ascii="Times New Roman" w:hAnsi="Times New Roman" w:eastAsia="Times New Roman" w:cs="Times New Roman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highlight w:val="white"/>
          <w14:ligatures w14:val="non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highlight w:val="whit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ответственным за выполнение процедуры является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работник ОРМИ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highlight w:val="white"/>
          <w14:ligatures w14:val="non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аботник ОРМИ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обеспечивает направление межведомственных запросов в соответствии с пунктом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2.8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настоящего Административного регламента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целях подтверждения соответствия Заявителя требованиям, установленным </w:t>
        <w:br/>
        <w:t xml:space="preserve">в пункте 1.2 настоящего Административного регламента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езультатом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выполнения процедуры является получение сведений </w:t>
        <w:br/>
        <w:t xml:space="preserve">и документов,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указанных в пункте 2.8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настоящего Административного регламента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посредством межведомственного информационного взаимодействия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срок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выполнения процедуры – не более 5 рабочих дней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 дня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поступления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Уведомлений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 иных документов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начальнику ОРМИ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3.4. Рассмотрение документов и сведений,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принятие решения о предоставлении муниципальной услуги либо об отказе в предоставлении муниципальной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3.4.1. ответственным за выполнение процедуры является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работник ОРМИ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3.4.2. основанием для начала процедуры является поступление сведений </w:t>
        <w:br/>
        <w:t xml:space="preserve">и документов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посредством межведомственного информационного взаимодействия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3.4.3.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работник ОРМИ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осуществляет рассмотрение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Уведомлений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 иных документов и сведений на наличие оснований для отказа в предоставлении муниципальной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указанных в пункте 2.13 настоящего Административного регламента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3.4.4. по результатам рассмотрения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Уведомлений,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иных документов и сведений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работник ОРМИ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ри наличии оснований для отказа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предоставлении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муниципальной услуги, указанных в пункте 2.13 настоящего Административного регламента, выявленных в ходе рассмотрения документов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обеспечивает подготовку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подписание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оекта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решения об отказе в предоставлении муниципальной услуги по форме согласно приложению 6 к настоящему Административному регламенту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указанием всех оснований, выявленных в ходе рассмотрения документов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рекомендациями по их устранению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в том числе с указанием перечня документов и информации, отсутствие и (или) недостоверность которых стали причиной отказа, перечня установленных федеральными законами и (или) иными нормативными правовыми актами требований, несоответствие котор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ым повлекло отказ в предоставлении муниципальной услуги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Проект решения об отказе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предоставле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ии муниципальной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подписывается 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олжностным лицом Департамента с использованием УКЭП в срок, указанный в пункте 3.4.6 настоящего Административного регламента,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 передается </w:t>
        <w:br/>
        <w:t xml:space="preserve">в общий отдел Департамент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для выдачи (направления)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Заявителю (представителю Заявителя)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способом, указанным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Уведомлениях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Работник общего отдела Департамента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направляет в личный кабинет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Заявителя (представителя Заявителя)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 Едином портале решение об отказе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предоставле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ии муниципальной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а также статус оказания муниципальной услуги –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предоставлении услуги отказано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ри отсутствии оснований для отказа в предоставлении муниципальной услуги, указанных в пункте 2.13 настоящего Административного регламента,  осуществляет подготовку проекта Решения о предоставлении отсрочки по форме согласно приложению 4 к настоящему Админи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стративному регламенту, либо проект решения о расторжении договора аренды муниципального имущества по форме согласно приложению 5 к настоящему Административному регламенту </w:t>
        <w:br/>
        <w:t xml:space="preserve">(далее – проект результата предоставления муниципальной услуги).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роект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результата предоставления муниципальной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подписывается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должностным лицом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Департамента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 использованием УКЭП в срок, указанный </w:t>
        <w:br/>
        <w:t xml:space="preserve">в пункте 3.4.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настоящего Административного регламента, и передается в общий отдел Департамента для выдачи (направления)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Заявителю (представителю Заявителя)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способом, указанным в Уведомлениях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Работник общего отдела Департамента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направляет в личный кабинет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Заявителя (представителя Заявителя)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 Едином портале результат предоставления муниципальной услуги, а также статус оказания муниципальной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услуги 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слуга предоставлена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12"/>
        <w:contextualSpacing w:val="0"/>
        <w:ind w:firstLine="709"/>
        <w:jc w:val="both"/>
        <w:spacing w:before="0" w:beforeAutospacing="0" w:after="0" w:afterAutospacing="0" w:line="240" w:lineRule="auto"/>
        <w:widowControl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беспечивает заверение должностным лицом Департамента бумажной копии результата предоставления муниципальной услуги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если Заявителем (представителем Заявителя)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выбран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способ получения рез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ультата предоставления муниципальной услуги в МФЦ, через оператора почтовой связи, в ходе личного приема в Департаменте);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contextualSpacing w:val="0"/>
        <w:ind w:firstLine="709"/>
        <w:jc w:val="both"/>
        <w:spacing w:before="0" w:beforeAutospacing="0" w:after="0" w:afterAutospacing="0" w:line="240" w:lineRule="auto"/>
        <w:widowControl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3.4.5. результатом выполнения процедуры является: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contextualSpacing w:val="0"/>
        <w:ind w:firstLine="709"/>
        <w:jc w:val="both"/>
        <w:spacing w:before="0" w:beforeAutospacing="0" w:after="0" w:afterAutospacing="0" w:line="240" w:lineRule="auto"/>
        <w:widowControl/>
        <w:rPr>
          <w:strike w:val="0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направление в личный кабинет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Заявителя (представителя Заявителя)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 Едином портале результата предоставления муниципальной услуги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;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pStyle w:val="1012"/>
        <w:contextualSpacing w:val="0"/>
        <w:ind w:firstLine="709"/>
        <w:jc w:val="both"/>
        <w:spacing w:before="0" w:beforeAutospacing="0" w:after="0" w:afterAutospacing="0" w:line="240" w:lineRule="auto"/>
        <w:widowControl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заверение бумажной копии результата предоставления муниципальной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если Заявителем (представителем Заявителя)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выбран спос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 получения результата предоставления муниципальной услуги в МФЦ, через оператора почтовой связи, в ходе личного приема в Департаменте);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contextualSpacing w:val="0"/>
        <w:ind w:firstLine="709"/>
        <w:jc w:val="both"/>
        <w:spacing w:before="0" w:beforeAutospacing="0" w:after="0" w:afterAutospacing="0" w:line="240" w:lineRule="auto"/>
        <w:widowControl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3.4.6. срок выполнения процедуры –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 более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 рабочих дней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 дня поступления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сведений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 документов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посредством межведомствен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ного информационного взаимодействия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3.5. Направление (выдача) результата предоставления муниципальной услуги на бумажном носителе: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3.5.1. основанием для начала выполнения процедуры является заверение должностным лицом Департамента бумажной копии результата предоставления муниципальной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если Заявителем (представителем Заявителя)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выбран способ получения результата предоставления муниципальной услуги в МФЦ, через оператора почтовой связи, в ходе личного приема в Департаменте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);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3.5.2.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тветственным за выполнение процедуры является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работник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общего отдела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 Департамента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3.5.3.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работник общего отдела Департамента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зависимости от выбранного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Заявителем (представителем Заявителя)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способа получения результата предоставления мун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иципальной услуги: 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срок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указанный в пункте 3.5.5 настоящего Административного регламента,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направляет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МФЦ для выдачи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Заявителю (представителю Заявителя)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либо через оператора почтовой связи на почтовый адрес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Заявителя (представителя Заявителя)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выдает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Заявителю (представителю Заявителя)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 предоставления муниципальной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день обращения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Заявителя (представителя Заявителя)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Департамент.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 предоставления муниципальной услуги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направляется (выдается)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Заявителю (представителю Заявителя)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случаях, установленных настоящим пунктом, в виде бумажной копии электронного документа, заверенной должностным лицом Департамента;</w:t>
      </w:r>
      <w:r>
        <w:rPr>
          <w:highlight w:val="white"/>
        </w:rPr>
      </w:r>
      <w:r>
        <w:rPr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strike w:val="0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3.5.4. результатом выполнения процедуры является направление (выдача)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Заявителю (представителю Заявителя)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результата предоставления муниципальной услуг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;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.5. срок выполнения процедуры – не более 2 рабочих дней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 дня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подписания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результата предоставления муниципальной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должностным лицом Департамента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если Заявителем (представителем Заявителя)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выбран способ получения результата предоставления муниципальной услуги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МФЦ, через оператора почтовой связи).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12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12"/>
        <w:ind w:firstLine="540"/>
        <w:jc w:val="both"/>
        <w:spacing w:before="240"/>
        <w:rPr>
          <w:rFonts w:ascii="Times New Roman" w:hAnsi="Times New Roman" w:eastAsia="Times New Roman" w:cs="Times New Roman"/>
          <w:sz w:val="28"/>
          <w:szCs w:val="28"/>
          <w:highlight w:val="white"/>
        </w:rPr>
        <w:sectPr>
          <w:footnotePr/>
          <w:endnotePr/>
          <w:type w:val="nextPage"/>
          <w:pgSz w:w="11906" w:h="16838" w:orient="portrait"/>
          <w:pgMar w:top="992" w:right="567" w:bottom="681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tbl>
      <w:tblPr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>
        <w:tblPrEx/>
        <w:trPr>
          <w:trHeight w:val="4677"/>
        </w:trPr>
        <w:tc>
          <w:tcPr>
            <w:tcW w:w="10170" w:type="dxa"/>
            <w:textDirection w:val="lrTb"/>
            <w:noWrap w:val="false"/>
          </w:tcPr>
          <w:p>
            <w:pPr>
              <w:ind w:left="3685" w:right="-1624" w:firstLine="0"/>
              <w:jc w:val="left"/>
              <w:spacing w:after="0" w:afterAutospacing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ложение 1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3685" w:right="-1624" w:firstLine="0"/>
              <w:jc w:val="left"/>
              <w:spacing w:after="0" w:afterAutospacing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 Административному регламенту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3685" w:right="-1624" w:firstLine="0"/>
              <w:jc w:val="left"/>
              <w:spacing w:after="0" w:afterAutospacing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предоставления департаментом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3685" w:right="-1624" w:firstLine="0"/>
              <w:jc w:val="left"/>
              <w:spacing w:after="0" w:afterAutospacing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имущественных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отношений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3685" w:right="-1624" w:firstLine="0"/>
              <w:jc w:val="left"/>
              <w:spacing w:after="0" w:afterAutospacing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администрации города Перми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3685" w:right="-1624" w:firstLine="0"/>
              <w:jc w:val="left"/>
              <w:spacing w:after="0" w:afterAutospacing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муниципальной услуги «Предоставление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3685" w:right="-1624" w:firstLine="0"/>
              <w:jc w:val="left"/>
              <w:spacing w:after="0" w:afterAutospacing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отсрочки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уплаты арендной платы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3685" w:right="-1624" w:firstLine="0"/>
              <w:jc w:val="left"/>
              <w:spacing w:after="0" w:afterAutospacing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по договорам аренды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имущества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3685" w:right="-1624" w:firstLine="0"/>
              <w:jc w:val="left"/>
              <w:spacing w:after="0" w:afterAutospacing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находящегося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в 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3685" w:right="-1624" w:firstLine="0"/>
              <w:jc w:val="left"/>
              <w:spacing w:after="0" w:afterAutospacing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собственности города Перми,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составляющего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3685" w:right="-1624" w:firstLine="0"/>
              <w:jc w:val="left"/>
              <w:spacing w:after="0" w:afterAutospacing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казну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муниципального образования город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3685" w:right="-1624" w:firstLine="0"/>
              <w:jc w:val="left"/>
              <w:spacing w:after="0" w:afterAutospacing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Пермь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ериод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прохождения военной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3685" w:right="-1624" w:firstLine="0"/>
              <w:jc w:val="left"/>
              <w:spacing w:after="0" w:afterAutospacing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службы или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оказания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добровольного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3685" w:right="-1624" w:firstLine="0"/>
              <w:jc w:val="left"/>
              <w:spacing w:after="0" w:afterAutospacing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содействия в выполнении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задач,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возложенных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3685" w:right="-1624" w:firstLine="0"/>
              <w:jc w:val="left"/>
              <w:spacing w:after="0" w:afterAutospacing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на Вооруженные Силы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Российской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Федерации,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3685" w:right="-1624" w:firstLine="0"/>
              <w:jc w:val="left"/>
              <w:spacing w:after="0" w:afterAutospacing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возможности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расторжения договоров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3685" w:right="-1624" w:firstLine="0"/>
              <w:jc w:val="left"/>
              <w:spacing w:after="0" w:afterAutospacing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аренды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находящегося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3685" w:right="-1624" w:firstLine="0"/>
              <w:jc w:val="left"/>
              <w:spacing w:after="0" w:afterAutospacing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 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собственности города Перми,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3685" w:right="-1624" w:firstLine="0"/>
              <w:jc w:val="left"/>
              <w:spacing w:after="0" w:afterAutospacing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составляющего казну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3685" w:right="-1624" w:firstLine="0"/>
              <w:jc w:val="left"/>
              <w:spacing w:after="0" w:afterAutospacing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образования город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Пермь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без применения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right="-1624" w:firstLine="3685"/>
              <w:jc w:val="left"/>
              <w:spacing w:after="0" w:afterAutospacing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штрафных санкций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right="-1624" w:firstLine="0"/>
              <w:jc w:val="left"/>
              <w:spacing w:after="0" w:afterAutospacing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right="-1624" w:firstLine="0"/>
              <w:jc w:val="left"/>
              <w:spacing w:after="0" w:afterAutospacing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>
          <w:trHeight w:val="911"/>
        </w:trPr>
        <w:tc>
          <w:tcPr>
            <w:tcW w:w="10170" w:type="dxa"/>
            <w:textDirection w:val="lrTb"/>
            <w:noWrap w:val="false"/>
          </w:tcPr>
          <w:p>
            <w:pPr>
              <w:pStyle w:val="1012"/>
              <w:ind w:left="4535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В департамент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имущественных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отношений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4535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администрации города Перми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4535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от 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4535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4535" w:right="0" w:firstLine="0"/>
              <w:jc w:val="center"/>
              <w:spacing w:line="238" w:lineRule="exac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(фамилия, имя, отчество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(последнее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1012"/>
              <w:ind w:left="4535" w:right="0" w:firstLine="0"/>
              <w:jc w:val="center"/>
              <w:spacing w:line="238" w:lineRule="exac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при наличии)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заявителя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представителя заявителя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4535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серия _________ № ___________________,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4535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выдан «____» _________________ 20____ г.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4535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4535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_____________________________________.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4535" w:right="0" w:firstLine="0"/>
              <w:jc w:val="center"/>
              <w:spacing w:line="238" w:lineRule="exac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данные паспорта или иного документа,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1012"/>
              <w:ind w:left="4535" w:right="0" w:firstLine="0"/>
              <w:jc w:val="center"/>
              <w:spacing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удостоверяющего личность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заявителя)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4535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серия _________ № ___________________,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4535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выдан «____» _________________ 20____ г.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4535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4535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_____________________________________.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4535" w:right="0" w:firstLine="0"/>
              <w:jc w:val="center"/>
              <w:spacing w:line="238" w:lineRule="exac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данные паспорта или иного документа,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1012"/>
              <w:ind w:left="4535" w:right="0" w:firstLine="0"/>
              <w:jc w:val="center"/>
              <w:spacing w:line="238" w:lineRule="exac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удостоверяющего личность представителя </w:t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заявителя)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1012"/>
              <w:ind w:left="4535" w:right="0" w:firstLine="0"/>
              <w:jc w:val="both"/>
              <w:spacing w:line="240" w:lineRule="auto"/>
              <w:tabs>
                <w:tab w:val="left" w:pos="9921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____________________________________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4535" w:right="0" w:firstLine="0"/>
              <w:jc w:val="both"/>
              <w:spacing w:line="240" w:lineRule="auto"/>
              <w:tabs>
                <w:tab w:val="left" w:pos="9921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4535" w:right="0" w:firstLine="0"/>
              <w:jc w:val="center"/>
              <w:spacing w:line="238" w:lineRule="exac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(наименование документа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реквизиты документа,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1012"/>
              <w:ind w:left="4535" w:right="0" w:firstLine="0"/>
              <w:jc w:val="center"/>
              <w:spacing w:line="238" w:lineRule="exac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одтверждающего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полномочия представителя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1012"/>
              <w:ind w:left="4535" w:right="0" w:firstLine="0"/>
              <w:jc w:val="center"/>
              <w:spacing w:line="238" w:lineRule="exac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заявителя)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1012"/>
              <w:ind w:left="4535" w:right="0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Почтовый адрес:_______________________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4535" w:right="0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_____________________________________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4535" w:right="0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дрес электронной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почты (заявителя)_____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4535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4535" w:righ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1012"/>
              <w:ind w:left="4535" w:right="0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4535" w:right="0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</w:r>
          </w:p>
          <w:p>
            <w:pPr>
              <w:pStyle w:val="1012"/>
              <w:ind w:left="4535" w:right="0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дрес электронной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почты (представителя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</w:r>
          </w:p>
          <w:p>
            <w:pPr>
              <w:pStyle w:val="1012"/>
              <w:ind w:left="4535" w:right="0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заявителя)____________________________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4535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4535" w:right="0"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4535" w:right="0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Контактные телефоны заявителя,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Style w:val="1012"/>
              <w:ind w:left="4535" w:right="0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представителя заявителя: 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Style w:val="1012"/>
              <w:ind w:left="4535" w:right="0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___________________________________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4535" w:right="0" w:firstLine="0"/>
              <w:spacing w:line="238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38" w:lineRule="exact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jc w:val="center"/>
              <w:spacing w:line="238" w:lineRule="exact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УВЕДОМЛЕНИЕ 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предоставлении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 отсрочки уплаты арендной платы по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договору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 аренды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имущества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находящегося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муниципальной собственности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города Перми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, 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оставляющего казну муниципального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город Пермь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blPrEx/>
        <w:trPr>
          <w:trHeight w:val="3153"/>
        </w:trPr>
        <w:tc>
          <w:tcPr>
            <w:tcW w:w="10170" w:type="dxa"/>
            <w:textDirection w:val="lrTb"/>
            <w:noWrap w:val="false"/>
          </w:tcPr>
          <w:p>
            <w:pPr>
              <w:ind w:firstLine="680"/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Прошу предоставить отсрочку уплаты арендной платы по договору аренды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имущества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находящегося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муниципальной собственности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оставляющего казну муниципального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город Пермь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___________________________________________________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_________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____.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(номер и дата договора аренды)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ind w:firstLine="680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Адрес муниципального имущества_____________________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ind w:firstLine="709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ind w:firstLine="709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Мною выбирается следующий способ выдачи (направления) результата предоставления муниципальной услуги: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ind w:firstLine="709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51711488" behindDoc="0" locked="0" layoutInCell="1" allowOverlap="1">
                      <wp:simplePos x="0" y="0"/>
                      <wp:positionH relativeFrom="column">
                        <wp:posOffset>95907</wp:posOffset>
                      </wp:positionH>
                      <wp:positionV relativeFrom="paragraph">
                        <wp:posOffset>106335</wp:posOffset>
                      </wp:positionV>
                      <wp:extent cx="276225" cy="257175"/>
                      <wp:effectExtent l="12700" t="12700" r="12700" b="12700"/>
                      <wp:wrapNone/>
                      <wp:docPr id="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0">
                                <a:off x="0" y="0"/>
                                <a:ext cx="276223" cy="257175"/>
                              </a:xfrm>
                              <a:prstGeom prst="rect">
                                <a:avLst/>
                              </a:prstGeom>
                              <a:noFill/>
                              <a:ln w="126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" o:spid="_x0000_s3" o:spt="1" type="#_x0000_t1" style="position:absolute;z-index:251711488;o:allowoverlap:true;o:allowincell:true;mso-position-horizontal-relative:text;margin-left:7.55pt;mso-position-horizontal:absolute;mso-position-vertical-relative:text;margin-top:8.37pt;mso-position-vertical:absolute;width:21.75pt;height:20.25pt;mso-wrap-distance-left:9.07pt;mso-wrap-distance-top:0.00pt;mso-wrap-distance-right:9.07pt;mso-wrap-distance-bottom:0.00pt;visibility:visible;" filled="f" strokecolor="#000000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ind w:firstLine="709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по почте по указанному адресу;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51711488" behindDoc="0" locked="0" layoutInCell="1" allowOverlap="1">
                      <wp:simplePos x="0" y="0"/>
                      <wp:positionH relativeFrom="column">
                        <wp:posOffset>95907</wp:posOffset>
                      </wp:positionH>
                      <wp:positionV relativeFrom="paragraph">
                        <wp:posOffset>159630</wp:posOffset>
                      </wp:positionV>
                      <wp:extent cx="276225" cy="257175"/>
                      <wp:effectExtent l="0" t="0" r="0" b="0"/>
                      <wp:wrapNone/>
                      <wp:docPr id="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6224" cy="257175"/>
                              </a:xfrm>
                              <a:prstGeom prst="rect">
                                <a:avLst/>
                              </a:prstGeom>
                              <a:noFill/>
                              <a:ln w="126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4" o:spid="_x0000_s4" o:spt="1" type="#_x0000_t1" style="position:absolute;z-index:251711488;o:allowoverlap:true;o:allowincell:true;mso-position-horizontal-relative:text;margin-left:7.55pt;mso-position-horizontal:absolute;mso-position-vertical-relative:text;margin-top:12.57pt;mso-position-vertical:absolute;width:21.75pt;height:20.25pt;mso-wrap-distance-left:9.07pt;mso-wrap-distance-top:0.00pt;mso-wrap-distance-right:9.07pt;mso-wrap-distance-bottom:0.00pt;rotation:0;visibility:visible;" filled="f" strokecolor="#000000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ind w:firstLine="709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в МФЦ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ind w:firstLine="709"/>
              <w:spacing w:after="0" w:afterAutospacing="0" w:line="240" w:lineRule="auto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51711488" behindDoc="0" locked="0" layoutInCell="1" allowOverlap="1">
                      <wp:simplePos x="0" y="0"/>
                      <wp:positionH relativeFrom="column">
                        <wp:posOffset>95907</wp:posOffset>
                      </wp:positionH>
                      <wp:positionV relativeFrom="paragraph">
                        <wp:posOffset>177428</wp:posOffset>
                      </wp:positionV>
                      <wp:extent cx="276225" cy="257175"/>
                      <wp:effectExtent l="6349" t="6349" r="6349" b="6349"/>
                      <wp:wrapNone/>
                      <wp:docPr id="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6221" cy="257175"/>
                              </a:xfrm>
                              <a:prstGeom prst="rect">
                                <a:avLst/>
                              </a:prstGeom>
                              <a:noFill/>
                              <a:ln w="126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" o:spid="_x0000_s5" o:spt="1" type="#_x0000_t1" style="position:absolute;z-index:251711488;o:allowoverlap:true;o:allowincell:true;mso-position-horizontal-relative:text;margin-left:7.55pt;mso-position-horizontal:absolute;mso-position-vertical-relative:text;margin-top:13.97pt;mso-position-vertical:absolute;width:21.75pt;height:20.25pt;mso-wrap-distance-left:9.07pt;mso-wrap-distance-top:0.00pt;mso-wrap-distance-right:9.07pt;mso-wrap-distance-bottom:0.00pt;rotation:0;visibility:visible;" filled="f" strokecolor="#000000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709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в ходе личного приема в департаменте.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spacing w:before="0" w:beforeAutospacing="0" w:after="0" w:afterAutospacing="0" w:line="240" w:lineRule="auto"/>
              <w:tabs>
                <w:tab w:val="left" w:pos="789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709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Приложения: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1. ___________________________________________________________________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_.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2. ____________________________________________________________________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3. ____________________________________________________________________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4. ___________________________________________________________________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5. ____________________________________________________________________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85"/>
        </w:trPr>
        <w:tc>
          <w:tcPr>
            <w:tcW w:w="10170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Подпись заявителя (представителя заявителя) ___________________________________________________________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«___» ____________ 20___ г.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</w:tbl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  <w:sectPr>
          <w:footnotePr/>
          <w:endnotePr/>
          <w:type w:val="nextPage"/>
          <w:pgSz w:w="11906" w:h="16838" w:orient="portrait"/>
          <w:pgMar w:top="992" w:right="567" w:bottom="681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0029"/>
      </w:tblGrid>
      <w:tr>
        <w:tblPrEx/>
        <w:trPr>
          <w:trHeight w:val="5302"/>
        </w:trPr>
        <w:tc>
          <w:tcPr>
            <w:tcW w:w="10029" w:type="dxa"/>
            <w:textDirection w:val="lrTb"/>
            <w:noWrap w:val="false"/>
          </w:tcPr>
          <w:p>
            <w:pPr>
              <w:ind w:left="3685" w:right="-1624" w:firstLine="0"/>
              <w:jc w:val="left"/>
              <w:spacing w:after="0" w:afterAutospacing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Приложение 2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3685" w:right="-1624" w:firstLine="0"/>
              <w:jc w:val="left"/>
              <w:spacing w:after="0" w:afterAutospacing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 Административному регламенту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3685" w:right="-1624" w:firstLine="0"/>
              <w:jc w:val="left"/>
              <w:spacing w:after="0" w:afterAutospacing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предоставления департаментом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3685" w:right="-1624" w:firstLine="0"/>
              <w:jc w:val="left"/>
              <w:spacing w:after="0" w:afterAutospacing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имущественных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отношений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3685" w:right="-1624" w:firstLine="0"/>
              <w:jc w:val="left"/>
              <w:spacing w:after="0" w:afterAutospacing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администрации города Перми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3685" w:right="-1624" w:firstLine="0"/>
              <w:jc w:val="left"/>
              <w:spacing w:after="0" w:afterAutospacing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муниципальной услуги «Предоставление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3685" w:right="-1624" w:firstLine="0"/>
              <w:jc w:val="left"/>
              <w:spacing w:after="0" w:afterAutospacing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отсрочки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уплаты арендной платы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3685" w:right="-1624" w:firstLine="0"/>
              <w:jc w:val="left"/>
              <w:spacing w:after="0" w:afterAutospacing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по договорам аренды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имущества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3685" w:right="-1624" w:firstLine="0"/>
              <w:jc w:val="left"/>
              <w:spacing w:after="0" w:afterAutospacing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находящегося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в 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3685" w:right="-1624" w:firstLine="0"/>
              <w:jc w:val="left"/>
              <w:spacing w:after="0" w:afterAutospacing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собственности города Перми,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составляющего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3685" w:right="-1624" w:firstLine="0"/>
              <w:jc w:val="left"/>
              <w:spacing w:after="0" w:afterAutospacing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казну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3685" w:right="-1624" w:firstLine="0"/>
              <w:jc w:val="left"/>
              <w:spacing w:after="0" w:afterAutospacing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город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Пермь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ериод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прохождения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3685" w:right="-1624" w:firstLine="0"/>
              <w:jc w:val="left"/>
              <w:spacing w:after="0" w:afterAutospacing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военной службы или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оказания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добровольного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3685" w:right="-1624" w:firstLine="0"/>
              <w:jc w:val="left"/>
              <w:spacing w:after="0" w:afterAutospacing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содействия в выполнении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задач,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3685" w:right="-1624" w:firstLine="0"/>
              <w:jc w:val="left"/>
              <w:spacing w:after="0" w:afterAutospacing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возложенных на Вооруженные Силы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3685" w:right="-1624" w:firstLine="0"/>
              <w:jc w:val="left"/>
              <w:spacing w:after="0" w:afterAutospacing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Российской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Федерации, 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возможности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3685" w:right="-1624" w:firstLine="0"/>
              <w:jc w:val="left"/>
              <w:spacing w:after="0" w:afterAutospacing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расторжения договоров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аренды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3685" w:right="-1624" w:firstLine="0"/>
              <w:jc w:val="left"/>
              <w:spacing w:after="0" w:afterAutospacing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находящегося в 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3685" w:right="-1624" w:firstLine="0"/>
              <w:jc w:val="left"/>
              <w:spacing w:after="0" w:afterAutospacing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собственности города Перми,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составляющего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3685" w:right="-1624" w:firstLine="0"/>
              <w:jc w:val="left"/>
              <w:spacing w:after="0" w:afterAutospacing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казну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муниципального образования город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3685" w:right="-1624" w:firstLine="0"/>
              <w:jc w:val="left"/>
              <w:spacing w:after="0" w:afterAutospacing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Пермь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без применения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штрафных санкций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>
          <w:trHeight w:val="108"/>
        </w:trPr>
        <w:tc>
          <w:tcPr>
            <w:tcW w:w="10029" w:type="dxa"/>
            <w:textDirection w:val="lrTb"/>
            <w:noWrap w:val="false"/>
          </w:tcPr>
          <w:p>
            <w:pPr>
              <w:pStyle w:val="1012"/>
              <w:ind w:left="4535" w:right="0" w:firstLine="0"/>
              <w:jc w:val="lef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В департамент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имущественных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отношений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4535" w:right="0" w:firstLine="0"/>
              <w:jc w:val="lef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администрации города Перми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4535" w:right="0" w:firstLine="0"/>
              <w:jc w:val="lef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от 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4535" w:right="0" w:firstLine="0"/>
              <w:jc w:val="lef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4535" w:right="0" w:firstLine="0"/>
              <w:jc w:val="center"/>
              <w:spacing w:line="238" w:lineRule="exac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(фамилия, имя, отчество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(последнее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1012"/>
              <w:ind w:left="4535" w:right="0" w:firstLine="0"/>
              <w:jc w:val="center"/>
              <w:spacing w:line="238" w:lineRule="exac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при наличии)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заявителя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представителя заявителя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1012"/>
              <w:ind w:left="4535" w:right="0" w:firstLine="0"/>
              <w:jc w:val="lef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серия _________ № ___________________,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4535" w:right="0" w:firstLine="0"/>
              <w:jc w:val="lef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выдан «____» _________________ 20____ г.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4535" w:right="0" w:firstLine="0"/>
              <w:jc w:val="lef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4535" w:right="0" w:firstLine="0"/>
              <w:jc w:val="lef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_____________________________________.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4535" w:right="0" w:firstLine="0"/>
              <w:jc w:val="center"/>
              <w:spacing w:line="238" w:lineRule="exac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данные паспорта или иного документа,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1012"/>
              <w:ind w:left="4535" w:right="0" w:firstLine="0"/>
              <w:jc w:val="center"/>
              <w:spacing w:line="238" w:lineRule="exac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удостоверяющего личность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заявителя)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1012"/>
              <w:ind w:left="4535" w:right="0" w:firstLine="0"/>
              <w:jc w:val="lef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серия _________ № ___________________,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4535" w:right="0" w:firstLine="0"/>
              <w:jc w:val="lef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выдан «____» _________________ 20____ г.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4535" w:right="0" w:firstLine="0"/>
              <w:jc w:val="lef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4535" w:right="0" w:firstLine="0"/>
              <w:jc w:val="lef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_____________________________________.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4535" w:right="0" w:firstLine="0"/>
              <w:jc w:val="center"/>
              <w:spacing w:line="238" w:lineRule="exac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данные паспорта или иного документа,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1012"/>
              <w:ind w:left="4535" w:right="0" w:firstLine="0"/>
              <w:jc w:val="center"/>
              <w:spacing w:line="238" w:lineRule="exac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удостоверяющего личность представителя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заявителя)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1012"/>
              <w:ind w:left="4535" w:right="0" w:firstLine="0"/>
              <w:jc w:val="both"/>
              <w:tabs>
                <w:tab w:val="left" w:pos="9921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____________________________________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4535" w:right="0" w:firstLine="0"/>
              <w:jc w:val="both"/>
              <w:tabs>
                <w:tab w:val="left" w:pos="9921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4535" w:right="0" w:firstLine="0"/>
              <w:jc w:val="center"/>
              <w:spacing w:line="238" w:lineRule="exac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(наименование документа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реквизиты документа,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1012"/>
              <w:ind w:left="4535" w:right="0" w:firstLine="0"/>
              <w:jc w:val="center"/>
              <w:spacing w:line="238" w:lineRule="exac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одтверждающего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полномочия представителя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1012"/>
              <w:ind w:left="4535" w:right="0" w:firstLine="0"/>
              <w:jc w:val="center"/>
              <w:spacing w:line="238" w:lineRule="exac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заявителя)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1012"/>
              <w:ind w:left="4535" w:right="0" w:firstLine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Почтовый адрес:_______________________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4535" w:right="0" w:firstLine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_____________________________________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4535" w:right="0" w:firstLine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дрес электронной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почты (заявителя)_____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4535" w:right="0" w:firstLine="0"/>
              <w:jc w:val="lef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4535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4535" w:right="0" w:firstLine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дрес электронной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почты (представителя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4535" w:right="0" w:firstLine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заявителя)____________________________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4535" w:right="0" w:firstLine="0"/>
              <w:jc w:val="lef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4535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1012"/>
              <w:ind w:left="4535" w:right="0" w:firstLine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Контактные телефоны заявителя,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Style w:val="1012"/>
              <w:ind w:left="4535" w:right="0" w:firstLine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представителя заявителя: 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4535" w:right="0" w:firstLine="0"/>
              <w:jc w:val="left"/>
              <w:tabs>
                <w:tab w:val="left" w:pos="5420" w:leader="none"/>
                <w:tab w:val="left" w:pos="6888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___________________________________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jc w:val="center"/>
              <w:spacing w:after="0" w:afterAutospacing="0" w:line="238" w:lineRule="exac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jc w:val="center"/>
              <w:spacing w:after="0" w:afterAutospacing="0" w:line="238" w:lineRule="exact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УВЕДОМЛЕНИЕ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center"/>
              <w:spacing w:after="0" w:afterAutospacing="0" w:line="238" w:lineRule="exact"/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о 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расторжении договора аренды 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щ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находящегося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  <w14:ligatures w14:val="none"/>
              </w:rPr>
            </w:r>
          </w:p>
          <w:p>
            <w:pPr>
              <w:ind w:left="0" w:right="0" w:firstLine="0"/>
              <w:jc w:val="center"/>
              <w:spacing w:after="0" w:afterAutospacing="0" w:line="238" w:lineRule="exact"/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муниципальной собственности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города Перми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оставляющего казну 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  <w14:ligatures w14:val="none"/>
              </w:rPr>
            </w:r>
          </w:p>
          <w:p>
            <w:pPr>
              <w:ind w:left="0" w:right="0" w:firstLine="0"/>
              <w:jc w:val="center"/>
              <w:spacing w:after="0" w:afterAutospacing="0" w:line="238" w:lineRule="exact"/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муниципального 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город Пермь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none"/>
                <w:lang w:val="ru-RU"/>
                <w14:ligatures w14:val="none"/>
              </w:rPr>
            </w:r>
          </w:p>
          <w:p>
            <w:pPr>
              <w:ind w:left="0" w:right="0" w:firstLine="0"/>
              <w:jc w:val="center"/>
              <w:spacing w:after="0" w:afterAutospacing="0" w:line="238" w:lineRule="exact"/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>
          <w:trHeight w:val="3153"/>
        </w:trPr>
        <w:tc>
          <w:tcPr>
            <w:tcW w:w="10029" w:type="dxa"/>
            <w:textDirection w:val="lrTb"/>
            <w:noWrap w:val="false"/>
          </w:tcPr>
          <w:p>
            <w:pPr>
              <w:ind w:firstLine="680"/>
              <w:jc w:val="both"/>
              <w:spacing w:after="0" w:afterAutospacing="0" w:line="283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Прошу расторгнуть договор аренды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имущества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находящегося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муниципальной собственности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оставляющего казну муниципального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город Пермь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________________________________________________.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ind w:left="0" w:right="0" w:firstLine="992"/>
              <w:jc w:val="center"/>
              <w:spacing w:after="0" w:afterAutospacing="0" w:line="283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(номер и дата договора аренды)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 w:afterAutospacing="0" w:line="283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ind w:firstLine="680"/>
              <w:spacing w:after="0" w:afterAutospacing="0" w:line="283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Адрес муниципального имущества___________________________________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after="0" w:afterAutospacing="0" w:line="283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____________________________________________________________________.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ind w:firstLine="709"/>
              <w:spacing w:after="0" w:afterAutospacing="0" w:line="283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ind w:firstLine="709"/>
              <w:jc w:val="both"/>
              <w:spacing w:after="0" w:afterAutospacing="0" w:line="283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Мною выбирается следующий способ выдачи (направления) результата предоставления муниципальной услуги: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ind w:firstLine="709"/>
              <w:spacing w:after="0" w:afterAutospacing="0" w:line="283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51711488" behindDoc="0" locked="0" layoutInCell="1" allowOverlap="1">
                      <wp:simplePos x="0" y="0"/>
                      <wp:positionH relativeFrom="column">
                        <wp:posOffset>95907</wp:posOffset>
                      </wp:positionH>
                      <wp:positionV relativeFrom="paragraph">
                        <wp:posOffset>106335</wp:posOffset>
                      </wp:positionV>
                      <wp:extent cx="276225" cy="257175"/>
                      <wp:effectExtent l="12700" t="12700" r="12700" b="12700"/>
                      <wp:wrapNone/>
                      <wp:docPr id="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0">
                                <a:off x="0" y="0"/>
                                <a:ext cx="276222" cy="257175"/>
                              </a:xfrm>
                              <a:prstGeom prst="rect">
                                <a:avLst/>
                              </a:prstGeom>
                              <a:noFill/>
                              <a:ln w="126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6" o:spid="_x0000_s6" o:spt="1" type="#_x0000_t1" style="position:absolute;z-index:251711488;o:allowoverlap:true;o:allowincell:true;mso-position-horizontal-relative:text;margin-left:7.55pt;mso-position-horizontal:absolute;mso-position-vertical-relative:text;margin-top:8.37pt;mso-position-vertical:absolute;width:21.75pt;height:20.25pt;mso-wrap-distance-left:9.07pt;mso-wrap-distance-top:0.00pt;mso-wrap-distance-right:9.07pt;mso-wrap-distance-bottom:0.00pt;visibility:visible;" filled="f" strokecolor="#000000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ind w:firstLine="709"/>
              <w:spacing w:after="0" w:afterAutospacing="0" w:line="283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по почте по указанному адресу;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ind w:firstLine="709"/>
              <w:spacing w:after="0" w:afterAutospacing="0" w:line="283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ind w:firstLine="709"/>
              <w:spacing w:after="0" w:afterAutospacing="0" w:line="283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51711488" behindDoc="0" locked="0" layoutInCell="1" allowOverlap="1">
                      <wp:simplePos x="0" y="0"/>
                      <wp:positionH relativeFrom="column">
                        <wp:posOffset>95907</wp:posOffset>
                      </wp:positionH>
                      <wp:positionV relativeFrom="paragraph">
                        <wp:posOffset>4100</wp:posOffset>
                      </wp:positionV>
                      <wp:extent cx="276225" cy="257175"/>
                      <wp:effectExtent l="0" t="0" r="0" b="0"/>
                      <wp:wrapNone/>
                      <wp:docPr id="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6221" cy="257175"/>
                              </a:xfrm>
                              <a:prstGeom prst="rect">
                                <a:avLst/>
                              </a:prstGeom>
                              <a:noFill/>
                              <a:ln w="126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7" o:spid="_x0000_s7" o:spt="1" type="#_x0000_t1" style="position:absolute;z-index:251711488;o:allowoverlap:true;o:allowincell:true;mso-position-horizontal-relative:text;margin-left:7.55pt;mso-position-horizontal:absolute;mso-position-vertical-relative:text;margin-top:0.32pt;mso-position-vertical:absolute;width:21.75pt;height:20.25pt;mso-wrap-distance-left:9.07pt;mso-wrap-distance-top:0.00pt;mso-wrap-distance-right:9.07pt;mso-wrap-distance-bottom:0.00pt;rotation:0;visibility:visible;" filled="f" strokecolor="#000000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МФЦ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ind w:firstLine="709"/>
              <w:spacing w:after="0" w:afterAutospacing="0" w:line="283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ind w:firstLine="720"/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51711488" behindDoc="0" locked="0" layoutInCell="1" allowOverlap="1">
                      <wp:simplePos x="0" y="0"/>
                      <wp:positionH relativeFrom="column">
                        <wp:posOffset>95907</wp:posOffset>
                      </wp:positionH>
                      <wp:positionV relativeFrom="paragraph">
                        <wp:posOffset>61250</wp:posOffset>
                      </wp:positionV>
                      <wp:extent cx="276225" cy="257175"/>
                      <wp:effectExtent l="0" t="0" r="0" b="0"/>
                      <wp:wrapNone/>
                      <wp:docPr id="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6224" cy="257175"/>
                              </a:xfrm>
                              <a:prstGeom prst="rect">
                                <a:avLst/>
                              </a:prstGeom>
                              <a:noFill/>
                              <a:ln w="126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8" o:spid="_x0000_s8" o:spt="1" type="#_x0000_t1" style="position:absolute;z-index:251711488;o:allowoverlap:true;o:allowincell:true;mso-position-horizontal-relative:text;margin-left:7.55pt;mso-position-horizontal:absolute;mso-position-vertical-relative:text;margin-top:4.82pt;mso-position-vertical:absolute;width:21.75pt;height:20.25pt;mso-wrap-distance-left:9.07pt;mso-wrap-distance-top:0.00pt;mso-wrap-distance-right:9.07pt;mso-wrap-distance-bottom:0.00pt;rotation:0;visibility:visible;" filled="f" strokecolor="#000000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в ходе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личного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приема в департаменте.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/>
          </w:p>
          <w:p>
            <w:pPr>
              <w:spacing w:before="0" w:beforeAutospacing="0" w:after="0" w:afterAutospacing="0" w:line="240" w:lineRule="auto"/>
              <w:tabs>
                <w:tab w:val="left" w:pos="789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spacing w:after="0" w:afterAutospacing="0" w:line="283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Приложения: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after="0" w:afterAutospacing="0" w:line="283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1. 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after="0" w:afterAutospacing="0" w:line="283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2. 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after="0" w:afterAutospacing="0" w:line="283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3. 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after="0" w:afterAutospacing="0" w:line="283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4. 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__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_.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after="0" w:afterAutospacing="0" w:line="283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5. ___________________________________________________________________.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484"/>
        </w:trPr>
        <w:tc>
          <w:tcPr>
            <w:tcW w:w="10029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Подпись заявителя (представителя заявителя) _____________________________________________________________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«___» ____________ 20___ г.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</w:tbl>
    <w:p>
      <w:pPr>
        <w:rPr>
          <w:sz w:val="28"/>
          <w:szCs w:val="28"/>
          <w:highlight w:val="white"/>
        </w:rPr>
        <w:sectPr>
          <w:footnotePr/>
          <w:endnotePr/>
          <w:type w:val="nextPage"/>
          <w:pgSz w:w="11906" w:h="16838" w:orient="portrait"/>
          <w:pgMar w:top="1134" w:right="567" w:bottom="1134" w:left="1417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746"/>
        <w:gridCol w:w="851"/>
        <w:gridCol w:w="524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46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95" w:type="dxa"/>
            <w:vMerge w:val="restart"/>
            <w:textDirection w:val="lrTb"/>
            <w:noWrap w:val="false"/>
          </w:tcPr>
          <w:p>
            <w:pPr>
              <w:pStyle w:val="1012"/>
              <w:ind w:left="0" w:right="0" w:firstLine="0"/>
              <w:jc w:val="left"/>
              <w:spacing w:line="238" w:lineRule="exact"/>
              <w:tabs>
                <w:tab w:val="left" w:pos="425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Приложение 3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0" w:right="0" w:firstLine="0"/>
              <w:jc w:val="left"/>
              <w:spacing w:line="238" w:lineRule="exact"/>
              <w:tabs>
                <w:tab w:val="left" w:pos="425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 Административному регламенту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0" w:right="0" w:firstLine="0"/>
              <w:spacing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предоставления департаментом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0" w:right="0" w:firstLine="0"/>
              <w:spacing w:line="238" w:lineRule="exac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имущественных отношений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администрации города Перми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муниципальной услуги «Предоставление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отсрочки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уплаты арендной платы по договорам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аренды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имущества, находящегося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в муниципальной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собственности города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Перми, составляющего казну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муниципального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образования город Пермь,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</w:r>
          </w:p>
          <w:p>
            <w:pPr>
              <w:pStyle w:val="1012"/>
              <w:ind w:left="0" w:right="0" w:firstLine="0"/>
              <w:spacing w:line="238" w:lineRule="exac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на период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прохождения военной службы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0" w:right="0" w:firstLine="0"/>
              <w:spacing w:line="238" w:lineRule="exac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или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оказания добровольного содействия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0" w:right="0" w:firstLine="0"/>
              <w:spacing w:line="238" w:lineRule="exac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в выполнении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задач, возложенных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0" w:right="0" w:firstLine="0"/>
              <w:spacing w:line="238" w:lineRule="exac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на Вооруженные Силы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Российской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0" w:right="0" w:firstLine="0"/>
              <w:spacing w:line="238" w:lineRule="exac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Федерации, и возможности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расторжения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0" w:right="0" w:firstLine="0"/>
              <w:spacing w:line="238" w:lineRule="exac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договоров аренды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имущества, находящегося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0" w:right="0" w:firstLine="0"/>
              <w:spacing w:line="238" w:lineRule="exac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в муниципальной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собственности города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0" w:right="0" w:firstLine="0"/>
              <w:spacing w:line="238" w:lineRule="exac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Перми, составляющего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казну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муниципального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0" w:right="0" w:firstLine="0"/>
              <w:spacing w:line="238" w:lineRule="exac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образования город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Пермь,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без применения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0" w:right="0" w:firstLine="0"/>
              <w:spacing w:line="238" w:lineRule="exac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штрафных санкций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46" w:type="dxa"/>
            <w:textDirection w:val="lrTb"/>
            <w:noWrap w:val="false"/>
          </w:tcPr>
          <w:p>
            <w:pPr>
              <w:pStyle w:val="1012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95" w:type="dxa"/>
            <w:textDirection w:val="lrTb"/>
            <w:noWrap w:val="false"/>
          </w:tcPr>
          <w:p>
            <w:pPr>
              <w:pStyle w:val="1012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Кому _____________________________________.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0" w:right="0" w:firstLine="0"/>
              <w:jc w:val="center"/>
              <w:spacing w:line="238" w:lineRule="exac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(фамилия, имя, отчество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последнее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при наличии)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1012"/>
              <w:ind w:left="0" w:right="0" w:firstLine="0"/>
              <w:jc w:val="center"/>
              <w:spacing w:line="238" w:lineRule="exac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заявителя, представителя заявителя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1012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Почтовый адрес: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___________________________.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Адрес электронной почты: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___________________.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0" w:right="0" w:firstLine="3969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1" w:type="dxa"/>
            <w:textDirection w:val="lrTb"/>
            <w:noWrap w:val="false"/>
          </w:tcPr>
          <w:p>
            <w:pPr>
              <w:pStyle w:val="1012"/>
              <w:jc w:val="center"/>
              <w:spacing w:line="238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r>
          </w:p>
          <w:p>
            <w:pPr>
              <w:pStyle w:val="1012"/>
              <w:jc w:val="center"/>
              <w:spacing w:line="238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 xml:space="preserve">РЕШЕНИЕ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Style w:val="1012"/>
              <w:jc w:val="center"/>
              <w:spacing w:line="238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 xml:space="preserve">об отказе в приеме Уведомления о _________________________________ </w:t>
              <w:br/>
              <w:t xml:space="preserve">и документов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r>
          </w:p>
          <w:p>
            <w:pPr>
              <w:pStyle w:val="1012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045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1" w:type="dxa"/>
            <w:textDirection w:val="lrTb"/>
            <w:noWrap w:val="false"/>
          </w:tcPr>
          <w:p>
            <w:pPr>
              <w:pStyle w:val="1012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 результатам проверки Уведомления о ____________________________ от 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№ _____________и документов принято решение об отказе </w:t>
              <w:br/>
              <w:t xml:space="preserve">в приеме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Уведомления о _______________________________________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 документов, необходимых для предоставления муниципальной услуги ____________________________________________________________________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, по следующим основаниям: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Рекомендации по устранению указанных оснований: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_____________________________________________________________________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_____________________________________________________________________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____________________________________________________________________.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jc w:val="center"/>
              <w:spacing w:line="238" w:lineRule="exac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том числе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указанием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речня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документов и информации,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1012"/>
              <w:jc w:val="center"/>
              <w:spacing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отсутствие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(или) недостоверность которых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стали причиной отказа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Вы вправе повторно обратиться в департамент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имущественных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отношений администрации города Перми с Уведомлением о _______________________ после устранения указанных оснований.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Данный отказ может быть обжалован в досудебном порядке путем направления жалобы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имущественных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отношений администрации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, а также в судебном порядке.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256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4597" w:type="dxa"/>
            <w:textDirection w:val="lrTb"/>
            <w:noWrap w:val="false"/>
          </w:tcPr>
          <w:p>
            <w:pPr>
              <w:pStyle w:val="1012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 w:afterAutospacing="0" w:line="238" w:lineRule="exac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должность и Ф.И.О. (последнее – при наличии) должностного лица, уполномоченного на принятие решения по предоставлению муниципальной </w:t>
              <w:br/>
              <w:t xml:space="preserve">услуги)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12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(ДД.ММ.ГГГГ)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5244" w:type="dxa"/>
            <w:vAlign w:val="bottom"/>
            <w:textDirection w:val="lrTb"/>
            <w:noWrap w:val="false"/>
          </w:tcPr>
          <w:p>
            <w:pPr>
              <w:spacing w:after="0" w:afterAutospacing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Сведения об электронной подписи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rPr>
          <w:sz w:val="28"/>
          <w:szCs w:val="28"/>
          <w:highlight w:val="white"/>
        </w:rPr>
        <w:sectPr>
          <w:footnotePr/>
          <w:endnotePr/>
          <w:type w:val="nextPage"/>
          <w:pgSz w:w="11906" w:h="16838" w:orient="portrait"/>
          <w:pgMar w:top="1134" w:right="567" w:bottom="1134" w:left="1417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746"/>
        <w:gridCol w:w="1559"/>
        <w:gridCol w:w="467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46" w:type="dxa"/>
            <w:vMerge w:val="restart"/>
            <w:textDirection w:val="lrTb"/>
            <w:noWrap w:val="false"/>
          </w:tcPr>
          <w:p>
            <w:pPr>
              <w:pStyle w:val="1012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pStyle w:val="1012"/>
              <w:jc w:val="left"/>
              <w:spacing w:line="238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highlight w:val="white"/>
              </w:rPr>
              <w:t xml:space="preserve">Приложение 4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  <w:p>
            <w:pPr>
              <w:pStyle w:val="1012"/>
              <w:jc w:val="left"/>
              <w:spacing w:line="238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к Административному регламенту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  <w:p>
            <w:pPr>
              <w:pStyle w:val="1012"/>
              <w:jc w:val="left"/>
              <w:spacing w:line="238" w:lineRule="exact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предоставления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департаментом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  <w:p>
            <w:pPr>
              <w:pStyle w:val="1012"/>
              <w:jc w:val="left"/>
              <w:spacing w:line="238" w:lineRule="exact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имущественных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 отношений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администрации города Перми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муниципальной услуги «Предоставление отсрочки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уплаты арендной платы по договорам аренды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имущества, находящегося в муниципальной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собственности города Перми, составляющего казну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муниципального образования город Пермь,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  <w:p>
            <w:pPr>
              <w:pStyle w:val="1012"/>
              <w:jc w:val="left"/>
              <w:spacing w:line="238" w:lineRule="exact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на период прохождения военной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службы или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оказания добровольного содействия в выполнении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задач, возложенных на Вооруженные Силы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Российской Федерации, и возможности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расторжения договоров аренды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имущества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находящегося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 в муниципальной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  <w:p>
            <w:pPr>
              <w:pStyle w:val="1012"/>
              <w:jc w:val="left"/>
              <w:spacing w:line="238" w:lineRule="exact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собственности города Перми, составляющего казну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муниципального образования город Пермь,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менения штрафных санкций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  <w:p>
            <w:pPr>
              <w:pStyle w:val="1012"/>
              <w:jc w:val="left"/>
              <w:spacing w:line="238" w:lineRule="exact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2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46" w:type="dxa"/>
            <w:textDirection w:val="lrTb"/>
            <w:noWrap w:val="false"/>
          </w:tcPr>
          <w:p>
            <w:pPr>
              <w:pStyle w:val="1012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36" w:type="dxa"/>
            <w:textDirection w:val="lrTb"/>
            <w:noWrap w:val="false"/>
          </w:tcPr>
          <w:p>
            <w:pPr>
              <w:pStyle w:val="1012"/>
              <w:ind w:left="0" w:right="0" w:firstLine="283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Кому ____________________________________.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0" w:right="0" w:firstLine="283"/>
              <w:jc w:val="center"/>
              <w:spacing w:line="238" w:lineRule="exac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(фамилия, имя, отчество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последнее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при наличии)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1012"/>
              <w:ind w:left="0" w:right="0" w:firstLine="283"/>
              <w:jc w:val="center"/>
              <w:spacing w:line="238" w:lineRule="exac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заявителя, представителя заявителя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1012"/>
              <w:ind w:left="0" w:right="0" w:firstLine="283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Почтовый адрес: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__________________________.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0" w:right="0" w:firstLine="283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0" w:right="0" w:firstLine="283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Адрес электронной почты: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__________________.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0" w:right="0" w:firstLine="411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83" w:type="dxa"/>
            <w:textDirection w:val="lrTb"/>
            <w:noWrap w:val="false"/>
          </w:tcPr>
          <w:p>
            <w:pPr>
              <w:pStyle w:val="1012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white"/>
              </w:rPr>
            </w:r>
          </w:p>
          <w:p>
            <w:pPr>
              <w:pStyle w:val="1012"/>
              <w:jc w:val="center"/>
              <w:spacing w:line="238" w:lineRule="exact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white"/>
                <w:lang w:val="ru-RU"/>
              </w:rPr>
              <w:t xml:space="preserve">РЕШЕНИЕ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white"/>
              </w:rPr>
            </w:r>
          </w:p>
          <w:p>
            <w:pPr>
              <w:pStyle w:val="1012"/>
              <w:jc w:val="center"/>
              <w:spacing w:line="238" w:lineRule="exact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white"/>
                <w:lang w:val="ru-RU"/>
              </w:rPr>
              <w:t xml:space="preserve">о предоставлении отсрочки уплаты арендной платы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white"/>
                <w:lang w:val="ru-RU"/>
              </w:rPr>
              <w:t xml:space="preserve">по договору аренды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white"/>
                <w:lang w:val="ru-RU"/>
              </w:rPr>
              <w:t xml:space="preserve">имущества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white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находящегося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муниципальной собственности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города Перми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оставляющего 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казну муниципального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город Пермь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511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83" w:type="dxa"/>
            <w:textDirection w:val="lrTb"/>
            <w:noWrap w:val="false"/>
          </w:tcPr>
          <w:p>
            <w:pPr>
              <w:pStyle w:val="1012"/>
              <w:ind w:firstLine="68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На основании Вашего уведомления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о предоставлении отсрочки уплаты арендной платы по договору аренды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имущества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находящ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егося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 в муниципальной собственности города Перми, составляющего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 от _________ № _____________,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имущественных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 отношений администрации города Перми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принимает решение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предоставлении отсрочки уплаты арендной платы по договору аренды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имущества,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находящ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егося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 в муниципальной собственности города Перми, составляющего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от ________ № ________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с 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Style w:val="1012"/>
              <w:contextualSpacing w:val="0"/>
              <w:ind w:firstLine="680"/>
              <w:jc w:val="both"/>
              <w:widowControl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В соответствии с пунктом 2 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остановления администрации города Перми от 31 января 2023 г. № 62 «О предоставлении отсрочки уплаты арендной платы по договорам аренды имущества, находящегося в муниципальной собственности, на период прохождения военной службы или оказания добров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ольного содействия в выполнении задач, возложенных на Вооруженные Силы Российской Федерации, и расторжении договоров аренды без применения штрафных санкций» 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редоставление отсрочки уплаты арендной платы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по договорам аренды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муниципального имущества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находящ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егося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 в муни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ципальной собственности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составляющего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(далее –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муниципальное имущество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),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осуществляется на следующих условиях: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Style w:val="1012"/>
              <w:contextualSpacing w:val="0"/>
              <w:ind w:firstLine="680"/>
              <w:jc w:val="both"/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:lang w:val="ru-RU"/>
              </w:rPr>
              <w:t xml:space="preserve">отсутствие использования з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:lang w:val="ru-RU"/>
              </w:rPr>
              <w:t xml:space="preserve">аявителем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:lang w:val="ru-RU"/>
              </w:rPr>
              <w:t xml:space="preserve"> арендуемого по договору аренды муниципального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Style w:val="1012"/>
              <w:contextualSpacing w:val="0"/>
              <w:ind w:firstLine="680"/>
              <w:jc w:val="both"/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:lang w:val="ru-RU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:lang w:val="ru-RU"/>
              </w:rPr>
              <w:t xml:space="preserve">аявителю предоставляется отсрочка уплаты арендной платы на период прохождения з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:lang w:val="ru-RU"/>
              </w:rPr>
              <w:t xml:space="preserve">аявителем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:lang w:val="ru-RU"/>
              </w:rPr>
              <w:t xml:space="preserve"> военной службы или оказания добровольного содействия в выполнении задач, возложенных на Вооруженные Силы Российской Федерац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:lang w:val="ru-RU"/>
              </w:rPr>
              <w:t xml:space="preserve">ии, и на 90 календарных дней со дня окончания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:lang w:val="ru-RU"/>
              </w:rPr>
              <w:t xml:space="preserve">периода прохождения военной службы или оказания добровольного содействия в выполнении задач, возложенных на Вооруженные Силы Российской Федерации, заявителем;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Style w:val="1012"/>
              <w:ind w:firstLine="68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u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:lang w:val="ru-RU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:lang w:val="ru-RU"/>
              </w:rPr>
              <w:t xml:space="preserve">адолже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:lang w:val="ru-RU"/>
              </w:rPr>
              <w:t xml:space="preserve">нность по арендной плате подлежит уплате на основании дополнительного соглашения к договору аренды муниципального имущества по истечении 90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календарных дней со дня окончания периода прохождения военной службы или оказания добровольного содействия в выполне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нии задач, возложенных на Вооруженные Силы Российской Федерации, 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аявителем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 поэтапно, не чаще одного раза в месяц, равными платежами, размер которых составляет половину ежемесячной арендной платы по договору аренды;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u w:val="none"/>
              </w:rPr>
            </w:r>
          </w:p>
          <w:p>
            <w:pPr>
              <w:pStyle w:val="1012"/>
              <w:ind w:firstLine="68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не допускается установление дополнительных платежей, подлежащих уплате 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аявителем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 в связи с предоставлением отсрочки;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Style w:val="1012"/>
              <w:ind w:firstLine="68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а период прохождения 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аявителем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 военной службы или оказания добровольного содействия в выполнении задач, возложенных на Вооруженные Силы Российской Федерации, и в течение 90 календарных дней со дня окончания периода прохождения военной службы или оказания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обровольного содействия в выполнении задач, возложенных на Вооруженные Силы Российской Федерации, не применяются штрафы, проценты за пользование чужими денежными средствами или иные меры ответственности в связи с несоблюдением 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аявителем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 порядка и сроков 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несения арендной платы (в том числе в случаях, если такие меры предусмотрены договором аренды);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Style w:val="1012"/>
              <w:ind w:firstLine="68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коммунальные платежи, связанные с арендуемым имуществом по договорам аренды, по которым 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аявителю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 предоставлена отсрочка уплаты арендной платы, уплачиваются департаментом имущественных отношений администрации города Перми в период прохождения заявителем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 военной службы или оказания добровольного содействия в выполнении задач, возложенных на Вооруженные Силы Российской Федерации, до дня возобновления использован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ия арендуемого по договору имущества, но не превышающий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аявителем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530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0" w:afterAutospacing="0" w:line="238" w:lineRule="exac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должность и Ф.И.О. (последнее – при наличии) должностного лица, уполномоченного на принятие решения по предоставлению муниципальной услуги)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12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(ДД.ММ.ГГГГ)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Сведения об электронной подписи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rPr>
          <w:sz w:val="28"/>
          <w:szCs w:val="28"/>
          <w:highlight w:val="white"/>
        </w:rPr>
        <w:sectPr>
          <w:footnotePr/>
          <w:endnotePr/>
          <w:type w:val="nextPage"/>
          <w:pgSz w:w="11906" w:h="16838" w:orient="portrait"/>
          <w:pgMar w:top="992" w:right="567" w:bottom="681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746"/>
        <w:gridCol w:w="992"/>
        <w:gridCol w:w="524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46" w:type="dxa"/>
            <w:vMerge w:val="restart"/>
            <w:textDirection w:val="lrTb"/>
            <w:noWrap w:val="false"/>
          </w:tcPr>
          <w:p>
            <w:pPr>
              <w:pStyle w:val="1012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37" w:type="dxa"/>
            <w:vMerge w:val="restart"/>
            <w:textDirection w:val="lrTb"/>
            <w:noWrap w:val="false"/>
          </w:tcPr>
          <w:p>
            <w:pPr>
              <w:pStyle w:val="1012"/>
              <w:jc w:val="both"/>
              <w:spacing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Приложение 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jc w:val="both"/>
              <w:spacing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 Административному регламенту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jc w:val="both"/>
              <w:spacing w:line="238" w:lineRule="exac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предоставления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департаментом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spacing w:line="238" w:lineRule="exac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имущественных отношений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администрации города Перми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муниципальной услуги «Предоставление отсрочки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уплаты арендной платы по договорам аренды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 имущества, находящегося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в муниципальной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собственности города Перми, составляющего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казну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муниципального образования город Пермь,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spacing w:line="238" w:lineRule="exac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на период прохождения военной службы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spacing w:line="238" w:lineRule="exac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или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оказания добровольного содействия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spacing w:line="238" w:lineRule="exac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в выполнении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задач, возложенных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spacing w:line="238" w:lineRule="exac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на Вооруженные Силы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Российской Федерации,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spacing w:line="238" w:lineRule="exac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и возможности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расторжения договоров аренды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имущества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находящегося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 в муниципальной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spacing w:line="238" w:lineRule="exac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собственности города Перми, составляющего казну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 муниципального образования город Пермь,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spacing w:line="238" w:lineRule="exac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менения штрафных санкций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spacing w:line="238" w:lineRule="exac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46" w:type="dxa"/>
            <w:textDirection w:val="lrTb"/>
            <w:noWrap w:val="false"/>
          </w:tcPr>
          <w:p>
            <w:pPr>
              <w:pStyle w:val="1012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37" w:type="dxa"/>
            <w:textDirection w:val="lrTb"/>
            <w:noWrap w:val="false"/>
          </w:tcPr>
          <w:p>
            <w:pPr>
              <w:pStyle w:val="1012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Кому ______________________________________.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0" w:right="0" w:firstLine="567"/>
              <w:jc w:val="center"/>
              <w:spacing w:line="238" w:lineRule="exac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(фамилия, имя, отчество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последнее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при наличии)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1012"/>
              <w:ind w:left="0" w:right="0" w:firstLine="0"/>
              <w:jc w:val="center"/>
              <w:spacing w:line="238" w:lineRule="exac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заявителя, представителя заявителя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1012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Почтовый адрес: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Адрес электронной почты: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____________________.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0" w:right="0" w:firstLine="3969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83" w:type="dxa"/>
            <w:textDirection w:val="lrTb"/>
            <w:noWrap w:val="false"/>
          </w:tcPr>
          <w:p>
            <w:pPr>
              <w:pStyle w:val="1012"/>
              <w:jc w:val="center"/>
              <w:spacing w:line="238" w:lineRule="exact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white"/>
                <w:lang w:val="ru-RU"/>
              </w:rPr>
              <w:t xml:space="preserve">РЕШЕНИЕ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white"/>
              </w:rPr>
            </w:r>
          </w:p>
          <w:p>
            <w:pPr>
              <w:pStyle w:val="1012"/>
              <w:jc w:val="center"/>
              <w:spacing w:line="238" w:lineRule="exact"/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white"/>
                <w:lang w:val="ru-RU"/>
              </w:rPr>
              <w:t xml:space="preserve">о расторжении договора аренды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white"/>
                <w:lang w:val="ru-RU"/>
              </w:rPr>
              <w:t xml:space="preserve">имущества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находящегося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муниципальной 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</w:r>
          </w:p>
          <w:p>
            <w:pPr>
              <w:pStyle w:val="1012"/>
              <w:jc w:val="center"/>
              <w:spacing w:line="238" w:lineRule="exact"/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собственности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города Перми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оставляющего казну муниципального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 </w:t>
            </w:r>
            <w:r>
              <w:rPr>
                <w:b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</w:r>
          </w:p>
          <w:p>
            <w:pPr>
              <w:pStyle w:val="1012"/>
              <w:jc w:val="center"/>
              <w:spacing w:line="238" w:lineRule="exact"/>
              <w:rPr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город Пермь</w:t>
            </w:r>
            <w:r>
              <w:rPr>
                <w:b/>
                <w:bCs/>
                <w:sz w:val="28"/>
                <w:szCs w:val="28"/>
                <w:highlight w:val="white"/>
              </w:rPr>
            </w:r>
            <w:r>
              <w:rPr>
                <w:b/>
                <w:bCs/>
                <w:sz w:val="28"/>
                <w:szCs w:val="28"/>
                <w:highlight w:val="white"/>
              </w:rPr>
            </w:r>
          </w:p>
          <w:p>
            <w:pPr>
              <w:pStyle w:val="1012"/>
              <w:jc w:val="center"/>
              <w:spacing w:line="238" w:lineRule="exact"/>
              <w:rPr>
                <w:b/>
                <w:bCs/>
                <w:sz w:val="28"/>
                <w:szCs w:val="28"/>
                <w:highlight w:val="white"/>
              </w:rPr>
            </w:pPr>
            <w:r>
              <w:rPr>
                <w:b/>
                <w:bCs/>
                <w:sz w:val="28"/>
                <w:szCs w:val="28"/>
                <w:highlight w:val="white"/>
              </w:rPr>
            </w:r>
            <w:r>
              <w:rPr>
                <w:b/>
                <w:bCs/>
                <w:sz w:val="28"/>
                <w:szCs w:val="28"/>
                <w:highlight w:val="white"/>
              </w:rPr>
            </w:r>
            <w:r>
              <w:rPr>
                <w:b/>
                <w:bCs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83" w:type="dxa"/>
            <w:textDirection w:val="lrTb"/>
            <w:noWrap w:val="false"/>
          </w:tcPr>
          <w:p>
            <w:pPr>
              <w:pStyle w:val="1012"/>
              <w:ind w:firstLine="68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На основании Вашего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уведомления о расторжении договора аренды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имущества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, находящегося в муниципальной собственности города Перми,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составляющего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от _____________</w:t>
              <w:br/>
              <w:t xml:space="preserve">№ _____________,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имущественных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отношений администрации города Перми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принимает решение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расторжении договора аренды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имущества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, находящегося в муниципальной собственности города Перми,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составляющего казну 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от _______ № ________,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муниципального имущества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, расположенного по адресу: ______________________________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_, с 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473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 w:afterAutospacing="0" w:line="238" w:lineRule="exac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должность и Ф.И.О. (последнее – </w:t>
              <w:br/>
              <w:t xml:space="preserve">при наличии) должностного лица, </w:t>
              <w:br/>
              <w:t xml:space="preserve">уполномоченного на принятие решения по предоставлению муниципальной услуги)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_____________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(ДД.ММ.ГГГГ)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5245" w:type="dxa"/>
            <w:vAlign w:val="bottom"/>
            <w:textDirection w:val="lrTb"/>
            <w:noWrap w:val="false"/>
          </w:tcPr>
          <w:p>
            <w:pPr>
              <w:spacing w:after="0" w:afterAutospacing="0" w:line="240" w:lineRule="auto"/>
              <w:rPr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Сведения об электронной подписи 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rPr>
          <w:sz w:val="28"/>
          <w:szCs w:val="28"/>
          <w:highlight w:val="white"/>
        </w:rPr>
        <w:sectPr>
          <w:footnotePr/>
          <w:endnotePr/>
          <w:type w:val="nextPage"/>
          <w:pgSz w:w="11906" w:h="16838" w:orient="portrait"/>
          <w:pgMar w:top="1134" w:right="567" w:bottom="1134" w:left="1417" w:header="363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746"/>
        <w:gridCol w:w="6237"/>
      </w:tblGrid>
      <w:tr>
        <w:tblPrEx/>
        <w:trPr>
          <w:trHeight w:val="382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46" w:type="dxa"/>
            <w:vMerge w:val="restart"/>
            <w:textDirection w:val="lrTb"/>
            <w:noWrap w:val="false"/>
          </w:tcPr>
          <w:p>
            <w:pPr>
              <w:pStyle w:val="1012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37" w:type="dxa"/>
            <w:vMerge w:val="restart"/>
            <w:textDirection w:val="lrTb"/>
            <w:noWrap w:val="false"/>
          </w:tcPr>
          <w:p>
            <w:pPr>
              <w:pStyle w:val="1012"/>
              <w:jc w:val="left"/>
              <w:spacing w:line="238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highlight w:val="white"/>
              </w:rPr>
              <w:t xml:space="preserve">Приложение 6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  <w:p>
            <w:pPr>
              <w:pStyle w:val="1012"/>
              <w:jc w:val="both"/>
              <w:spacing w:line="238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к Административному регламенту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  <w:p>
            <w:pPr>
              <w:pStyle w:val="1012"/>
              <w:jc w:val="both"/>
              <w:spacing w:line="238" w:lineRule="exact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предоставления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департаментом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  <w:p>
            <w:pPr>
              <w:pStyle w:val="1012"/>
              <w:spacing w:line="238" w:lineRule="exact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имущественных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 отношений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администрации города Перми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муниципальной услуги «Предоставление отсрочки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уплаты арендной платы по договорам аренды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имущества, находящегося в муниципальной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собственности города Перми, составляющего казну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муниципального образования город Пермь,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</w:r>
          </w:p>
          <w:p>
            <w:pPr>
              <w:pStyle w:val="1012"/>
              <w:spacing w:line="238" w:lineRule="exact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на период прохождения военной службы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  <w:p>
            <w:pPr>
              <w:pStyle w:val="1012"/>
              <w:spacing w:line="238" w:lineRule="exact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или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оказания добровольного содействия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  <w:p>
            <w:pPr>
              <w:pStyle w:val="1012"/>
              <w:spacing w:line="238" w:lineRule="exact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в выполнении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задач, возложенных на Вооруженные Силы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Российской Федерации,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  <w:p>
            <w:pPr>
              <w:pStyle w:val="1012"/>
              <w:spacing w:line="238" w:lineRule="exact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и возможности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расторжения договоров аренды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имущества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находящегося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 в муниципальной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  <w:p>
            <w:pPr>
              <w:pStyle w:val="1012"/>
              <w:spacing w:line="238" w:lineRule="exact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собственности города Перми, составляющего казну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муниципального образования город Пермь,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ц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  <w:p>
            <w:pPr>
              <w:pStyle w:val="1012"/>
              <w:spacing w:line="238" w:lineRule="exact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46" w:type="dxa"/>
            <w:textDirection w:val="lrTb"/>
            <w:noWrap w:val="false"/>
          </w:tcPr>
          <w:p>
            <w:pPr>
              <w:pStyle w:val="1012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37" w:type="dxa"/>
            <w:textDirection w:val="lrTb"/>
            <w:noWrap w:val="false"/>
          </w:tcPr>
          <w:p>
            <w:pPr>
              <w:pStyle w:val="1012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Кому ______________________________________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850" w:right="0" w:firstLine="0"/>
              <w:jc w:val="center"/>
              <w:spacing w:line="238" w:lineRule="exac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(фамилия, имя, отчество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последнее – </w:t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при наличии)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заявителя, представителя </w:t>
              <w:br/>
              <w:t xml:space="preserve">заявителя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1012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Почтовый адрес: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Адрес электронной почты: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left="0" w:right="0" w:firstLine="3685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83" w:type="dxa"/>
            <w:textDirection w:val="lrTb"/>
            <w:noWrap w:val="false"/>
          </w:tcPr>
          <w:p>
            <w:pPr>
              <w:pStyle w:val="1012"/>
              <w:jc w:val="center"/>
              <w:spacing w:line="238" w:lineRule="exact"/>
              <w:rPr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white"/>
                <w:lang w:val="ru-RU"/>
              </w:rPr>
              <w:t xml:space="preserve">РЕШЕНИЕ</w:t>
            </w:r>
            <w:r>
              <w:rPr>
                <w:b/>
                <w:bCs/>
                <w:sz w:val="28"/>
                <w:szCs w:val="28"/>
                <w:highlight w:val="white"/>
              </w:rPr>
            </w:r>
            <w:r>
              <w:rPr>
                <w:b/>
                <w:bCs/>
                <w:sz w:val="28"/>
                <w:szCs w:val="28"/>
                <w:highlight w:val="white"/>
              </w:rPr>
            </w:r>
          </w:p>
          <w:p>
            <w:pPr>
              <w:pStyle w:val="1012"/>
              <w:jc w:val="center"/>
              <w:spacing w:line="238" w:lineRule="exact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white"/>
                <w:lang w:val="ru-RU"/>
              </w:rPr>
              <w:t xml:space="preserve">об отказе в предоставлении муниципальной услуги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83" w:type="dxa"/>
            <w:textDirection w:val="lrTb"/>
            <w:noWrap w:val="false"/>
          </w:tcPr>
          <w:p>
            <w:pPr>
              <w:pStyle w:val="1012"/>
              <w:ind w:firstLine="68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По результатам проверки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Уведомления о _____________________________ от _____________ №______________ 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 документов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принято решение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об отказе в предоставлении муниципальной усл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уги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Предоставление отсрочки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уплаты арендной платы по договорам аренды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 имущества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находящегося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 в муниципальной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собственности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, составляющего казну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муниципального образования город Пермь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на период прохождения военной службы или 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казания добровольного содействия в выполнении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задач, возложенных на Вооруженные Силы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Российской Федерации, и возможности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расторжения договора аренды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имущества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находящегося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 в муниципальной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собственности города Перми, составляющего казну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муниципального образования город Пермь,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без применения штрафных санкций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 по следующим основаниям: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firstLine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Style w:val="1012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_____________________________________________________________________.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Рекомендации по устранению указанных оснований: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______________________________________________________________________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______________________________________________________________________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______________________________________________________________________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______________________________________________________________________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___.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jc w:val="center"/>
              <w:spacing w:line="238" w:lineRule="exac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(в том числе с указанием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чня документов и информации, отсутствие </w:t>
              <w:br/>
              <w:t xml:space="preserve">и (или) недостоверность которых стали причиной отказа, перечня установленных </w:t>
              <w:br/>
              <w:t xml:space="preserve">федеральными законами и (или) иными нормативными правовыми актами требований, </w:t>
              <w:br/>
              <w:t xml:space="preserve">несоответствие которым повлекло отказ в предоставлении мун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иципальной услуги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1012"/>
              <w:ind w:firstLine="72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Вы вправе повторно обратиться в департамент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имущественных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отношений администрации города Перми с Уведомлением о 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после устранения указанных оснований.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Данный отказ может быть обжалован в досудебном порядке путем направления жалобы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департамент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имущественных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отношений администрации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, а также в судебном порядке.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ind w:firstLine="283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374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 w:afterAutospacing="0" w:line="238" w:lineRule="exac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должность и Ф.И.О. (последнее – </w:t>
              <w:br/>
              <w:t xml:space="preserve">при наличии) должностного лица, </w:t>
              <w:br/>
              <w:t xml:space="preserve">уполномоченного на принятие решения по предоставлению муниципальной услуги)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12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(ДД.ММ.ГГГГ)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6237" w:type="dxa"/>
            <w:vAlign w:val="bottom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Сведения об электронной подписи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sectPr>
      <w:footnotePr/>
      <w:endnotePr>
        <w:numFmt w:val="decimal"/>
      </w:endnotePr>
      <w:type w:val="nextPage"/>
      <w:pgSz w:w="11906" w:h="16838" w:orient="portrait"/>
      <w:pgMar w:top="1134" w:right="567" w:bottom="1134" w:left="1417" w:header="363" w:footer="68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9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5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ascii="Times New Roman" w:hAnsi="Times New Roman" w:cs="Times New Roman" w:eastAsiaTheme="minorHAnsi"/>
      </w:rPr>
    </w:lvl>
    <w:lvl w:ilvl="1">
      <w:start w:val="1"/>
      <w:numFmt w:val="decimal"/>
      <w:isLgl/>
      <w:suff w:val="tab"/>
      <w:lvlText w:val="%1.%2."/>
      <w:lvlJc w:val="left"/>
      <w:pPr>
        <w:ind w:left="1960" w:hanging="124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960" w:hanging="124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960" w:hanging="124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960" w:hanging="124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1" w:hanging="924"/>
      </w:pPr>
      <w:rPr>
        <w:rFonts w:hint="default"/>
      </w:rPr>
    </w:lvl>
    <w:lvl w:ilvl="1">
      <w:start w:val="13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30" w:hanging="730"/>
      </w:pPr>
      <w:rPr>
        <w:rFonts w:hint="default"/>
        <w:color w:val="000000"/>
      </w:rPr>
    </w:lvl>
    <w:lvl w:ilvl="1">
      <w:start w:val="11"/>
      <w:numFmt w:val="decimal"/>
      <w:isLgl w:val="false"/>
      <w:suff w:val="tab"/>
      <w:lvlText w:val="%1.%2."/>
      <w:lvlJc w:val="left"/>
      <w:pPr>
        <w:ind w:left="730" w:hanging="730"/>
      </w:pPr>
      <w:rPr>
        <w:rFonts w:hint="default"/>
        <w:color w:val="000000"/>
      </w:rPr>
    </w:lvl>
    <w:lvl w:ilvl="2">
      <w:start w:val="7"/>
      <w:numFmt w:val="decimal"/>
      <w:isLgl w:val="false"/>
      <w:suff w:val="tab"/>
      <w:lvlText w:val="%1.%2.%3."/>
      <w:lvlJc w:val="left"/>
      <w:pPr>
        <w:ind w:left="730" w:hanging="730"/>
      </w:pPr>
      <w:rPr>
        <w:rFonts w:hint="default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30" w:hanging="730"/>
      </w:pPr>
      <w:rPr>
        <w:rFonts w:hint="default"/>
        <w:color w:val="000000"/>
      </w:rPr>
    </w:lvl>
    <w:lvl w:ilvl="1">
      <w:start w:val="11"/>
      <w:numFmt w:val="decimal"/>
      <w:isLgl w:val="false"/>
      <w:suff w:val="tab"/>
      <w:lvlText w:val="%1.%2."/>
      <w:lvlJc w:val="left"/>
      <w:pPr>
        <w:ind w:left="765" w:hanging="730"/>
      </w:pPr>
      <w:rPr>
        <w:rFonts w:hint="default"/>
        <w:color w:val="000000"/>
      </w:rPr>
    </w:lvl>
    <w:lvl w:ilvl="2">
      <w:start w:val="7"/>
      <w:numFmt w:val="decimal"/>
      <w:isLgl w:val="false"/>
      <w:suff w:val="tab"/>
      <w:lvlText w:val="%1.%2.%3."/>
      <w:lvlJc w:val="left"/>
      <w:pPr>
        <w:ind w:left="800" w:hanging="730"/>
      </w:pPr>
      <w:rPr>
        <w:rFonts w:hint="default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185" w:hanging="1080"/>
      </w:pPr>
      <w:rPr>
        <w:rFonts w:hint="default"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220" w:hanging="1080"/>
      </w:pPr>
      <w:rPr>
        <w:rFonts w:hint="default"/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615" w:hanging="1440"/>
      </w:pPr>
      <w:rPr>
        <w:rFonts w:hint="default"/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650" w:hanging="1440"/>
      </w:pPr>
      <w:rPr>
        <w:rFonts w:hint="default"/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045" w:hanging="1800"/>
      </w:pPr>
      <w:rPr>
        <w:rFonts w:hint="default"/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0" w:hanging="1800"/>
      </w:pPr>
      <w:rPr>
        <w:rFonts w:hint="default"/>
        <w:color w:val="000000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0" w:hanging="1050"/>
      </w:pPr>
      <w:rPr>
        <w:rFonts w:ascii="Times New Roman" w:hAnsi="Times New Roman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ascii="Times New Roman" w:hAnsi="Times New Roman" w:cs="Times New Roman" w:eastAsiaTheme="minorHAnsi"/>
      </w:rPr>
    </w:lvl>
    <w:lvl w:ilvl="1">
      <w:start w:val="1"/>
      <w:numFmt w:val="decimal"/>
      <w:isLgl/>
      <w:suff w:val="tab"/>
      <w:lvlText w:val="%1.%2."/>
      <w:lvlJc w:val="left"/>
      <w:pPr>
        <w:ind w:left="1960" w:hanging="124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960" w:hanging="124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960" w:hanging="124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960" w:hanging="124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30" w:hanging="730"/>
      </w:pPr>
      <w:rPr>
        <w:rFonts w:hint="default"/>
        <w:color w:val="000000"/>
      </w:rPr>
    </w:lvl>
    <w:lvl w:ilvl="1">
      <w:start w:val="11"/>
      <w:numFmt w:val="decimal"/>
      <w:isLgl w:val="false"/>
      <w:suff w:val="tab"/>
      <w:lvlText w:val="%1.%2."/>
      <w:lvlJc w:val="left"/>
      <w:pPr>
        <w:ind w:left="730" w:hanging="730"/>
      </w:pPr>
      <w:rPr>
        <w:rFonts w:hint="default"/>
        <w:color w:val="000000"/>
      </w:rPr>
    </w:lvl>
    <w:lvl w:ilvl="2">
      <w:start w:val="7"/>
      <w:numFmt w:val="decimal"/>
      <w:isLgl w:val="false"/>
      <w:suff w:val="tab"/>
      <w:lvlText w:val="%1.%2.%3."/>
      <w:lvlJc w:val="left"/>
      <w:pPr>
        <w:ind w:left="730" w:hanging="730"/>
      </w:pPr>
      <w:rPr>
        <w:rFonts w:hint="default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30" w:hanging="730"/>
      </w:pPr>
      <w:rPr>
        <w:rFonts w:hint="default"/>
        <w:color w:val="000000"/>
      </w:rPr>
    </w:lvl>
    <w:lvl w:ilvl="1">
      <w:start w:val="11"/>
      <w:numFmt w:val="decimal"/>
      <w:isLgl w:val="false"/>
      <w:suff w:val="tab"/>
      <w:lvlText w:val="%1.%2."/>
      <w:lvlJc w:val="left"/>
      <w:pPr>
        <w:ind w:left="765" w:hanging="730"/>
      </w:pPr>
      <w:rPr>
        <w:rFonts w:hint="default"/>
        <w:color w:val="000000"/>
      </w:rPr>
    </w:lvl>
    <w:lvl w:ilvl="2">
      <w:start w:val="7"/>
      <w:numFmt w:val="decimal"/>
      <w:isLgl w:val="false"/>
      <w:suff w:val="tab"/>
      <w:lvlText w:val="%1.%2.%3."/>
      <w:lvlJc w:val="left"/>
      <w:pPr>
        <w:ind w:left="800" w:hanging="730"/>
      </w:pPr>
      <w:rPr>
        <w:rFonts w:hint="default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185" w:hanging="1080"/>
      </w:pPr>
      <w:rPr>
        <w:rFonts w:hint="default"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220" w:hanging="1080"/>
      </w:pPr>
      <w:rPr>
        <w:rFonts w:hint="default"/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615" w:hanging="1440"/>
      </w:pPr>
      <w:rPr>
        <w:rFonts w:hint="default"/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650" w:hanging="1440"/>
      </w:pPr>
      <w:rPr>
        <w:rFonts w:hint="default"/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045" w:hanging="1800"/>
      </w:pPr>
      <w:rPr>
        <w:rFonts w:hint="default"/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0" w:hanging="1800"/>
      </w:pPr>
      <w:rPr>
        <w:rFonts w:hint="default"/>
        <w:color w:val="000000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0" w:hanging="1050"/>
      </w:pPr>
      <w:rPr>
        <w:rFonts w:ascii="Times New Roman" w:hAnsi="Times New Roman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1" w:hanging="924"/>
      </w:pPr>
      <w:rPr>
        <w:rFonts w:hint="default"/>
      </w:rPr>
    </w:lvl>
    <w:lvl w:ilvl="1">
      <w:start w:val="13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ascii="Times New Roman" w:hAnsi="Times New Roman" w:cs="Times New Roman" w:eastAsiaTheme="minorHAnsi"/>
      </w:rPr>
    </w:lvl>
    <w:lvl w:ilvl="1">
      <w:start w:val="1"/>
      <w:numFmt w:val="decimal"/>
      <w:isLgl/>
      <w:suff w:val="tab"/>
      <w:lvlText w:val="%1.%2."/>
      <w:lvlJc w:val="left"/>
      <w:pPr>
        <w:ind w:left="1960" w:hanging="124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960" w:hanging="124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960" w:hanging="124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960" w:hanging="124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30" w:hanging="730"/>
      </w:pPr>
      <w:rPr>
        <w:rFonts w:hint="default"/>
        <w:color w:val="000000"/>
      </w:rPr>
    </w:lvl>
    <w:lvl w:ilvl="1">
      <w:start w:val="11"/>
      <w:numFmt w:val="decimal"/>
      <w:isLgl w:val="false"/>
      <w:suff w:val="tab"/>
      <w:lvlText w:val="%1.%2."/>
      <w:lvlJc w:val="left"/>
      <w:pPr>
        <w:ind w:left="730" w:hanging="730"/>
      </w:pPr>
      <w:rPr>
        <w:rFonts w:hint="default"/>
        <w:color w:val="000000"/>
      </w:rPr>
    </w:lvl>
    <w:lvl w:ilvl="2">
      <w:start w:val="7"/>
      <w:numFmt w:val="decimal"/>
      <w:isLgl w:val="false"/>
      <w:suff w:val="tab"/>
      <w:lvlText w:val="%1.%2.%3."/>
      <w:lvlJc w:val="left"/>
      <w:pPr>
        <w:ind w:left="730" w:hanging="730"/>
      </w:pPr>
      <w:rPr>
        <w:rFonts w:hint="default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30" w:hanging="730"/>
      </w:pPr>
      <w:rPr>
        <w:rFonts w:hint="default"/>
        <w:color w:val="000000"/>
      </w:rPr>
    </w:lvl>
    <w:lvl w:ilvl="1">
      <w:start w:val="11"/>
      <w:numFmt w:val="decimal"/>
      <w:isLgl w:val="false"/>
      <w:suff w:val="tab"/>
      <w:lvlText w:val="%1.%2."/>
      <w:lvlJc w:val="left"/>
      <w:pPr>
        <w:ind w:left="765" w:hanging="730"/>
      </w:pPr>
      <w:rPr>
        <w:rFonts w:hint="default"/>
        <w:color w:val="000000"/>
      </w:rPr>
    </w:lvl>
    <w:lvl w:ilvl="2">
      <w:start w:val="7"/>
      <w:numFmt w:val="decimal"/>
      <w:isLgl w:val="false"/>
      <w:suff w:val="tab"/>
      <w:lvlText w:val="%1.%2.%3."/>
      <w:lvlJc w:val="left"/>
      <w:pPr>
        <w:ind w:left="800" w:hanging="730"/>
      </w:pPr>
      <w:rPr>
        <w:rFonts w:hint="default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185" w:hanging="1080"/>
      </w:pPr>
      <w:rPr>
        <w:rFonts w:hint="default"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220" w:hanging="1080"/>
      </w:pPr>
      <w:rPr>
        <w:rFonts w:hint="default"/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615" w:hanging="1440"/>
      </w:pPr>
      <w:rPr>
        <w:rFonts w:hint="default"/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650" w:hanging="1440"/>
      </w:pPr>
      <w:rPr>
        <w:rFonts w:hint="default"/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045" w:hanging="1800"/>
      </w:pPr>
      <w:rPr>
        <w:rFonts w:hint="default"/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0" w:hanging="1800"/>
      </w:pPr>
      <w:rPr>
        <w:rFonts w:hint="default"/>
        <w:color w:val="000000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0" w:hanging="1050"/>
      </w:pPr>
      <w:rPr>
        <w:rFonts w:ascii="Times New Roman" w:hAnsi="Times New Roman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1" w:hanging="924"/>
      </w:pPr>
      <w:rPr>
        <w:rFonts w:hint="default"/>
      </w:rPr>
    </w:lvl>
    <w:lvl w:ilvl="1">
      <w:start w:val="13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"/>
  </w:num>
  <w:num w:numId="4">
    <w:abstractNumId w:val="9"/>
  </w:num>
  <w:num w:numId="5">
    <w:abstractNumId w:val="10"/>
  </w:num>
  <w:num w:numId="6">
    <w:abstractNumId w:val="11"/>
  </w:num>
  <w:num w:numId="7">
    <w:abstractNumId w:val="12"/>
  </w:num>
  <w:num w:numId="8">
    <w:abstractNumId w:val="6"/>
  </w:num>
  <w:num w:numId="9">
    <w:abstractNumId w:val="17"/>
  </w:num>
  <w:num w:numId="10">
    <w:abstractNumId w:val="4"/>
  </w:num>
  <w:num w:numId="11">
    <w:abstractNumId w:val="7"/>
  </w:num>
  <w:num w:numId="12">
    <w:abstractNumId w:val="8"/>
  </w:num>
  <w:num w:numId="13">
    <w:abstractNumId w:val="3"/>
  </w:num>
  <w:num w:numId="14">
    <w:abstractNumId w:val="5"/>
  </w:num>
  <w:num w:numId="15">
    <w:abstractNumId w:val="15"/>
  </w:num>
  <w:num w:numId="16">
    <w:abstractNumId w:val="2"/>
  </w:num>
  <w:num w:numId="17">
    <w:abstractNumId w:val="0"/>
  </w:num>
  <w:num w:numId="18">
    <w:abstractNumId w:val="13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28" w:default="1">
    <w:name w:val="Normal"/>
    <w:qFormat/>
  </w:style>
  <w:style w:type="paragraph" w:styleId="829">
    <w:name w:val="Heading 1"/>
    <w:basedOn w:val="828"/>
    <w:next w:val="828"/>
    <w:link w:val="1024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30">
    <w:name w:val="Heading 2"/>
    <w:basedOn w:val="828"/>
    <w:next w:val="828"/>
    <w:link w:val="854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831">
    <w:name w:val="Heading 3"/>
    <w:basedOn w:val="828"/>
    <w:next w:val="828"/>
    <w:link w:val="85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832">
    <w:name w:val="Heading 4"/>
    <w:basedOn w:val="828"/>
    <w:next w:val="828"/>
    <w:link w:val="85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33">
    <w:name w:val="Heading 5"/>
    <w:basedOn w:val="828"/>
    <w:next w:val="828"/>
    <w:link w:val="85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34">
    <w:name w:val="Heading 6"/>
    <w:basedOn w:val="828"/>
    <w:next w:val="828"/>
    <w:link w:val="85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835">
    <w:name w:val="Heading 7"/>
    <w:basedOn w:val="828"/>
    <w:next w:val="828"/>
    <w:link w:val="85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836">
    <w:name w:val="Heading 8"/>
    <w:basedOn w:val="828"/>
    <w:next w:val="828"/>
    <w:link w:val="86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837">
    <w:name w:val="Heading 9"/>
    <w:basedOn w:val="828"/>
    <w:next w:val="828"/>
    <w:link w:val="86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character" w:styleId="841" w:customStyle="1">
    <w:name w:val="Heading 2 Char"/>
    <w:basedOn w:val="838"/>
    <w:uiPriority w:val="9"/>
    <w:rPr>
      <w:rFonts w:ascii="Arial" w:hAnsi="Arial" w:eastAsia="Arial" w:cs="Arial"/>
      <w:sz w:val="34"/>
    </w:rPr>
  </w:style>
  <w:style w:type="character" w:styleId="842" w:customStyle="1">
    <w:name w:val="Heading 3 Char"/>
    <w:basedOn w:val="838"/>
    <w:uiPriority w:val="9"/>
    <w:rPr>
      <w:rFonts w:ascii="Arial" w:hAnsi="Arial" w:eastAsia="Arial" w:cs="Arial"/>
      <w:sz w:val="30"/>
      <w:szCs w:val="30"/>
    </w:rPr>
  </w:style>
  <w:style w:type="character" w:styleId="843" w:customStyle="1">
    <w:name w:val="Heading 4 Char"/>
    <w:basedOn w:val="838"/>
    <w:uiPriority w:val="9"/>
    <w:rPr>
      <w:rFonts w:ascii="Arial" w:hAnsi="Arial" w:eastAsia="Arial" w:cs="Arial"/>
      <w:b/>
      <w:bCs/>
      <w:sz w:val="26"/>
      <w:szCs w:val="26"/>
    </w:rPr>
  </w:style>
  <w:style w:type="character" w:styleId="844" w:customStyle="1">
    <w:name w:val="Heading 5 Char"/>
    <w:basedOn w:val="838"/>
    <w:uiPriority w:val="9"/>
    <w:rPr>
      <w:rFonts w:ascii="Arial" w:hAnsi="Arial" w:eastAsia="Arial" w:cs="Arial"/>
      <w:b/>
      <w:bCs/>
      <w:sz w:val="24"/>
      <w:szCs w:val="24"/>
    </w:rPr>
  </w:style>
  <w:style w:type="character" w:styleId="845" w:customStyle="1">
    <w:name w:val="Heading 6 Char"/>
    <w:basedOn w:val="838"/>
    <w:uiPriority w:val="9"/>
    <w:rPr>
      <w:rFonts w:ascii="Arial" w:hAnsi="Arial" w:eastAsia="Arial" w:cs="Arial"/>
      <w:b/>
      <w:bCs/>
      <w:sz w:val="22"/>
      <w:szCs w:val="22"/>
    </w:rPr>
  </w:style>
  <w:style w:type="character" w:styleId="846" w:customStyle="1">
    <w:name w:val="Heading 7 Char"/>
    <w:basedOn w:val="8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47" w:customStyle="1">
    <w:name w:val="Heading 8 Char"/>
    <w:basedOn w:val="838"/>
    <w:uiPriority w:val="9"/>
    <w:rPr>
      <w:rFonts w:ascii="Arial" w:hAnsi="Arial" w:eastAsia="Arial" w:cs="Arial"/>
      <w:i/>
      <w:iCs/>
      <w:sz w:val="22"/>
      <w:szCs w:val="22"/>
    </w:rPr>
  </w:style>
  <w:style w:type="character" w:styleId="848" w:customStyle="1">
    <w:name w:val="Heading 9 Char"/>
    <w:basedOn w:val="838"/>
    <w:uiPriority w:val="9"/>
    <w:rPr>
      <w:rFonts w:ascii="Arial" w:hAnsi="Arial" w:eastAsia="Arial" w:cs="Arial"/>
      <w:i/>
      <w:iCs/>
      <w:sz w:val="21"/>
      <w:szCs w:val="21"/>
    </w:rPr>
  </w:style>
  <w:style w:type="character" w:styleId="849" w:customStyle="1">
    <w:name w:val="Title Char"/>
    <w:basedOn w:val="838"/>
    <w:uiPriority w:val="10"/>
    <w:rPr>
      <w:sz w:val="48"/>
      <w:szCs w:val="48"/>
    </w:rPr>
  </w:style>
  <w:style w:type="character" w:styleId="850" w:customStyle="1">
    <w:name w:val="Subtitle Char"/>
    <w:basedOn w:val="838"/>
    <w:uiPriority w:val="11"/>
    <w:rPr>
      <w:sz w:val="24"/>
      <w:szCs w:val="24"/>
    </w:rPr>
  </w:style>
  <w:style w:type="character" w:styleId="851" w:customStyle="1">
    <w:name w:val="Quote Char"/>
    <w:uiPriority w:val="29"/>
    <w:rPr>
      <w:i/>
    </w:rPr>
  </w:style>
  <w:style w:type="character" w:styleId="852" w:customStyle="1">
    <w:name w:val="Intense Quote Char"/>
    <w:uiPriority w:val="30"/>
    <w:rPr>
      <w:i/>
    </w:rPr>
  </w:style>
  <w:style w:type="character" w:styleId="853" w:customStyle="1">
    <w:name w:val="Heading 1 Char"/>
    <w:basedOn w:val="838"/>
    <w:uiPriority w:val="9"/>
    <w:rPr>
      <w:rFonts w:ascii="Arial" w:hAnsi="Arial" w:eastAsia="Arial" w:cs="Arial"/>
      <w:sz w:val="40"/>
      <w:szCs w:val="40"/>
    </w:rPr>
  </w:style>
  <w:style w:type="character" w:styleId="854" w:customStyle="1">
    <w:name w:val="Заголовок 2 Знак"/>
    <w:basedOn w:val="838"/>
    <w:link w:val="830"/>
    <w:uiPriority w:val="9"/>
    <w:rPr>
      <w:rFonts w:ascii="Arial" w:hAnsi="Arial" w:eastAsia="Arial" w:cs="Arial"/>
      <w:sz w:val="34"/>
    </w:rPr>
  </w:style>
  <w:style w:type="character" w:styleId="855" w:customStyle="1">
    <w:name w:val="Заголовок 3 Знак"/>
    <w:basedOn w:val="838"/>
    <w:link w:val="831"/>
    <w:uiPriority w:val="9"/>
    <w:rPr>
      <w:rFonts w:ascii="Arial" w:hAnsi="Arial" w:eastAsia="Arial" w:cs="Arial"/>
      <w:sz w:val="30"/>
      <w:szCs w:val="30"/>
    </w:rPr>
  </w:style>
  <w:style w:type="character" w:styleId="856" w:customStyle="1">
    <w:name w:val="Заголовок 4 Знак"/>
    <w:basedOn w:val="838"/>
    <w:link w:val="832"/>
    <w:uiPriority w:val="9"/>
    <w:rPr>
      <w:rFonts w:ascii="Arial" w:hAnsi="Arial" w:eastAsia="Arial" w:cs="Arial"/>
      <w:b/>
      <w:bCs/>
      <w:sz w:val="26"/>
      <w:szCs w:val="26"/>
    </w:rPr>
  </w:style>
  <w:style w:type="character" w:styleId="857" w:customStyle="1">
    <w:name w:val="Заголовок 5 Знак"/>
    <w:basedOn w:val="838"/>
    <w:link w:val="833"/>
    <w:uiPriority w:val="9"/>
    <w:rPr>
      <w:rFonts w:ascii="Arial" w:hAnsi="Arial" w:eastAsia="Arial" w:cs="Arial"/>
      <w:b/>
      <w:bCs/>
      <w:sz w:val="24"/>
      <w:szCs w:val="24"/>
    </w:rPr>
  </w:style>
  <w:style w:type="character" w:styleId="858" w:customStyle="1">
    <w:name w:val="Заголовок 6 Знак"/>
    <w:basedOn w:val="838"/>
    <w:link w:val="834"/>
    <w:uiPriority w:val="9"/>
    <w:rPr>
      <w:rFonts w:ascii="Arial" w:hAnsi="Arial" w:eastAsia="Arial" w:cs="Arial"/>
      <w:b/>
      <w:bCs/>
      <w:sz w:val="22"/>
      <w:szCs w:val="22"/>
    </w:rPr>
  </w:style>
  <w:style w:type="character" w:styleId="859" w:customStyle="1">
    <w:name w:val="Заголовок 7 Знак"/>
    <w:basedOn w:val="838"/>
    <w:link w:val="8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60" w:customStyle="1">
    <w:name w:val="Заголовок 8 Знак"/>
    <w:basedOn w:val="838"/>
    <w:link w:val="836"/>
    <w:uiPriority w:val="9"/>
    <w:rPr>
      <w:rFonts w:ascii="Arial" w:hAnsi="Arial" w:eastAsia="Arial" w:cs="Arial"/>
      <w:i/>
      <w:iCs/>
      <w:sz w:val="22"/>
      <w:szCs w:val="22"/>
    </w:rPr>
  </w:style>
  <w:style w:type="character" w:styleId="861" w:customStyle="1">
    <w:name w:val="Заголовок 9 Знак"/>
    <w:basedOn w:val="838"/>
    <w:link w:val="837"/>
    <w:uiPriority w:val="9"/>
    <w:rPr>
      <w:rFonts w:ascii="Arial" w:hAnsi="Arial" w:eastAsia="Arial" w:cs="Arial"/>
      <w:i/>
      <w:iCs/>
      <w:sz w:val="21"/>
      <w:szCs w:val="21"/>
    </w:rPr>
  </w:style>
  <w:style w:type="paragraph" w:styleId="862">
    <w:name w:val="No Spacing"/>
    <w:uiPriority w:val="1"/>
    <w:qFormat/>
    <w:pPr>
      <w:spacing w:after="0" w:line="240" w:lineRule="auto"/>
    </w:pPr>
  </w:style>
  <w:style w:type="paragraph" w:styleId="863">
    <w:name w:val="Title"/>
    <w:basedOn w:val="828"/>
    <w:next w:val="828"/>
    <w:link w:val="864"/>
    <w:uiPriority w:val="10"/>
    <w:qFormat/>
    <w:pPr>
      <w:contextualSpacing/>
      <w:spacing w:before="300"/>
    </w:pPr>
    <w:rPr>
      <w:sz w:val="48"/>
      <w:szCs w:val="48"/>
    </w:rPr>
  </w:style>
  <w:style w:type="character" w:styleId="864" w:customStyle="1">
    <w:name w:val="Название Знак"/>
    <w:basedOn w:val="838"/>
    <w:link w:val="863"/>
    <w:uiPriority w:val="10"/>
    <w:rPr>
      <w:sz w:val="48"/>
      <w:szCs w:val="48"/>
    </w:rPr>
  </w:style>
  <w:style w:type="paragraph" w:styleId="865">
    <w:name w:val="Subtitle"/>
    <w:basedOn w:val="828"/>
    <w:next w:val="828"/>
    <w:link w:val="866"/>
    <w:uiPriority w:val="11"/>
    <w:qFormat/>
    <w:pPr>
      <w:spacing w:before="200"/>
    </w:pPr>
    <w:rPr>
      <w:sz w:val="24"/>
      <w:szCs w:val="24"/>
    </w:rPr>
  </w:style>
  <w:style w:type="character" w:styleId="866" w:customStyle="1">
    <w:name w:val="Подзаголовок Знак"/>
    <w:basedOn w:val="838"/>
    <w:link w:val="865"/>
    <w:uiPriority w:val="11"/>
    <w:rPr>
      <w:sz w:val="24"/>
      <w:szCs w:val="24"/>
    </w:rPr>
  </w:style>
  <w:style w:type="paragraph" w:styleId="867">
    <w:name w:val="Quote"/>
    <w:basedOn w:val="828"/>
    <w:next w:val="828"/>
    <w:link w:val="868"/>
    <w:uiPriority w:val="29"/>
    <w:qFormat/>
    <w:pPr>
      <w:ind w:left="720" w:right="720"/>
    </w:pPr>
    <w:rPr>
      <w:i/>
    </w:rPr>
  </w:style>
  <w:style w:type="character" w:styleId="868" w:customStyle="1">
    <w:name w:val="Цитата 2 Знак"/>
    <w:link w:val="867"/>
    <w:uiPriority w:val="29"/>
    <w:rPr>
      <w:i/>
    </w:rPr>
  </w:style>
  <w:style w:type="paragraph" w:styleId="869">
    <w:name w:val="Intense Quote"/>
    <w:basedOn w:val="828"/>
    <w:next w:val="828"/>
    <w:link w:val="87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70" w:customStyle="1">
    <w:name w:val="Выделенная цитата Знак"/>
    <w:link w:val="869"/>
    <w:uiPriority w:val="30"/>
    <w:rPr>
      <w:i/>
    </w:rPr>
  </w:style>
  <w:style w:type="character" w:styleId="871" w:customStyle="1">
    <w:name w:val="Header Char"/>
    <w:basedOn w:val="838"/>
    <w:uiPriority w:val="99"/>
  </w:style>
  <w:style w:type="character" w:styleId="872" w:customStyle="1">
    <w:name w:val="Footer Char"/>
    <w:basedOn w:val="838"/>
    <w:uiPriority w:val="99"/>
  </w:style>
  <w:style w:type="character" w:styleId="873" w:customStyle="1">
    <w:name w:val="Caption Char"/>
    <w:uiPriority w:val="99"/>
  </w:style>
  <w:style w:type="table" w:styleId="874" w:customStyle="1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5" w:customStyle="1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6" w:customStyle="1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7" w:customStyle="1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8" w:customStyle="1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80" w:customStyle="1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02" w:customStyle="1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903" w:customStyle="1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904" w:customStyle="1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905" w:customStyle="1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906" w:customStyle="1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907" w:customStyle="1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908" w:customStyle="1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09" w:customStyle="1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910" w:customStyle="1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911" w:customStyle="1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912" w:customStyle="1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913" w:customStyle="1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914" w:customStyle="1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915" w:customStyle="1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16" w:customStyle="1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917" w:customStyle="1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18" w:customStyle="1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19" w:customStyle="1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20" w:customStyle="1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21" w:customStyle="1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22" w:customStyle="1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3" w:customStyle="1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4" w:customStyle="1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5" w:customStyle="1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6" w:customStyle="1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7" w:customStyle="1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8" w:customStyle="1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9" w:customStyle="1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 w:customStyle="1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 w:customStyle="1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 w:customStyle="1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 w:customStyle="1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37" w:customStyle="1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38" w:customStyle="1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39" w:customStyle="1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40" w:customStyle="1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41" w:customStyle="1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42" w:customStyle="1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43" w:customStyle="1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 w:customStyle="1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 w:customStyle="1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 w:customStyle="1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 w:customStyle="1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 w:customStyle="1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 w:customStyle="1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 w:customStyle="1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 w:customStyle="1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 w:customStyle="1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 w:customStyle="1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 w:customStyle="1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 w:customStyle="1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 w:customStyle="1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 w:customStyle="1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8" w:customStyle="1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9" w:customStyle="1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0" w:customStyle="1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1" w:customStyle="1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2" w:customStyle="1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3" w:customStyle="1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4" w:customStyle="1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65" w:customStyle="1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66" w:customStyle="1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67" w:customStyle="1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68" w:customStyle="1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69" w:customStyle="1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70" w:customStyle="1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71" w:customStyle="1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72" w:customStyle="1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73" w:customStyle="1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74" w:customStyle="1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75" w:customStyle="1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76" w:customStyle="1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77" w:customStyle="1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78" w:customStyle="1">
    <w:name w:val="Lined - Accent"/>
    <w:basedOn w:val="8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79" w:customStyle="1">
    <w:name w:val="Lined - Accent 1"/>
    <w:basedOn w:val="8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80" w:customStyle="1">
    <w:name w:val="Lined - Accent 2"/>
    <w:basedOn w:val="8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81" w:customStyle="1">
    <w:name w:val="Lined - Accent 3"/>
    <w:basedOn w:val="8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82" w:customStyle="1">
    <w:name w:val="Lined - Accent 4"/>
    <w:basedOn w:val="8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83" w:customStyle="1">
    <w:name w:val="Lined - Accent 5"/>
    <w:basedOn w:val="8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84" w:customStyle="1">
    <w:name w:val="Lined - Accent 6"/>
    <w:basedOn w:val="8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85" w:customStyle="1">
    <w:name w:val="Bordered &amp; Lined - Accent"/>
    <w:basedOn w:val="8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86" w:customStyle="1">
    <w:name w:val="Bordered &amp; Lined - Accent 1"/>
    <w:basedOn w:val="8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87" w:customStyle="1">
    <w:name w:val="Bordered &amp; Lined - Accent 2"/>
    <w:basedOn w:val="8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88" w:customStyle="1">
    <w:name w:val="Bordered &amp; Lined - Accent 3"/>
    <w:basedOn w:val="8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89" w:customStyle="1">
    <w:name w:val="Bordered &amp; Lined - Accent 4"/>
    <w:basedOn w:val="8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90" w:customStyle="1">
    <w:name w:val="Bordered &amp; Lined - Accent 5"/>
    <w:basedOn w:val="8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91" w:customStyle="1">
    <w:name w:val="Bordered &amp; Lined - Accent 6"/>
    <w:basedOn w:val="8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92" w:customStyle="1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93" w:customStyle="1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94" w:customStyle="1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95" w:customStyle="1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96" w:customStyle="1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97" w:customStyle="1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98" w:customStyle="1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99" w:customStyle="1">
    <w:name w:val="Footnote Text Char"/>
    <w:uiPriority w:val="99"/>
    <w:rPr>
      <w:sz w:val="18"/>
    </w:rPr>
  </w:style>
  <w:style w:type="character" w:styleId="1000" w:customStyle="1">
    <w:name w:val="Endnote Text Char"/>
    <w:uiPriority w:val="99"/>
    <w:rPr>
      <w:sz w:val="20"/>
    </w:rPr>
  </w:style>
  <w:style w:type="paragraph" w:styleId="1001">
    <w:name w:val="toc 1"/>
    <w:basedOn w:val="828"/>
    <w:next w:val="828"/>
    <w:uiPriority w:val="39"/>
    <w:unhideWhenUsed/>
    <w:pPr>
      <w:spacing w:after="57"/>
    </w:pPr>
  </w:style>
  <w:style w:type="paragraph" w:styleId="1002">
    <w:name w:val="toc 2"/>
    <w:basedOn w:val="828"/>
    <w:next w:val="828"/>
    <w:uiPriority w:val="39"/>
    <w:unhideWhenUsed/>
    <w:pPr>
      <w:ind w:left="283"/>
      <w:spacing w:after="57"/>
    </w:pPr>
  </w:style>
  <w:style w:type="paragraph" w:styleId="1003">
    <w:name w:val="toc 3"/>
    <w:basedOn w:val="828"/>
    <w:next w:val="828"/>
    <w:uiPriority w:val="39"/>
    <w:unhideWhenUsed/>
    <w:pPr>
      <w:ind w:left="567"/>
      <w:spacing w:after="57"/>
    </w:pPr>
  </w:style>
  <w:style w:type="paragraph" w:styleId="1004">
    <w:name w:val="toc 4"/>
    <w:basedOn w:val="828"/>
    <w:next w:val="828"/>
    <w:uiPriority w:val="39"/>
    <w:unhideWhenUsed/>
    <w:pPr>
      <w:ind w:left="850"/>
      <w:spacing w:after="57"/>
    </w:pPr>
  </w:style>
  <w:style w:type="paragraph" w:styleId="1005">
    <w:name w:val="toc 5"/>
    <w:basedOn w:val="828"/>
    <w:next w:val="828"/>
    <w:uiPriority w:val="39"/>
    <w:unhideWhenUsed/>
    <w:pPr>
      <w:ind w:left="1134"/>
      <w:spacing w:after="57"/>
    </w:pPr>
  </w:style>
  <w:style w:type="paragraph" w:styleId="1006">
    <w:name w:val="toc 6"/>
    <w:basedOn w:val="828"/>
    <w:next w:val="828"/>
    <w:uiPriority w:val="39"/>
    <w:unhideWhenUsed/>
    <w:pPr>
      <w:ind w:left="1417"/>
      <w:spacing w:after="57"/>
    </w:pPr>
  </w:style>
  <w:style w:type="paragraph" w:styleId="1007">
    <w:name w:val="toc 7"/>
    <w:basedOn w:val="828"/>
    <w:next w:val="828"/>
    <w:uiPriority w:val="39"/>
    <w:unhideWhenUsed/>
    <w:pPr>
      <w:ind w:left="1701"/>
      <w:spacing w:after="57"/>
    </w:pPr>
  </w:style>
  <w:style w:type="paragraph" w:styleId="1008">
    <w:name w:val="toc 8"/>
    <w:basedOn w:val="828"/>
    <w:next w:val="828"/>
    <w:uiPriority w:val="39"/>
    <w:unhideWhenUsed/>
    <w:pPr>
      <w:ind w:left="1984"/>
      <w:spacing w:after="57"/>
    </w:pPr>
  </w:style>
  <w:style w:type="paragraph" w:styleId="1009">
    <w:name w:val="toc 9"/>
    <w:basedOn w:val="828"/>
    <w:next w:val="828"/>
    <w:uiPriority w:val="39"/>
    <w:unhideWhenUsed/>
    <w:pPr>
      <w:ind w:left="2268"/>
      <w:spacing w:after="57"/>
    </w:pPr>
  </w:style>
  <w:style w:type="paragraph" w:styleId="1010">
    <w:name w:val="TOC Heading"/>
    <w:uiPriority w:val="39"/>
    <w:unhideWhenUsed/>
  </w:style>
  <w:style w:type="paragraph" w:styleId="1011">
    <w:name w:val="table of figures"/>
    <w:basedOn w:val="828"/>
    <w:next w:val="828"/>
    <w:uiPriority w:val="99"/>
    <w:unhideWhenUsed/>
    <w:pPr>
      <w:spacing w:after="0"/>
    </w:pPr>
  </w:style>
  <w:style w:type="paragraph" w:styleId="1012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1013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1014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1015" w:customStyle="1">
    <w:name w:val="Основной текст (6)_"/>
    <w:basedOn w:val="838"/>
    <w:link w:val="1016"/>
    <w:rPr>
      <w:rFonts w:ascii="Times New Roman" w:hAnsi="Times New Roman" w:eastAsia="Times New Roman" w:cs="Times New Roman"/>
      <w:sz w:val="21"/>
      <w:szCs w:val="21"/>
      <w:shd w:val="clear" w:color="auto" w:fill="ffffff"/>
    </w:rPr>
  </w:style>
  <w:style w:type="paragraph" w:styleId="1016" w:customStyle="1">
    <w:name w:val="Основной текст (6)"/>
    <w:basedOn w:val="828"/>
    <w:link w:val="1015"/>
    <w:pPr>
      <w:ind w:firstLine="580"/>
      <w:jc w:val="both"/>
      <w:spacing w:after="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sz w:val="21"/>
      <w:szCs w:val="21"/>
    </w:rPr>
  </w:style>
  <w:style w:type="character" w:styleId="1017" w:customStyle="1">
    <w:name w:val="Основной текст (2)_"/>
    <w:basedOn w:val="838"/>
    <w:link w:val="1018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styleId="1018" w:customStyle="1">
    <w:name w:val="Основной текст (2)"/>
    <w:basedOn w:val="828"/>
    <w:link w:val="1017"/>
    <w:pPr>
      <w:ind w:hanging="340"/>
      <w:jc w:val="both"/>
      <w:spacing w:after="0" w:line="418" w:lineRule="exact"/>
      <w:shd w:val="clear" w:color="auto" w:fill="ffffff"/>
      <w:widowControl w:val="off"/>
    </w:pPr>
    <w:rPr>
      <w:rFonts w:ascii="Times New Roman" w:hAnsi="Times New Roman" w:eastAsia="Times New Roman" w:cs="Times New Roman"/>
      <w:sz w:val="26"/>
      <w:szCs w:val="26"/>
    </w:rPr>
  </w:style>
  <w:style w:type="character" w:styleId="1019">
    <w:name w:val="Hyperlink"/>
    <w:basedOn w:val="838"/>
    <w:rPr>
      <w:color w:val="0066cc"/>
      <w:u w:val="single"/>
    </w:rPr>
  </w:style>
  <w:style w:type="character" w:styleId="1020" w:customStyle="1">
    <w:name w:val="Заголовок №1_"/>
    <w:basedOn w:val="838"/>
    <w:link w:val="1021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styleId="1021" w:customStyle="1">
    <w:name w:val="Заголовок №1"/>
    <w:basedOn w:val="828"/>
    <w:link w:val="1020"/>
    <w:pPr>
      <w:ind w:hanging="720"/>
      <w:spacing w:after="0" w:line="0" w:lineRule="atLeast"/>
      <w:shd w:val="clear" w:color="auto" w:fill="ffffff"/>
      <w:widowControl w:val="off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1022" w:customStyle="1">
    <w:name w:val="Основной текст (4)_"/>
    <w:basedOn w:val="838"/>
    <w:link w:val="1023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styleId="1023" w:customStyle="1">
    <w:name w:val="Основной текст (4)"/>
    <w:basedOn w:val="828"/>
    <w:link w:val="1022"/>
    <w:pPr>
      <w:spacing w:before="4860" w:after="0" w:line="658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1024" w:customStyle="1">
    <w:name w:val="Заголовок 1 Знак"/>
    <w:basedOn w:val="838"/>
    <w:link w:val="829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1025">
    <w:name w:val="Header"/>
    <w:link w:val="1026"/>
    <w:uiPriority w:val="99"/>
    <w:pPr>
      <w:jc w:val="center"/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16"/>
      <w:szCs w:val="20"/>
      <w:lang w:eastAsia="ru-RU"/>
    </w:rPr>
  </w:style>
  <w:style w:type="character" w:styleId="1026" w:customStyle="1">
    <w:name w:val="Верхний колонтитул Знак"/>
    <w:basedOn w:val="838"/>
    <w:link w:val="1025"/>
    <w:uiPriority w:val="99"/>
    <w:rPr>
      <w:rFonts w:ascii="Times New Roman" w:hAnsi="Times New Roman" w:eastAsia="Times New Roman" w:cs="Times New Roman"/>
      <w:sz w:val="16"/>
      <w:szCs w:val="20"/>
      <w:lang w:eastAsia="ru-RU"/>
    </w:rPr>
  </w:style>
  <w:style w:type="paragraph" w:styleId="1027">
    <w:name w:val="Body Text"/>
    <w:basedOn w:val="828"/>
    <w:link w:val="1028"/>
    <w:pPr>
      <w:ind w:firstLine="709"/>
      <w:jc w:val="both"/>
      <w:spacing w:after="0" w:line="360" w:lineRule="exact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1028" w:customStyle="1">
    <w:name w:val="Основной текст Знак"/>
    <w:basedOn w:val="838"/>
    <w:link w:val="1027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029">
    <w:name w:val="Footer"/>
    <w:basedOn w:val="828"/>
    <w:link w:val="103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30" w:customStyle="1">
    <w:name w:val="Нижний колонтитул Знак"/>
    <w:basedOn w:val="838"/>
    <w:link w:val="1029"/>
    <w:uiPriority w:val="99"/>
  </w:style>
  <w:style w:type="paragraph" w:styleId="1031">
    <w:name w:val="List Paragraph"/>
    <w:basedOn w:val="828"/>
    <w:uiPriority w:val="34"/>
    <w:qFormat/>
    <w:pPr>
      <w:contextualSpacing/>
      <w:ind w:left="720"/>
      <w:jc w:val="both"/>
      <w:spacing w:after="0" w:line="240" w:lineRule="auto"/>
    </w:pPr>
  </w:style>
  <w:style w:type="paragraph" w:styleId="1032">
    <w:name w:val="Balloon Text"/>
    <w:basedOn w:val="828"/>
    <w:link w:val="103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1033" w:customStyle="1">
    <w:name w:val="Текст выноски Знак"/>
    <w:basedOn w:val="838"/>
    <w:link w:val="1032"/>
    <w:uiPriority w:val="99"/>
    <w:semiHidden/>
    <w:rPr>
      <w:rFonts w:ascii="Tahoma" w:hAnsi="Tahoma" w:cs="Tahoma"/>
      <w:sz w:val="16"/>
      <w:szCs w:val="16"/>
    </w:rPr>
  </w:style>
  <w:style w:type="paragraph" w:styleId="1034">
    <w:name w:val="Caption"/>
    <w:basedOn w:val="828"/>
    <w:next w:val="828"/>
    <w:link w:val="873"/>
    <w:qFormat/>
    <w:pPr>
      <w:jc w:val="center"/>
      <w:spacing w:after="0" w:line="360" w:lineRule="exact"/>
      <w:widowControl w:val="off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1035">
    <w:name w:val="footnote text"/>
    <w:basedOn w:val="828"/>
    <w:link w:val="103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1036" w:customStyle="1">
    <w:name w:val="Текст сноски Знак"/>
    <w:basedOn w:val="838"/>
    <w:link w:val="1035"/>
    <w:uiPriority w:val="99"/>
    <w:semiHidden/>
    <w:rPr>
      <w:sz w:val="20"/>
      <w:szCs w:val="20"/>
    </w:rPr>
  </w:style>
  <w:style w:type="character" w:styleId="1037">
    <w:name w:val="footnote reference"/>
    <w:basedOn w:val="838"/>
    <w:uiPriority w:val="99"/>
    <w:semiHidden/>
    <w:unhideWhenUsed/>
    <w:rPr>
      <w:vertAlign w:val="superscript"/>
    </w:rPr>
  </w:style>
  <w:style w:type="table" w:styleId="1038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039">
    <w:name w:val="endnote text"/>
    <w:basedOn w:val="828"/>
    <w:link w:val="104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1040" w:customStyle="1">
    <w:name w:val="Текст концевой сноски Знак"/>
    <w:basedOn w:val="838"/>
    <w:link w:val="1039"/>
    <w:uiPriority w:val="99"/>
    <w:semiHidden/>
    <w:rPr>
      <w:sz w:val="20"/>
      <w:szCs w:val="20"/>
    </w:rPr>
  </w:style>
  <w:style w:type="character" w:styleId="1041">
    <w:name w:val="endnote reference"/>
    <w:basedOn w:val="838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5F071-FBEE-46D9-8F09-98B5DE87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Оганесян Анжела Самвельевна</dc:creator>
  <cp:lastModifiedBy>samokhvalova-ev</cp:lastModifiedBy>
  <cp:revision>125</cp:revision>
  <dcterms:created xsi:type="dcterms:W3CDTF">2024-10-14T10:08:00Z</dcterms:created>
  <dcterms:modified xsi:type="dcterms:W3CDTF">2026-05-20T04:47:13Z</dcterms:modified>
</cp:coreProperties>
</file>