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899795</wp:posOffset>
                </wp:positionH>
                <wp:positionV relativeFrom="page">
                  <wp:posOffset>237690</wp:posOffset>
                </wp:positionV>
                <wp:extent cx="6392079" cy="1556643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56643"/>
                          <a:chOff x="0" y="0"/>
                          <a:chExt cx="6392079" cy="155664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2"/>
                            <a:ext cx="6392079" cy="107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75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75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102380" name=""/>
                          <pic:cNvPicPr/>
                          <pic:nvPr/>
                        </pic:nvPicPr>
                        <pic:blipFill>
                          <a:blip r:embed="rId11"/>
                          <a:stretch/>
                        </pic:blipFill>
                        <pic:spPr bwMode="auto">
                          <a:xfrm rot="0" flipH="0" flipV="0">
                            <a:off x="2989035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0.85pt;mso-position-horizontal:absolute;mso-position-vertical-relative:page;margin-top:18.72pt;mso-position-vertical:absolute;width:503.31pt;height:122.57pt;mso-wrap-distance-left:0.00pt;mso-wrap-distance-top:0.00pt;mso-wrap-distance-right:0.00pt;mso-wrap-distance-bottom:0.00pt;rotation:0;" coordorigin="0,0" coordsize="63920,15566">
                <v:shape id="shape 1" o:spid="_x0000_s1" o:spt="202" type="#_x0000_t202" style="position:absolute;left:0;top:4865;width:63920;height:10701;v-text-anchor:top;visibility:visible;" fillcolor="#FFFFFF" stroked="f">
                  <v:textbox inset="0,0,0,0">
                    <w:txbxContent>
                      <w:p>
                        <w:pPr>
                          <w:pStyle w:val="875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75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1" o:title=""/>
                </v:shape>
              </v:group>
            </w:pict>
          </mc:Fallback>
        </mc:AlternateContent>
      </w:r>
      <w:r/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76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4763771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" o:spid="_x0000_s3" o:spt="202" type="#_x0000_t202" style="position:absolute;z-index:251680768;o:allowoverlap:true;o:allowincell:true;mso-position-horizontal-relative:text;margin-left:375.10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jc w:val="center"/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151764</wp:posOffset>
                </wp:positionH>
                <wp:positionV relativeFrom="page">
                  <wp:posOffset>1447200</wp:posOffset>
                </wp:positionV>
                <wp:extent cx="1536063" cy="347133"/>
                <wp:effectExtent l="6350" t="6350" r="6350" b="635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 rot="0" flipH="0" flipV="0">
                          <a:off x="0" y="0"/>
                          <a:ext cx="1536062" cy="3471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  <w:r>
                              <w:rPr>
                                <w:sz w:val="28"/>
                                <w:szCs w:val="28"/>
                                <w:u w:val="single"/>
                              </w:rPr>
                            </w:r>
                          </w:p>
                        </w:txbxContent>
                      </wps:txbx>
                      <wps:bodyPr rot="0" vertOverflow="overflow" horzOverflow="overflow" vert="horz" wrap="square" lIns="91440" tIns="45720" rIns="91440" bIns="45720" numCol="1" spcCol="0" rtlCol="0" fromWordArt="0" anchor="t" anchorCtr="0" forceAA="0" upright="1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" o:spid="_x0000_s4" o:spt="202" type="#_x0000_t202" style="position:absolute;z-index:251680768;o:allowoverlap:true;o:allowincell:true;mso-position-horizontal-relative:text;margin-left:11.95pt;mso-position-horizontal:absolute;mso-position-vertical-relative:page;margin-top:113.95pt;mso-position-vertical:absolute;width:120.95pt;height:27.33pt;mso-wrap-distance-left:9.00pt;mso-wrap-distance-top:0.00pt;mso-wrap-distance-right:9.00pt;mso-wrap-distance-bottom:0.00pt;rotation:0;v-text-anchor:top;visibility:visible;" filled="f" stroked="f">
                <v:textbox inset="0,0,0,0">
                  <w:txbxContent>
                    <w:p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  <w:r>
                        <w:rPr>
                          <w:sz w:val="28"/>
                          <w:szCs w:val="28"/>
                          <w:u w:val="single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r/>
      <w:r/>
    </w:p>
    <w:p>
      <w:pPr>
        <w:pStyle w:val="903"/>
        <w:ind w:right="5387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О внесении изменений </w:t>
      </w:r>
      <w:r>
        <w:rPr>
          <w:b/>
        </w:rPr>
        <w:br/>
        <w:t xml:space="preserve">в постановление</w:t>
      </w:r>
      <w:r>
        <w:rPr>
          <w:b/>
        </w:rPr>
        <w:t xml:space="preserve"> </w:t>
      </w:r>
      <w:r>
        <w:rPr>
          <w:b/>
        </w:rPr>
        <w:t xml:space="preserve">администра</w:t>
      </w:r>
      <w:r>
        <w:rPr>
          <w:b/>
        </w:rPr>
        <w:t xml:space="preserve">ции </w:t>
      </w:r>
      <w:r>
        <w:rPr>
          <w:b/>
        </w:rPr>
        <w:br/>
      </w:r>
      <w:r>
        <w:rPr>
          <w:b/>
        </w:rPr>
        <w:t xml:space="preserve">города Перми от 05.12.2011</w:t>
      </w:r>
      <w:r>
        <w:rPr>
          <w:b/>
        </w:rPr>
        <w:t xml:space="preserve"> </w:t>
      </w:r>
      <w:r>
        <w:rPr>
          <w:b/>
        </w:rPr>
        <w:t xml:space="preserve">№ 805 </w:t>
      </w:r>
      <w:r>
        <w:rPr>
          <w:b/>
        </w:rPr>
        <w:br/>
      </w:r>
      <w:r>
        <w:rPr>
          <w:b/>
        </w:rPr>
        <w:t xml:space="preserve">«</w:t>
      </w:r>
      <w:r>
        <w:rPr>
          <w:b/>
        </w:rPr>
        <w:t xml:space="preserve">Об установлении расходного </w:t>
      </w:r>
      <w:r>
        <w:rPr>
          <w:b/>
        </w:rPr>
      </w:r>
      <w:r>
        <w:rPr>
          <w:b/>
        </w:rPr>
      </w:r>
    </w:p>
    <w:p>
      <w:pPr>
        <w:pStyle w:val="903"/>
        <w:ind w:right="5387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обязательства по выполнению </w:t>
      </w:r>
      <w:r>
        <w:rPr>
          <w:b/>
        </w:rPr>
      </w:r>
      <w:r>
        <w:rPr>
          <w:b/>
        </w:rPr>
      </w:r>
    </w:p>
    <w:p>
      <w:pPr>
        <w:pStyle w:val="903"/>
        <w:ind w:right="5387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функций собственника муниципального</w:t>
      </w:r>
      <w:r>
        <w:rPr>
          <w:b/>
        </w:rPr>
        <w:t xml:space="preserve"> </w:t>
      </w:r>
      <w:r>
        <w:rPr>
          <w:b/>
        </w:rPr>
        <w:t xml:space="preserve">имущества </w:t>
      </w:r>
      <w:r>
        <w:rPr>
          <w:b/>
        </w:rPr>
        <w:br/>
      </w:r>
      <w:r>
        <w:rPr>
          <w:b/>
        </w:rPr>
        <w:t xml:space="preserve">в рамках осуществления </w:t>
      </w:r>
      <w:r>
        <w:rPr>
          <w:b/>
        </w:rPr>
      </w:r>
      <w:r>
        <w:rPr>
          <w:b/>
        </w:rPr>
      </w:r>
    </w:p>
    <w:p>
      <w:pPr>
        <w:pStyle w:val="903"/>
        <w:ind w:right="5387"/>
        <w:spacing w:line="240" w:lineRule="exact"/>
        <w:tabs>
          <w:tab w:val="left" w:pos="3686" w:leader="none"/>
          <w:tab w:val="left" w:pos="3828" w:leader="none"/>
          <w:tab w:val="left" w:pos="3969" w:leader="none"/>
        </w:tabs>
        <w:rPr>
          <w:b/>
        </w:rPr>
      </w:pPr>
      <w:r>
        <w:rPr>
          <w:b/>
        </w:rPr>
        <w:t xml:space="preserve">полномочий по владению, пользованию и распоряжению муниципальным имуществом города Перми</w:t>
      </w:r>
      <w:r>
        <w:rPr>
          <w:b/>
        </w:rPr>
        <w:t xml:space="preserve">»</w:t>
      </w:r>
      <w:r>
        <w:rPr>
          <w:b/>
        </w:rPr>
      </w:r>
      <w:r>
        <w:rPr>
          <w:b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  <w:t xml:space="preserve">В соответствии </w:t>
      </w:r>
      <w:r>
        <w:rPr>
          <w:rFonts w:eastAsia="Calibri"/>
          <w:sz w:val="28"/>
          <w:szCs w:val="28"/>
          <w:lang w:eastAsia="en-US"/>
        </w:rPr>
        <w:t xml:space="preserve">со статьей 86 Бюджетного кодекса Российской Федерации, Федеральн</w:t>
      </w:r>
      <w:r>
        <w:rPr>
          <w:rFonts w:eastAsia="Calibri"/>
          <w:sz w:val="28"/>
          <w:szCs w:val="28"/>
          <w:lang w:eastAsia="en-US"/>
        </w:rPr>
        <w:t xml:space="preserve">ыми</w:t>
      </w:r>
      <w:r>
        <w:rPr>
          <w:rFonts w:eastAsia="Calibri"/>
          <w:sz w:val="28"/>
          <w:szCs w:val="28"/>
          <w:lang w:eastAsia="en-US"/>
        </w:rPr>
        <w:t xml:space="preserve"> законами</w:t>
      </w:r>
      <w:r>
        <w:rPr>
          <w:rFonts w:eastAsia="Calibri"/>
          <w:sz w:val="28"/>
          <w:szCs w:val="28"/>
          <w:lang w:eastAsia="en-US"/>
        </w:rPr>
        <w:t xml:space="preserve"> от 06 октября 2003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131-ФЗ </w:t>
      </w:r>
      <w:r>
        <w:rPr>
          <w:rFonts w:eastAsia="Calibri"/>
          <w:sz w:val="28"/>
          <w:szCs w:val="28"/>
          <w:lang w:eastAsia="en-US"/>
        </w:rPr>
        <w:t xml:space="preserve">«</w:t>
      </w:r>
      <w:r>
        <w:rPr>
          <w:rFonts w:eastAsia="Calibri"/>
          <w:sz w:val="28"/>
          <w:szCs w:val="28"/>
          <w:lang w:eastAsia="en-US"/>
        </w:rPr>
        <w:t xml:space="preserve">Об общих принципах организации местного самоуправления в Российской Федерации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rPr>
          <w:rFonts w:eastAsia="Calibri"/>
          <w:sz w:val="28"/>
          <w:szCs w:val="28"/>
          <w:lang w:eastAsia="en-US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в единой системе публичной власти»,</w:t>
      </w:r>
      <w:r>
        <w:rPr>
          <w:rFonts w:eastAsia="Calibri"/>
          <w:sz w:val="28"/>
          <w:szCs w:val="28"/>
          <w:lang w:eastAsia="en-US"/>
        </w:rPr>
        <w:t xml:space="preserve"> Уставом города Перми, статьей 20 Положения о бюджете и бюджетном процессе в городе Перми, утвержденного решением Пермской городской Думы от 28 августа 2007 г. </w:t>
      </w:r>
      <w:r>
        <w:rPr>
          <w:rFonts w:eastAsia="Calibri"/>
          <w:sz w:val="28"/>
          <w:szCs w:val="28"/>
          <w:lang w:eastAsia="en-US"/>
        </w:rPr>
        <w:t xml:space="preserve">№</w:t>
      </w:r>
      <w:r>
        <w:rPr>
          <w:rFonts w:eastAsia="Calibri"/>
          <w:sz w:val="28"/>
          <w:szCs w:val="28"/>
          <w:lang w:eastAsia="en-US"/>
        </w:rPr>
        <w:t xml:space="preserve"> 185, в целях актуализации правовых актов администрации города Перми 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администрация города Перми ПОСТАНОВЛЯЕТ: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Внести изменения в пункт</w:t>
      </w:r>
      <w:r>
        <w:rPr>
          <w:sz w:val="28"/>
          <w:szCs w:val="28"/>
          <w:highlight w:val="white"/>
        </w:rPr>
        <w:t xml:space="preserve"> 3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постановления</w:t>
      </w:r>
      <w:r>
        <w:rPr>
          <w:sz w:val="28"/>
          <w:szCs w:val="28"/>
          <w:highlight w:val="white"/>
        </w:rPr>
        <w:t xml:space="preserve"> администрации города Перми от 05 декабря </w:t>
      </w:r>
      <w:r>
        <w:rPr>
          <w:sz w:val="28"/>
          <w:szCs w:val="28"/>
          <w:highlight w:val="white"/>
        </w:rPr>
        <w:t xml:space="preserve">2011 г. № 805 «</w:t>
      </w:r>
      <w:r>
        <w:rPr>
          <w:sz w:val="28"/>
          <w:szCs w:val="28"/>
          <w:highlight w:val="white"/>
        </w:rPr>
        <w:t xml:space="preserve">Об установлении расходного обязательства </w:t>
        <w:br/>
        <w:t xml:space="preserve">по выполнению функций собственника муниципального имущества в рамках осуществления полномочий по владению, пользованию и распоряжению муниципальным имуществом города Перми»</w:t>
      </w:r>
      <w:r>
        <w:rPr>
          <w:sz w:val="28"/>
          <w:szCs w:val="28"/>
          <w:highlight w:val="white"/>
        </w:rPr>
        <w:t xml:space="preserve"> (в ред. от </w:t>
      </w:r>
      <w:r>
        <w:rPr>
          <w:sz w:val="28"/>
          <w:szCs w:val="28"/>
          <w:highlight w:val="white"/>
        </w:rPr>
        <w:t xml:space="preserve">29.06.2022 </w:t>
      </w:r>
      <w:r>
        <w:rPr>
          <w:sz w:val="28"/>
          <w:szCs w:val="28"/>
          <w:highlight w:val="white"/>
        </w:rPr>
        <w:t xml:space="preserve">№</w:t>
      </w:r>
      <w:r>
        <w:rPr>
          <w:sz w:val="28"/>
          <w:szCs w:val="28"/>
          <w:highlight w:val="white"/>
        </w:rPr>
        <w:t xml:space="preserve"> 552, </w:t>
        <w:br/>
        <w:t xml:space="preserve">от 21.06.2023 № 514</w:t>
      </w:r>
      <w:r>
        <w:rPr>
          <w:sz w:val="28"/>
          <w:szCs w:val="28"/>
          <w:highlight w:val="white"/>
        </w:rPr>
        <w:t xml:space="preserve">),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</w:rPr>
        <w:t xml:space="preserve">изложив в следующей редакции: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  <w:highlight w:val="white"/>
        </w:rPr>
        <w:t xml:space="preserve">«</w:t>
      </w:r>
      <w:r>
        <w:rPr>
          <w:sz w:val="28"/>
          <w:szCs w:val="28"/>
          <w:highlight w:val="white"/>
        </w:rPr>
        <w:t xml:space="preserve">У</w:t>
      </w:r>
      <w:r>
        <w:rPr>
          <w:sz w:val="28"/>
          <w:szCs w:val="28"/>
          <w:highlight w:val="white"/>
        </w:rPr>
        <w:t xml:space="preserve">становить, что объем бюджетных ассигнований на исполнение расходного обязательства, указанного в </w:t>
      </w:r>
      <w:hyperlink w:tooltip="1. Установить на неограниченный срок расходное обязательство по выполнению функций собственника муниципального имущества в рамках осуществления полномочий по владению, пользованию и распоряжению муниципальным имуществом города Перми." w:anchor="P16" w:history="1">
        <w:r>
          <w:rPr>
            <w:color w:val="000000" w:themeColor="text1"/>
            <w:sz w:val="28"/>
            <w:szCs w:val="28"/>
            <w:highlight w:val="white"/>
          </w:rPr>
          <w:t xml:space="preserve">пункте 1</w:t>
        </w:r>
      </w:hyperlink>
      <w:r>
        <w:rPr>
          <w:sz w:val="28"/>
          <w:szCs w:val="28"/>
          <w:highlight w:val="white"/>
        </w:rPr>
        <w:t xml:space="preserve"> настоящего Постановления, предусматривает</w:t>
      </w:r>
      <w:r>
        <w:rPr>
          <w:sz w:val="28"/>
          <w:szCs w:val="28"/>
          <w:highlight w:val="white"/>
        </w:rPr>
        <w:t xml:space="preserve">ся в бюджете города Перми в ведомственной структуре р</w:t>
      </w:r>
      <w:r>
        <w:rPr>
          <w:sz w:val="28"/>
          <w:szCs w:val="28"/>
          <w:highlight w:val="white"/>
        </w:rPr>
        <w:t xml:space="preserve">асходов бюджета города Перми по департаменту имущественных отношений администрации города Перми (далее - департамент), который организует исполнение направлений в рамках данного расходного обязательства, и территориальным органам администрации города Перми</w:t>
      </w:r>
      <w:r>
        <w:rPr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2"/>
          <w:highlight w:val="white"/>
        </w:rPr>
        <w:t xml:space="preserve">в</w:t>
      </w:r>
      <w:r>
        <w:rPr>
          <w:rFonts w:ascii="Times New Roman" w:hAnsi="Times New Roman" w:eastAsia="Times New Roman" w:cs="Times New Roman"/>
          <w:color w:val="000000"/>
          <w:sz w:val="32"/>
          <w:szCs w:val="32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соответствии </w:t>
        <w:br/>
        <w:t xml:space="preserve">с полномочиями, закрепленными в установленном порядке.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ind w:left="0" w:right="0" w:firstLine="709"/>
        <w:jc w:val="both"/>
        <w:spacing w:before="0" w:after="0" w:line="288" w:lineRule="atLeast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остановление вступает в силу со дня официального опубликования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 и распространяется на правоотношения, возникшие с 01 апреля 2026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Style w:val="86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</w:t>
      </w:r>
      <w:r>
        <w:rPr>
          <w:sz w:val="28"/>
          <w:szCs w:val="28"/>
        </w:rPr>
        <w:t xml:space="preserve"> в печатном средстве массовой информации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Официальный бюллетень органов местного самоуправления муниципального образования город Пермь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  <w:t xml:space="preserve">4. </w:t>
      </w:r>
      <w:r>
        <w:rPr>
          <w:color w:val="000000" w:themeColor="text1"/>
          <w:sz w:val="28"/>
          <w:szCs w:val="28"/>
        </w:rPr>
        <w:t xml:space="preserve">Информационно-аналитическому управлению администрации города Перми обеспечить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ь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www.gorodperm.r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u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5. Контроль за исполнением настоящего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 возложить </w:t>
        <w:br/>
        <w:t xml:space="preserve">на заместителя главы администрации города Перми Лебедеву А</w:t>
      </w:r>
      <w:r>
        <w:rPr>
          <w:rFonts w:eastAsia="Calibri"/>
          <w:sz w:val="28"/>
          <w:szCs w:val="28"/>
          <w:lang w:eastAsia="en-US"/>
        </w:rPr>
        <w:t xml:space="preserve">.В.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9"/>
        <w:rPr>
          <w:sz w:val="28"/>
          <w:szCs w:val="28"/>
        </w:rPr>
      </w:pPr>
      <w:r>
        <w:rPr>
          <w:sz w:val="28"/>
          <w:szCs w:val="28"/>
        </w:rPr>
        <w:t xml:space="preserve">Глава города Перми                                                                       </w:t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Э</w:t>
      </w:r>
      <w:r>
        <w:rPr>
          <w:sz w:val="28"/>
          <w:szCs w:val="28"/>
        </w:rPr>
        <w:t xml:space="preserve">.О. Соснин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pStyle w:val="86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6" w:h="16838" w:orient="portrait"/>
      <w:pgMar w:top="1134" w:right="567" w:bottom="1134" w:left="1418" w:header="363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ind w:right="360"/>
      <w:rPr>
        <w:sz w:val="16"/>
      </w:rPr>
    </w:pPr>
    <w:r>
      <w:rPr>
        <w:sz w:val="16"/>
      </w:rPr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jc w:val="center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880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0"/>
      <w:rPr>
        <w:rStyle w:val="879"/>
      </w:rPr>
      <w:framePr w:wrap="around" w:vAnchor="text" w:hAnchor="margin" w:xAlign="center" w:y="1"/>
    </w:pPr>
    <w:r>
      <w:rPr>
        <w:rStyle w:val="879"/>
      </w:rPr>
      <w:fldChar w:fldCharType="begin"/>
    </w:r>
    <w:r>
      <w:rPr>
        <w:rStyle w:val="879"/>
      </w:rPr>
      <w:instrText xml:space="preserve">PAGE  </w:instrText>
    </w:r>
    <w:r>
      <w:rPr>
        <w:rStyle w:val="879"/>
      </w:rPr>
      <w:fldChar w:fldCharType="end"/>
    </w:r>
    <w:r>
      <w:rPr>
        <w:rStyle w:val="879"/>
      </w:rPr>
    </w:r>
    <w:r>
      <w:rPr>
        <w:rStyle w:val="879"/>
      </w:rPr>
    </w:r>
  </w:p>
  <w:p>
    <w:pPr>
      <w:pStyle w:val="880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0">
    <w:name w:val="Heading 1 Char"/>
    <w:basedOn w:val="872"/>
    <w:link w:val="870"/>
    <w:uiPriority w:val="9"/>
    <w:rPr>
      <w:rFonts w:ascii="Arial" w:hAnsi="Arial" w:eastAsia="Arial" w:cs="Arial"/>
      <w:sz w:val="40"/>
      <w:szCs w:val="40"/>
    </w:rPr>
  </w:style>
  <w:style w:type="character" w:styleId="701">
    <w:name w:val="Heading 2 Char"/>
    <w:basedOn w:val="872"/>
    <w:link w:val="871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69"/>
    <w:next w:val="869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2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69"/>
    <w:next w:val="869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2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69"/>
    <w:next w:val="869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2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69"/>
    <w:next w:val="869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2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69"/>
    <w:next w:val="869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2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69"/>
    <w:next w:val="869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2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69"/>
    <w:next w:val="869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2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Title"/>
    <w:basedOn w:val="869"/>
    <w:next w:val="869"/>
    <w:link w:val="71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7">
    <w:name w:val="Title Char"/>
    <w:basedOn w:val="872"/>
    <w:link w:val="716"/>
    <w:uiPriority w:val="10"/>
    <w:rPr>
      <w:sz w:val="48"/>
      <w:szCs w:val="48"/>
    </w:rPr>
  </w:style>
  <w:style w:type="paragraph" w:styleId="718">
    <w:name w:val="Subtitle"/>
    <w:basedOn w:val="869"/>
    <w:next w:val="869"/>
    <w:link w:val="719"/>
    <w:uiPriority w:val="11"/>
    <w:qFormat/>
    <w:pPr>
      <w:spacing w:before="200" w:after="200"/>
    </w:pPr>
    <w:rPr>
      <w:sz w:val="24"/>
      <w:szCs w:val="24"/>
    </w:rPr>
  </w:style>
  <w:style w:type="character" w:styleId="719">
    <w:name w:val="Subtitle Char"/>
    <w:basedOn w:val="872"/>
    <w:link w:val="718"/>
    <w:uiPriority w:val="11"/>
    <w:rPr>
      <w:sz w:val="24"/>
      <w:szCs w:val="24"/>
    </w:rPr>
  </w:style>
  <w:style w:type="paragraph" w:styleId="720">
    <w:name w:val="Quote"/>
    <w:basedOn w:val="869"/>
    <w:next w:val="869"/>
    <w:link w:val="721"/>
    <w:uiPriority w:val="29"/>
    <w:qFormat/>
    <w:pPr>
      <w:ind w:left="720" w:right="720"/>
    </w:pPr>
    <w:rPr>
      <w:i/>
    </w:rPr>
  </w:style>
  <w:style w:type="character" w:styleId="721">
    <w:name w:val="Quote Char"/>
    <w:link w:val="720"/>
    <w:uiPriority w:val="29"/>
    <w:rPr>
      <w:i/>
    </w:rPr>
  </w:style>
  <w:style w:type="paragraph" w:styleId="722">
    <w:name w:val="Intense Quote"/>
    <w:basedOn w:val="869"/>
    <w:next w:val="869"/>
    <w:link w:val="72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3">
    <w:name w:val="Intense Quote Char"/>
    <w:link w:val="722"/>
    <w:uiPriority w:val="30"/>
    <w:rPr>
      <w:i/>
    </w:rPr>
  </w:style>
  <w:style w:type="character" w:styleId="724">
    <w:name w:val="Header Char"/>
    <w:basedOn w:val="872"/>
    <w:link w:val="880"/>
    <w:uiPriority w:val="99"/>
  </w:style>
  <w:style w:type="character" w:styleId="725">
    <w:name w:val="Footer Char"/>
    <w:basedOn w:val="872"/>
    <w:link w:val="878"/>
    <w:uiPriority w:val="99"/>
  </w:style>
  <w:style w:type="character" w:styleId="726">
    <w:name w:val="Caption Char"/>
    <w:basedOn w:val="872"/>
    <w:link w:val="875"/>
    <w:uiPriority w:val="35"/>
    <w:rPr>
      <w:b/>
      <w:bCs/>
      <w:color w:val="4f81bd" w:themeColor="accent1"/>
      <w:sz w:val="18"/>
      <w:szCs w:val="18"/>
    </w:rPr>
  </w:style>
  <w:style w:type="table" w:styleId="727">
    <w:name w:val="Table Grid Light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8">
    <w:name w:val="Plain Table 1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2"/>
    <w:basedOn w:val="87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0">
    <w:name w:val="Plain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1">
    <w:name w:val="Plain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Plain Table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3">
    <w:name w:val="Grid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5">
    <w:name w:val="Grid Table 4 - Accent 1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6">
    <w:name w:val="Grid Table 4 - Accent 2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7">
    <w:name w:val="Grid Table 4 - Accent 3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8">
    <w:name w:val="Grid Table 4 - Accent 4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9">
    <w:name w:val="Grid Table 4 - Accent 5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0">
    <w:name w:val="Grid Table 4 - Accent 6"/>
    <w:basedOn w:val="87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1">
    <w:name w:val="Grid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2">
    <w:name w:val="Grid Table 5 Dark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8">
    <w:name w:val="Grid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9">
    <w:name w:val="Grid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0">
    <w:name w:val="Grid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1">
    <w:name w:val="Grid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2">
    <w:name w:val="Grid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3">
    <w:name w:val="Grid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4">
    <w:name w:val="Grid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5">
    <w:name w:val="Grid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0">
    <w:name w:val="List Table 2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1">
    <w:name w:val="List Table 2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2">
    <w:name w:val="List Table 2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3">
    <w:name w:val="List Table 2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4">
    <w:name w:val="List Table 2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5">
    <w:name w:val="List Table 2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6">
    <w:name w:val="List Table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5 Dark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6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8">
    <w:name w:val="List Table 6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9">
    <w:name w:val="List Table 6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0">
    <w:name w:val="List Table 6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1">
    <w:name w:val="List Table 6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2">
    <w:name w:val="List Table 6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3">
    <w:name w:val="List Table 6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4">
    <w:name w:val="List Table 7 Colorful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5">
    <w:name w:val="List Table 7 Colorful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6">
    <w:name w:val="List Table 7 Colorful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7">
    <w:name w:val="List Table 7 Colorful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8">
    <w:name w:val="List Table 7 Colorful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9">
    <w:name w:val="List Table 7 Colorful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0">
    <w:name w:val="List Table 7 Colorful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1">
    <w:name w:val="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2">
    <w:name w:val="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3">
    <w:name w:val="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4">
    <w:name w:val="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5">
    <w:name w:val="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6">
    <w:name w:val="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7">
    <w:name w:val="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8">
    <w:name w:val="Bordered &amp; Lined - Accent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9">
    <w:name w:val="Bordered &amp; Lined - Accent 1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0">
    <w:name w:val="Bordered &amp; Lined - Accent 2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1">
    <w:name w:val="Bordered &amp; Lined - Accent 3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2">
    <w:name w:val="Bordered &amp; Lined - Accent 4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3">
    <w:name w:val="Bordered &amp; Lined - Accent 5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4">
    <w:name w:val="Bordered &amp; Lined - Accent 6"/>
    <w:basedOn w:val="87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5">
    <w:name w:val="Bordered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6">
    <w:name w:val="Bordered - Accent 1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7">
    <w:name w:val="Bordered - Accent 2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8">
    <w:name w:val="Bordered - Accent 3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9">
    <w:name w:val="Bordered - Accent 4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0">
    <w:name w:val="Bordered - Accent 5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1">
    <w:name w:val="Bordered - Accent 6"/>
    <w:basedOn w:val="87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2">
    <w:name w:val="footnote text"/>
    <w:basedOn w:val="869"/>
    <w:link w:val="853"/>
    <w:uiPriority w:val="99"/>
    <w:semiHidden/>
    <w:unhideWhenUsed/>
    <w:pPr>
      <w:spacing w:after="40" w:line="240" w:lineRule="auto"/>
    </w:pPr>
    <w:rPr>
      <w:sz w:val="18"/>
    </w:rPr>
  </w:style>
  <w:style w:type="character" w:styleId="853">
    <w:name w:val="Footnote Text Char"/>
    <w:link w:val="852"/>
    <w:uiPriority w:val="99"/>
    <w:rPr>
      <w:sz w:val="18"/>
    </w:rPr>
  </w:style>
  <w:style w:type="character" w:styleId="854">
    <w:name w:val="footnote reference"/>
    <w:basedOn w:val="872"/>
    <w:uiPriority w:val="99"/>
    <w:unhideWhenUsed/>
    <w:rPr>
      <w:vertAlign w:val="superscript"/>
    </w:rPr>
  </w:style>
  <w:style w:type="paragraph" w:styleId="855">
    <w:name w:val="endnote text"/>
    <w:basedOn w:val="869"/>
    <w:link w:val="856"/>
    <w:uiPriority w:val="99"/>
    <w:semiHidden/>
    <w:unhideWhenUsed/>
    <w:pPr>
      <w:spacing w:after="0" w:line="240" w:lineRule="auto"/>
    </w:pPr>
    <w:rPr>
      <w:sz w:val="20"/>
    </w:rPr>
  </w:style>
  <w:style w:type="character" w:styleId="856">
    <w:name w:val="Endnote Text Char"/>
    <w:link w:val="855"/>
    <w:uiPriority w:val="99"/>
    <w:rPr>
      <w:sz w:val="20"/>
    </w:rPr>
  </w:style>
  <w:style w:type="character" w:styleId="857">
    <w:name w:val="endnote reference"/>
    <w:basedOn w:val="872"/>
    <w:uiPriority w:val="99"/>
    <w:semiHidden/>
    <w:unhideWhenUsed/>
    <w:rPr>
      <w:vertAlign w:val="superscript"/>
    </w:rPr>
  </w:style>
  <w:style w:type="paragraph" w:styleId="858">
    <w:name w:val="toc 1"/>
    <w:basedOn w:val="869"/>
    <w:next w:val="869"/>
    <w:uiPriority w:val="39"/>
    <w:unhideWhenUsed/>
    <w:pPr>
      <w:ind w:left="0" w:right="0" w:firstLine="0"/>
      <w:spacing w:after="57"/>
    </w:pPr>
  </w:style>
  <w:style w:type="paragraph" w:styleId="859">
    <w:name w:val="toc 2"/>
    <w:basedOn w:val="869"/>
    <w:next w:val="869"/>
    <w:uiPriority w:val="39"/>
    <w:unhideWhenUsed/>
    <w:pPr>
      <w:ind w:left="283" w:right="0" w:firstLine="0"/>
      <w:spacing w:after="57"/>
    </w:pPr>
  </w:style>
  <w:style w:type="paragraph" w:styleId="860">
    <w:name w:val="toc 3"/>
    <w:basedOn w:val="869"/>
    <w:next w:val="869"/>
    <w:uiPriority w:val="39"/>
    <w:unhideWhenUsed/>
    <w:pPr>
      <w:ind w:left="567" w:right="0" w:firstLine="0"/>
      <w:spacing w:after="57"/>
    </w:pPr>
  </w:style>
  <w:style w:type="paragraph" w:styleId="861">
    <w:name w:val="toc 4"/>
    <w:basedOn w:val="869"/>
    <w:next w:val="869"/>
    <w:uiPriority w:val="39"/>
    <w:unhideWhenUsed/>
    <w:pPr>
      <w:ind w:left="850" w:right="0" w:firstLine="0"/>
      <w:spacing w:after="57"/>
    </w:pPr>
  </w:style>
  <w:style w:type="paragraph" w:styleId="862">
    <w:name w:val="toc 5"/>
    <w:basedOn w:val="869"/>
    <w:next w:val="869"/>
    <w:uiPriority w:val="39"/>
    <w:unhideWhenUsed/>
    <w:pPr>
      <w:ind w:left="1134" w:right="0" w:firstLine="0"/>
      <w:spacing w:after="57"/>
    </w:pPr>
  </w:style>
  <w:style w:type="paragraph" w:styleId="863">
    <w:name w:val="toc 6"/>
    <w:basedOn w:val="869"/>
    <w:next w:val="869"/>
    <w:uiPriority w:val="39"/>
    <w:unhideWhenUsed/>
    <w:pPr>
      <w:ind w:left="1417" w:right="0" w:firstLine="0"/>
      <w:spacing w:after="57"/>
    </w:pPr>
  </w:style>
  <w:style w:type="paragraph" w:styleId="864">
    <w:name w:val="toc 7"/>
    <w:basedOn w:val="869"/>
    <w:next w:val="869"/>
    <w:uiPriority w:val="39"/>
    <w:unhideWhenUsed/>
    <w:pPr>
      <w:ind w:left="1701" w:right="0" w:firstLine="0"/>
      <w:spacing w:after="57"/>
    </w:pPr>
  </w:style>
  <w:style w:type="paragraph" w:styleId="865">
    <w:name w:val="toc 8"/>
    <w:basedOn w:val="869"/>
    <w:next w:val="869"/>
    <w:uiPriority w:val="39"/>
    <w:unhideWhenUsed/>
    <w:pPr>
      <w:ind w:left="1984" w:right="0" w:firstLine="0"/>
      <w:spacing w:after="57"/>
    </w:pPr>
  </w:style>
  <w:style w:type="paragraph" w:styleId="866">
    <w:name w:val="toc 9"/>
    <w:basedOn w:val="869"/>
    <w:next w:val="869"/>
    <w:uiPriority w:val="39"/>
    <w:unhideWhenUsed/>
    <w:pPr>
      <w:ind w:left="2268" w:right="0" w:firstLine="0"/>
      <w:spacing w:after="57"/>
    </w:pPr>
  </w:style>
  <w:style w:type="paragraph" w:styleId="867">
    <w:name w:val="TOC Heading"/>
    <w:uiPriority w:val="39"/>
    <w:unhideWhenUsed/>
  </w:style>
  <w:style w:type="paragraph" w:styleId="868">
    <w:name w:val="table of figures"/>
    <w:basedOn w:val="869"/>
    <w:next w:val="869"/>
    <w:uiPriority w:val="99"/>
    <w:unhideWhenUsed/>
    <w:pPr>
      <w:spacing w:after="0" w:afterAutospacing="0"/>
    </w:pPr>
  </w:style>
  <w:style w:type="paragraph" w:styleId="869" w:default="1">
    <w:name w:val="Normal"/>
    <w:qFormat/>
  </w:style>
  <w:style w:type="paragraph" w:styleId="870">
    <w:name w:val="Heading 1"/>
    <w:basedOn w:val="869"/>
    <w:next w:val="869"/>
    <w:qFormat/>
    <w:pPr>
      <w:ind w:right="-1" w:firstLine="709"/>
      <w:jc w:val="both"/>
      <w:keepNext/>
      <w:outlineLvl w:val="0"/>
    </w:pPr>
    <w:rPr>
      <w:sz w:val="24"/>
    </w:rPr>
  </w:style>
  <w:style w:type="paragraph" w:styleId="871">
    <w:name w:val="Heading 2"/>
    <w:basedOn w:val="869"/>
    <w:next w:val="869"/>
    <w:qFormat/>
    <w:pPr>
      <w:ind w:right="-1"/>
      <w:jc w:val="both"/>
      <w:keepNext/>
      <w:outlineLvl w:val="1"/>
    </w:pPr>
    <w:rPr>
      <w:sz w:val="24"/>
    </w:rPr>
  </w:style>
  <w:style w:type="character" w:styleId="872" w:default="1">
    <w:name w:val="Default Paragraph Font"/>
    <w:semiHidden/>
  </w:style>
  <w:style w:type="table" w:styleId="873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4" w:default="1">
    <w:name w:val="No List"/>
    <w:semiHidden/>
  </w:style>
  <w:style w:type="paragraph" w:styleId="875">
    <w:name w:val="Caption"/>
    <w:basedOn w:val="869"/>
    <w:next w:val="869"/>
    <w:link w:val="726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76">
    <w:name w:val="Body Text"/>
    <w:basedOn w:val="869"/>
    <w:link w:val="904"/>
    <w:pPr>
      <w:ind w:right="3117"/>
    </w:pPr>
    <w:rPr>
      <w:rFonts w:ascii="Courier New" w:hAnsi="Courier New"/>
      <w:sz w:val="26"/>
    </w:rPr>
  </w:style>
  <w:style w:type="paragraph" w:styleId="877">
    <w:name w:val="Body Text Indent"/>
    <w:basedOn w:val="869"/>
    <w:pPr>
      <w:ind w:right="-1"/>
      <w:jc w:val="both"/>
    </w:pPr>
    <w:rPr>
      <w:sz w:val="26"/>
    </w:rPr>
  </w:style>
  <w:style w:type="paragraph" w:styleId="878">
    <w:name w:val="Footer"/>
    <w:basedOn w:val="869"/>
    <w:link w:val="963"/>
    <w:uiPriority w:val="99"/>
    <w:pPr>
      <w:tabs>
        <w:tab w:val="center" w:pos="4153" w:leader="none"/>
        <w:tab w:val="right" w:pos="8306" w:leader="none"/>
      </w:tabs>
    </w:pPr>
  </w:style>
  <w:style w:type="character" w:styleId="879">
    <w:name w:val="page number"/>
    <w:basedOn w:val="872"/>
  </w:style>
  <w:style w:type="paragraph" w:styleId="880">
    <w:name w:val="Header"/>
    <w:basedOn w:val="869"/>
    <w:link w:val="883"/>
    <w:uiPriority w:val="99"/>
    <w:pPr>
      <w:tabs>
        <w:tab w:val="center" w:pos="4153" w:leader="none"/>
        <w:tab w:val="right" w:pos="8306" w:leader="none"/>
      </w:tabs>
    </w:pPr>
  </w:style>
  <w:style w:type="paragraph" w:styleId="881">
    <w:name w:val="Balloon Text"/>
    <w:basedOn w:val="869"/>
    <w:link w:val="882"/>
    <w:uiPriority w:val="99"/>
    <w:rPr>
      <w:rFonts w:ascii="Segoe UI" w:hAnsi="Segoe UI" w:cs="Segoe UI"/>
      <w:sz w:val="18"/>
      <w:szCs w:val="18"/>
    </w:rPr>
  </w:style>
  <w:style w:type="character" w:styleId="882" w:customStyle="1">
    <w:name w:val="Текст выноски Знак"/>
    <w:link w:val="881"/>
    <w:uiPriority w:val="99"/>
    <w:rPr>
      <w:rFonts w:ascii="Segoe UI" w:hAnsi="Segoe UI" w:cs="Segoe UI"/>
      <w:sz w:val="18"/>
      <w:szCs w:val="18"/>
    </w:rPr>
  </w:style>
  <w:style w:type="character" w:styleId="883" w:customStyle="1">
    <w:name w:val="Верхний колонтитул Знак"/>
    <w:link w:val="880"/>
    <w:uiPriority w:val="99"/>
  </w:style>
  <w:style w:type="numbering" w:styleId="884" w:customStyle="1">
    <w:name w:val="Нет списка1"/>
    <w:next w:val="874"/>
    <w:uiPriority w:val="99"/>
    <w:semiHidden/>
    <w:unhideWhenUsed/>
  </w:style>
  <w:style w:type="paragraph" w:styleId="885">
    <w:name w:val="No Spacing"/>
    <w:uiPriority w:val="1"/>
    <w:qFormat/>
    <w:rPr>
      <w:rFonts w:ascii="Calibri" w:hAnsi="Calibri" w:eastAsia="Calibri"/>
      <w:sz w:val="22"/>
      <w:szCs w:val="22"/>
      <w:lang w:eastAsia="en-US"/>
    </w:rPr>
  </w:style>
  <w:style w:type="character" w:styleId="886">
    <w:name w:val="Hyperlink"/>
    <w:uiPriority w:val="99"/>
    <w:unhideWhenUsed/>
    <w:rPr>
      <w:color w:val="0000ff"/>
      <w:u w:val="single"/>
    </w:rPr>
  </w:style>
  <w:style w:type="character" w:styleId="887">
    <w:name w:val="FollowedHyperlink"/>
    <w:uiPriority w:val="99"/>
    <w:unhideWhenUsed/>
    <w:rPr>
      <w:color w:val="800080"/>
      <w:u w:val="single"/>
    </w:rPr>
  </w:style>
  <w:style w:type="paragraph" w:styleId="888" w:customStyle="1">
    <w:name w:val="xl65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89" w:customStyle="1">
    <w:name w:val="xl6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0" w:customStyle="1">
    <w:name w:val="xl67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891" w:customStyle="1">
    <w:name w:val="xl6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2" w:customStyle="1">
    <w:name w:val="xl69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3" w:customStyle="1">
    <w:name w:val="xl70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16"/>
      <w:szCs w:val="16"/>
    </w:rPr>
  </w:style>
  <w:style w:type="paragraph" w:styleId="894" w:customStyle="1">
    <w:name w:val="xl71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5" w:customStyle="1">
    <w:name w:val="xl72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6" w:customStyle="1">
    <w:name w:val="xl73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897" w:customStyle="1">
    <w:name w:val="xl74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8" w:customStyle="1">
    <w:name w:val="xl75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899" w:customStyle="1">
    <w:name w:val="xl76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0" w:customStyle="1">
    <w:name w:val="xl77"/>
    <w:basedOn w:val="869"/>
    <w:pPr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1" w:customStyle="1">
    <w:name w:val="xl78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color w:val="000000"/>
      <w:sz w:val="16"/>
      <w:szCs w:val="16"/>
    </w:rPr>
  </w:style>
  <w:style w:type="paragraph" w:styleId="902" w:customStyle="1">
    <w:name w:val="xl79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16"/>
      <w:szCs w:val="16"/>
    </w:rPr>
  </w:style>
  <w:style w:type="paragraph" w:styleId="903" w:customStyle="1">
    <w:name w:val="Форма"/>
    <w:rPr>
      <w:sz w:val="28"/>
      <w:szCs w:val="28"/>
    </w:rPr>
  </w:style>
  <w:style w:type="character" w:styleId="904" w:customStyle="1">
    <w:name w:val="Основной текст Знак"/>
    <w:link w:val="876"/>
    <w:rPr>
      <w:rFonts w:ascii="Courier New" w:hAnsi="Courier New"/>
      <w:sz w:val="26"/>
    </w:rPr>
  </w:style>
  <w:style w:type="paragraph" w:styleId="905" w:customStyle="1">
    <w:name w:val="ConsPlusNormal"/>
    <w:rPr>
      <w:sz w:val="28"/>
      <w:szCs w:val="28"/>
    </w:rPr>
  </w:style>
  <w:style w:type="numbering" w:styleId="906" w:customStyle="1">
    <w:name w:val="Нет списка11"/>
    <w:next w:val="874"/>
    <w:uiPriority w:val="99"/>
    <w:semiHidden/>
    <w:unhideWhenUsed/>
  </w:style>
  <w:style w:type="numbering" w:styleId="907" w:customStyle="1">
    <w:name w:val="Нет списка111"/>
    <w:next w:val="874"/>
    <w:uiPriority w:val="99"/>
    <w:semiHidden/>
    <w:unhideWhenUsed/>
  </w:style>
  <w:style w:type="paragraph" w:styleId="908" w:customStyle="1">
    <w:name w:val="font5"/>
    <w:basedOn w:val="869"/>
    <w:pPr>
      <w:spacing w:before="100" w:beforeAutospacing="1" w:after="100" w:afterAutospacing="1"/>
    </w:pPr>
    <w:rPr>
      <w:color w:val="000000"/>
      <w:sz w:val="28"/>
      <w:szCs w:val="28"/>
    </w:rPr>
  </w:style>
  <w:style w:type="paragraph" w:styleId="909" w:customStyle="1">
    <w:name w:val="xl8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b/>
      <w:bCs/>
      <w:sz w:val="24"/>
      <w:szCs w:val="24"/>
    </w:rPr>
  </w:style>
  <w:style w:type="paragraph" w:styleId="910" w:customStyle="1">
    <w:name w:val="xl81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</w:pBdr>
    </w:pPr>
    <w:rPr>
      <w:b/>
      <w:bCs/>
      <w:sz w:val="24"/>
      <w:szCs w:val="24"/>
    </w:rPr>
  </w:style>
  <w:style w:type="paragraph" w:styleId="911" w:customStyle="1">
    <w:name w:val="xl82"/>
    <w:basedOn w:val="869"/>
    <w:pPr>
      <w:jc w:val="center"/>
      <w:spacing w:before="100" w:beforeAutospacing="1" w:after="100" w:afterAutospacing="1"/>
      <w:pBdr>
        <w:top w:val="single" w:color="000000" w:sz="4" w:space="0"/>
        <w:right w:val="single" w:color="000000" w:sz="4" w:space="0"/>
      </w:pBdr>
    </w:pPr>
    <w:rPr>
      <w:b/>
      <w:bCs/>
      <w:sz w:val="24"/>
      <w:szCs w:val="24"/>
    </w:rPr>
  </w:style>
  <w:style w:type="table" w:styleId="912">
    <w:name w:val="Table Grid"/>
    <w:basedOn w:val="873"/>
    <w:uiPriority w:val="59"/>
    <w:rPr>
      <w:rFonts w:ascii="Calibri" w:hAnsi="Calibri" w:eastAsia="Calibri"/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13" w:customStyle="1">
    <w:name w:val="xl8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4" w:customStyle="1">
    <w:name w:val="xl8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15" w:customStyle="1">
    <w:name w:val="xl8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6" w:customStyle="1">
    <w:name w:val="xl8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17" w:customStyle="1">
    <w:name w:val="xl8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8" w:customStyle="1">
    <w:name w:val="xl88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19" w:customStyle="1">
    <w:name w:val="xl89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0" w:customStyle="1">
    <w:name w:val="xl90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1" w:customStyle="1">
    <w:name w:val="xl9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2" w:customStyle="1">
    <w:name w:val="xl9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color w:val="000000"/>
      <w:sz w:val="28"/>
      <w:szCs w:val="28"/>
    </w:rPr>
  </w:style>
  <w:style w:type="paragraph" w:styleId="923" w:customStyle="1">
    <w:name w:val="xl9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4" w:customStyle="1">
    <w:name w:val="xl94"/>
    <w:basedOn w:val="869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5" w:customStyle="1">
    <w:name w:val="xl9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6" w:customStyle="1">
    <w:name w:val="xl9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27" w:customStyle="1">
    <w:name w:val="xl9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</w:pPr>
    <w:rPr>
      <w:sz w:val="28"/>
      <w:szCs w:val="28"/>
    </w:rPr>
  </w:style>
  <w:style w:type="paragraph" w:styleId="928" w:customStyle="1">
    <w:name w:val="xl98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  <w:sz w:val="28"/>
      <w:szCs w:val="28"/>
    </w:rPr>
  </w:style>
  <w:style w:type="paragraph" w:styleId="929" w:customStyle="1">
    <w:name w:val="xl99"/>
    <w:basedOn w:val="869"/>
    <w:pPr>
      <w:jc w:val="center"/>
      <w:spacing w:before="100" w:beforeAutospacing="1" w:after="100" w:afterAutospacing="1"/>
      <w:shd w:val="clear" w:color="000000" w:fill="ffff00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930" w:customStyle="1">
    <w:name w:val="xl10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1" w:customStyle="1">
    <w:name w:val="xl101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2" w:customStyle="1">
    <w:name w:val="xl102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3" w:customStyle="1">
    <w:name w:val="xl10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4" w:customStyle="1">
    <w:name w:val="xl10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5" w:customStyle="1">
    <w:name w:val="xl10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6" w:customStyle="1">
    <w:name w:val="xl106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8" w:space="0"/>
        <w:right w:val="single" w:color="000000" w:sz="4" w:space="0"/>
      </w:pBdr>
    </w:pPr>
    <w:rPr>
      <w:sz w:val="24"/>
      <w:szCs w:val="24"/>
    </w:rPr>
  </w:style>
  <w:style w:type="paragraph" w:styleId="937" w:customStyle="1">
    <w:name w:val="xl107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8" w:customStyle="1">
    <w:name w:val="xl108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39" w:customStyle="1">
    <w:name w:val="xl109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0" w:customStyle="1">
    <w:name w:val="xl110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1" w:customStyle="1">
    <w:name w:val="xl111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2" w:customStyle="1">
    <w:name w:val="xl112"/>
    <w:basedOn w:val="869"/>
    <w:pPr>
      <w:spacing w:before="100" w:beforeAutospacing="1" w:after="100" w:afterAutospacing="1"/>
      <w:shd w:val="clear" w:color="000000" w:fill="ffffff"/>
    </w:pPr>
    <w:rPr>
      <w:sz w:val="24"/>
      <w:szCs w:val="24"/>
    </w:rPr>
  </w:style>
  <w:style w:type="paragraph" w:styleId="943" w:customStyle="1">
    <w:name w:val="xl113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4" w:customStyle="1">
    <w:name w:val="xl114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5" w:customStyle="1">
    <w:name w:val="xl115"/>
    <w:basedOn w:val="869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ff0000"/>
      <w:sz w:val="24"/>
      <w:szCs w:val="24"/>
    </w:rPr>
  </w:style>
  <w:style w:type="paragraph" w:styleId="946" w:customStyle="1">
    <w:name w:val="xl116"/>
    <w:basedOn w:val="869"/>
    <w:pPr>
      <w:jc w:val="right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7" w:customStyle="1">
    <w:name w:val="xl117"/>
    <w:basedOn w:val="869"/>
    <w:pPr>
      <w:jc w:val="right"/>
      <w:spacing w:before="100" w:beforeAutospacing="1" w:after="100" w:afterAutospacing="1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8" w:customStyle="1">
    <w:name w:val="xl118"/>
    <w:basedOn w:val="869"/>
    <w:pPr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49" w:customStyle="1">
    <w:name w:val="xl119"/>
    <w:basedOn w:val="869"/>
    <w:pPr>
      <w:jc w:val="right"/>
      <w:spacing w:before="100" w:beforeAutospacing="1" w:after="100" w:afterAutospacing="1"/>
      <w:pBdr>
        <w:top w:val="single" w:color="000000" w:sz="4" w:space="0"/>
        <w:left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0" w:customStyle="1">
    <w:name w:val="xl120"/>
    <w:basedOn w:val="869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1" w:customStyle="1">
    <w:name w:val="xl121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2" w:customStyle="1">
    <w:name w:val="xl122"/>
    <w:basedOn w:val="869"/>
    <w:pPr>
      <w:jc w:val="center"/>
      <w:spacing w:before="100" w:beforeAutospacing="1" w:after="100" w:afterAutospacing="1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paragraph" w:styleId="953" w:customStyle="1">
    <w:name w:val="xl123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4" w:customStyle="1">
    <w:name w:val="xl124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</w:pBdr>
    </w:pPr>
    <w:rPr>
      <w:sz w:val="24"/>
      <w:szCs w:val="24"/>
    </w:rPr>
  </w:style>
  <w:style w:type="paragraph" w:styleId="955" w:customStyle="1">
    <w:name w:val="xl125"/>
    <w:basedOn w:val="869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bottom w:val="single" w:color="000000" w:sz="4" w:space="0"/>
        <w:right w:val="single" w:color="000000" w:sz="4" w:space="0"/>
      </w:pBdr>
    </w:pPr>
    <w:rPr>
      <w:sz w:val="24"/>
      <w:szCs w:val="24"/>
    </w:rPr>
  </w:style>
  <w:style w:type="numbering" w:styleId="956" w:customStyle="1">
    <w:name w:val="Нет списка2"/>
    <w:next w:val="874"/>
    <w:uiPriority w:val="99"/>
    <w:semiHidden/>
    <w:unhideWhenUsed/>
  </w:style>
  <w:style w:type="numbering" w:styleId="957" w:customStyle="1">
    <w:name w:val="Нет списка3"/>
    <w:next w:val="874"/>
    <w:uiPriority w:val="99"/>
    <w:semiHidden/>
    <w:unhideWhenUsed/>
  </w:style>
  <w:style w:type="paragraph" w:styleId="958" w:customStyle="1">
    <w:name w:val="font6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59" w:customStyle="1">
    <w:name w:val="font7"/>
    <w:basedOn w:val="869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styleId="960" w:customStyle="1">
    <w:name w:val="font8"/>
    <w:basedOn w:val="869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numbering" w:styleId="961" w:customStyle="1">
    <w:name w:val="Нет списка4"/>
    <w:next w:val="874"/>
    <w:uiPriority w:val="99"/>
    <w:semiHidden/>
    <w:unhideWhenUsed/>
  </w:style>
  <w:style w:type="paragraph" w:styleId="962">
    <w:name w:val="List Paragraph"/>
    <w:basedOn w:val="869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/>
      <w:sz w:val="22"/>
      <w:szCs w:val="22"/>
      <w:lang w:eastAsia="en-US"/>
    </w:rPr>
  </w:style>
  <w:style w:type="character" w:styleId="963" w:customStyle="1">
    <w:name w:val="Нижний колонтитул Знак"/>
    <w:link w:val="878"/>
    <w:uiPriority w:val="9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stashkova-ti</cp:lastModifiedBy>
  <cp:revision>11</cp:revision>
  <dcterms:created xsi:type="dcterms:W3CDTF">2024-10-25T06:26:00Z</dcterms:created>
  <dcterms:modified xsi:type="dcterms:W3CDTF">2026-05-28T08:56:03Z</dcterms:modified>
</cp:coreProperties>
</file>