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8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323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323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29.05.2026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29.05.2026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spacing w:before="0" w:beforeAutospacing="0" w:after="0" w:afterAutospacing="0"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внесении изменений в приложение 1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 Положению о системе оплаты </w:t>
      </w:r>
      <w:r>
        <w:rPr>
          <w:rFonts w:eastAsia="Calibri"/>
          <w:b/>
          <w:sz w:val="28"/>
          <w:szCs w:val="28"/>
        </w:rPr>
        <w:br/>
        <w:t xml:space="preserve">труда работников муниципального </w:t>
      </w:r>
      <w:r>
        <w:rPr>
          <w:rFonts w:eastAsia="Calibri"/>
          <w:b/>
          <w:sz w:val="28"/>
          <w:szCs w:val="28"/>
        </w:rPr>
        <w:br/>
        <w:t xml:space="preserve">учреждения, уполномоченного решать </w:t>
      </w:r>
      <w:r>
        <w:rPr>
          <w:rFonts w:eastAsia="Calibri"/>
          <w:b/>
          <w:sz w:val="28"/>
          <w:szCs w:val="28"/>
        </w:rPr>
        <w:br/>
        <w:t xml:space="preserve">задачи в области гражданской обороны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 защиты населения и территорий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от чрезвычайных ситуаций города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Перми, </w:t>
      </w:r>
      <w:r>
        <w:rPr>
          <w:rFonts w:eastAsia="Calibri"/>
          <w:b/>
          <w:sz w:val="28"/>
          <w:szCs w:val="28"/>
        </w:rPr>
        <w:t xml:space="preserve">утвержденному</w:t>
      </w:r>
      <w:r>
        <w:rPr>
          <w:rFonts w:eastAsia="Calibri"/>
          <w:b/>
          <w:sz w:val="28"/>
          <w:szCs w:val="28"/>
        </w:rPr>
        <w:t xml:space="preserve"> постановлением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администрации города Перми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spacing w:before="0" w:beforeAutospacing="0" w:after="0" w:afterAutospacing="0" w:line="240" w:lineRule="exact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от 30.11.2009 № 914</w:t>
      </w:r>
      <w:r>
        <w:rPr>
          <w:rFonts w:eastAsia="Calibri"/>
          <w:b/>
          <w:sz w:val="28"/>
          <w:szCs w:val="28"/>
        </w:rPr>
        <w:t xml:space="preserve">, и отмене </w:t>
        <w:br/>
        <w:t xml:space="preserve">постановления администрации города </w:t>
        <w:br/>
        <w:t xml:space="preserve">Перми от 20.10.2025 № 838 </w:t>
        <w:br/>
      </w:r>
      <w:r>
        <w:rPr>
          <w:b/>
          <w:bCs/>
          <w:sz w:val="28"/>
          <w:szCs w:val="28"/>
        </w:rPr>
        <w:t xml:space="preserve">«О внесении изменений в приложение 1 </w:t>
        <w:br/>
        <w:t xml:space="preserve">к Положению о системе оплаты труда </w:t>
        <w:br/>
        <w:t xml:space="preserve">работников муниципального учреждения, </w:t>
        <w:br/>
        <w:t xml:space="preserve">уполномоченного решать задачи в области </w:t>
        <w:br/>
        <w:t xml:space="preserve">гражданской обороны и защиты населения </w:t>
        <w:br/>
        <w:t xml:space="preserve">и террит</w:t>
      </w:r>
      <w:r>
        <w:rPr>
          <w:b/>
          <w:bCs/>
          <w:sz w:val="28"/>
          <w:szCs w:val="28"/>
        </w:rPr>
        <w:t xml:space="preserve">орий </w:t>
      </w:r>
      <w:r>
        <w:rPr>
          <w:b/>
          <w:bCs/>
          <w:sz w:val="28"/>
          <w:szCs w:val="28"/>
        </w:rPr>
        <w:t xml:space="preserve">от чрезвычайных ситуаций </w:t>
        <w:br/>
        <w:t xml:space="preserve">города Перми, утвержденному </w:t>
        <w:br/>
        <w:t xml:space="preserve">постановлением администрации </w:t>
        <w:br/>
        <w:t xml:space="preserve">города Перми от 30.11.2009 № 914»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Федеральными законами от 06 октября 2003 г. №</w:t>
      </w:r>
      <w:r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</w:t>
      </w:r>
      <w:r>
        <w:rPr>
          <w:sz w:val="28"/>
          <w:szCs w:val="28"/>
        </w:rPr>
        <w:t xml:space="preserve">публичной власти», Уставом города Перми, решением Пермской город</w:t>
      </w:r>
      <w:r>
        <w:rPr>
          <w:sz w:val="28"/>
          <w:szCs w:val="28"/>
        </w:rPr>
        <w:t xml:space="preserve">ской Думы от 22 сентября 2009 г. № 209 </w:t>
      </w:r>
      <w:r>
        <w:rPr>
          <w:sz w:val="28"/>
          <w:szCs w:val="28"/>
        </w:rPr>
        <w:t xml:space="preserve">«Об утверждении Положения об оплате труда</w:t>
      </w:r>
      <w:r>
        <w:rPr>
          <w:sz w:val="28"/>
          <w:szCs w:val="28"/>
        </w:rPr>
        <w:t xml:space="preserve"> работников муниципальных учреждений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приложение 1 к Положению о системе оплаты труда работников му</w:t>
      </w:r>
      <w:r>
        <w:rPr>
          <w:sz w:val="28"/>
          <w:szCs w:val="28"/>
        </w:rPr>
        <w:t xml:space="preserve">ниципального учреждения, уполномоченного решать задачи </w:t>
      </w:r>
      <w:r>
        <w:rPr>
          <w:sz w:val="28"/>
          <w:szCs w:val="28"/>
        </w:rPr>
        <w:t xml:space="preserve">в области гражданской обороны и защиты населения и территорий </w:t>
      </w:r>
      <w:r>
        <w:rPr>
          <w:sz w:val="28"/>
          <w:szCs w:val="28"/>
        </w:rPr>
        <w:t xml:space="preserve">от чрезвычайных ситуаций города Перми, утвержденному постановлением администрации города Перми от 30 ноября 2009 г. № 914 (в ред. от 23.1</w:t>
      </w:r>
      <w:r>
        <w:rPr>
          <w:sz w:val="28"/>
          <w:szCs w:val="28"/>
        </w:rPr>
        <w:t xml:space="preserve">2.2011 </w:t>
      </w:r>
      <w:r>
        <w:rPr>
          <w:sz w:val="28"/>
          <w:szCs w:val="28"/>
        </w:rPr>
        <w:t xml:space="preserve">№ 37, от 16.01.2014 № 16, от 25.03.2014 № 192, от 19.12.2014 № 1010, </w:t>
      </w:r>
      <w:r>
        <w:rPr>
          <w:sz w:val="28"/>
          <w:szCs w:val="28"/>
        </w:rPr>
        <w:t xml:space="preserve">от 16.09.2015 № 646,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20.11.2015 </w:t>
        <w:br/>
        <w:t xml:space="preserve">№ 963, от 31.10.2016 № 970, от 05.06.2017 </w:t>
      </w:r>
      <w:r>
        <w:rPr>
          <w:sz w:val="28"/>
          <w:szCs w:val="28"/>
        </w:rPr>
        <w:t xml:space="preserve">№ 445, от 21.12.2018 № 1010, </w:t>
        <w:br/>
        <w:t xml:space="preserve">от 14.11.2019 № 901, от 14.05.2021 № 349, </w:t>
      </w:r>
      <w:r>
        <w:rPr>
          <w:sz w:val="28"/>
          <w:szCs w:val="28"/>
        </w:rPr>
        <w:t xml:space="preserve">от 28.09.2021 № 762, от 28.0</w:t>
      </w:r>
      <w:r>
        <w:rPr>
          <w:sz w:val="28"/>
          <w:szCs w:val="28"/>
        </w:rPr>
        <w:t xml:space="preserve">6.2022 </w:t>
        <w:br/>
        <w:t xml:space="preserve">№ 545, от 21.10.2022 № 1059, от 16.08.2023 </w:t>
      </w:r>
      <w:r>
        <w:rPr>
          <w:sz w:val="28"/>
          <w:szCs w:val="28"/>
        </w:rPr>
        <w:t xml:space="preserve">№ 705, от 23.10.2023 № 1157, </w:t>
        <w:br/>
        <w:t xml:space="preserve">от 04.07.2024 № 561, от 08.10.2024 № 853, </w:t>
      </w:r>
      <w:r>
        <w:rPr>
          <w:sz w:val="28"/>
          <w:szCs w:val="28"/>
        </w:rPr>
        <w:t xml:space="preserve">от 24.02.2025 № 103, от 20.10.2025 </w:t>
        <w:br/>
        <w:t xml:space="preserve">№ 838), изложив в редакции согласно приложению к 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Отменить постановле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ие администрации города Перми от 20 октября </w:t>
        <w:br/>
        <w:t xml:space="preserve">2025 г. № 838 «О внесении изменений в приложение 1 к Положению о системе оплаты труда работников муниципального учреждения, уполномоченного решать задачи в области гражданской обороны и защиты населения и террит</w:t>
      </w:r>
      <w:r>
        <w:rPr>
          <w:sz w:val="28"/>
          <w:szCs w:val="28"/>
        </w:rPr>
        <w:t xml:space="preserve">орий </w:t>
      </w:r>
      <w:r>
        <w:rPr>
          <w:sz w:val="28"/>
          <w:szCs w:val="28"/>
        </w:rPr>
        <w:t xml:space="preserve">от чрезвычайных ситуаций города Перми, утвержденному постановлением администрации города Перми от 30.11.2009 № 914».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ind w:firstLine="720"/>
        <w:jc w:val="both"/>
      </w:pPr>
      <w:r>
        <w:t xml:space="preserve">3. </w:t>
      </w:r>
      <w:r>
        <w:t xml:space="preserve">Настоящее постановлени</w:t>
      </w:r>
      <w:r>
        <w:t xml:space="preserve">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1, который вступает в силу с 01 октября 2026 г</w:t>
      </w:r>
      <w:r>
        <w:t xml:space="preserve">.</w:t>
      </w:r>
      <w:r>
        <w:t xml:space="preserve"> </w:t>
      </w:r>
      <w:r/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</w:t>
      </w:r>
      <w:r>
        <w:rPr>
          <w:sz w:val="28"/>
          <w:szCs w:val="28"/>
        </w:rPr>
        <w:t xml:space="preserve">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</w:t>
      </w:r>
      <w:r>
        <w:rPr>
          <w:sz w:val="28"/>
          <w:szCs w:val="28"/>
        </w:rPr>
        <w:t xml:space="preserve">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sz w:val="28"/>
          <w:szCs w:val="28"/>
        </w:rPr>
        <w:t xml:space="preserve">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 xml:space="preserve">главы администрации города Перми Турова</w:t>
      </w:r>
      <w:r>
        <w:rPr>
          <w:sz w:val="28"/>
          <w:szCs w:val="28"/>
        </w:rPr>
        <w:t xml:space="preserve"> А.М.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ind w:left="5670"/>
        <w:jc w:val="both"/>
        <w:spacing w:before="0" w:beforeAutospacing="0" w:after="0" w:afterAutospacing="0" w:line="240" w:lineRule="exact"/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29.05.2026 № 323</w:t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</w:pPr>
      <w:r/>
      <w:r/>
    </w:p>
    <w:p>
      <w:pPr>
        <w:pStyle w:val="928"/>
        <w:outlineLvl w:val="2"/>
      </w:pPr>
      <w:r/>
      <w:r/>
    </w:p>
    <w:p>
      <w:pPr>
        <w:pStyle w:val="928"/>
        <w:jc w:val="right"/>
        <w:spacing w:line="240" w:lineRule="exact"/>
        <w:outlineLvl w:val="2"/>
      </w:pPr>
      <w:r>
        <w:t xml:space="preserve">Таблица 1</w:t>
      </w:r>
      <w:r/>
    </w:p>
    <w:p>
      <w:pPr>
        <w:pStyle w:val="928"/>
        <w:spacing w:line="240" w:lineRule="exact"/>
      </w:pPr>
      <w:r/>
      <w:r/>
    </w:p>
    <w:p>
      <w:pPr>
        <w:pStyle w:val="987"/>
        <w:jc w:val="center"/>
        <w:spacing w:line="240" w:lineRule="exact"/>
      </w:pPr>
      <w:r>
        <w:t xml:space="preserve">РАЗМЕРЫ</w:t>
      </w:r>
      <w:r/>
    </w:p>
    <w:p>
      <w:pPr>
        <w:pStyle w:val="987"/>
        <w:jc w:val="center"/>
        <w:spacing w:line="240" w:lineRule="exact"/>
      </w:pPr>
      <w:r>
        <w:t xml:space="preserve">должностных окладов работников муниципального учреждения, </w:t>
        <w:br/>
        <w:t xml:space="preserve">уполномоченного решать задачи в области гражданской обороны и защиты населения и территорий от чрезвычайных ситуаций города Перм</w:t>
      </w:r>
      <w:r>
        <w:t xml:space="preserve">и, </w:t>
        <w:br/>
        <w:t xml:space="preserve">занимающих должности, включенные в профессиональные </w:t>
        <w:br/>
        <w:t xml:space="preserve">квалификационные группы общеотраслевых должностей руководителей, специалистов и служащих, профессий рабочих </w:t>
      </w:r>
      <w:r/>
    </w:p>
    <w:p>
      <w:pPr>
        <w:pStyle w:val="928"/>
        <w:jc w:val="both"/>
      </w:pPr>
      <w:r/>
      <w:r/>
    </w:p>
    <w:tbl>
      <w:tblPr>
        <w:tblW w:w="494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870"/>
        <w:gridCol w:w="4535"/>
        <w:gridCol w:w="1984"/>
      </w:tblGrid>
      <w:tr>
        <w:tblPrEx/>
        <w:trPr/>
        <w:tc>
          <w:tcPr>
            <w:tcW w:w="639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№</w:t>
            </w:r>
            <w:r/>
          </w:p>
        </w:tc>
        <w:tc>
          <w:tcPr>
            <w:tcW w:w="2870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Квалификационные уровни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Наименование должности, </w:t>
              <w:br/>
              <w:t xml:space="preserve">профессии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Должностной оклад, руб.* </w:t>
            </w:r>
            <w:r/>
          </w:p>
        </w:tc>
      </w:tr>
    </w:tbl>
    <w:p>
      <w:pPr>
        <w:spacing w:before="0" w:beforeAutospacing="0" w:after="0" w:afterAutospacing="0"/>
        <w:rPr>
          <w:sz w:val="2"/>
          <w:szCs w:val="2"/>
        </w:rPr>
      </w:pPr>
      <w:r>
        <w:rPr>
          <w:sz w:val="2"/>
          <w:szCs w:val="2"/>
        </w:rPr>
        <w:t xml:space="preserve">3</w:t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4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840"/>
        <w:gridCol w:w="4535"/>
        <w:gridCol w:w="1984"/>
      </w:tblGrid>
      <w:tr>
        <w:tblPrEx/>
        <w:trPr>
          <w:tblHeader/>
        </w:trPr>
        <w:tc>
          <w:tcPr>
            <w:tcW w:w="670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1</w:t>
            </w:r>
            <w:r/>
          </w:p>
        </w:tc>
        <w:tc>
          <w:tcPr>
            <w:tcW w:w="2840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</w:t>
            </w:r>
            <w:r/>
          </w:p>
        </w:tc>
        <w:tc>
          <w:tcPr>
            <w:tcW w:w="4535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3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gridSpan w:val="4"/>
            <w:tcW w:w="100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1.1</w:t>
            </w:r>
            <w:r/>
          </w:p>
        </w:tc>
        <w:tc>
          <w:tcPr>
            <w:tcW w:w="2840" w:type="dxa"/>
            <w:textDirection w:val="lrTb"/>
            <w:noWrap w:val="false"/>
          </w:tcPr>
          <w:p>
            <w:pPr>
              <w:pStyle w:val="928"/>
            </w:pPr>
            <w:r>
              <w:t xml:space="preserve">1 квалификационный уровень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уборщик </w:t>
            </w:r>
            <w:r>
              <w:t xml:space="preserve">производственных</w:t>
            </w:r>
            <w:r>
              <w:t xml:space="preserve"> </w:t>
            </w:r>
            <w:r/>
          </w:p>
          <w:p>
            <w:pPr>
              <w:pStyle w:val="928"/>
              <w:jc w:val="center"/>
            </w:pPr>
            <w:r>
              <w:t xml:space="preserve">и служебных помещений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13 124</w:t>
            </w:r>
            <w:r/>
          </w:p>
        </w:tc>
      </w:tr>
      <w:tr>
        <w:tblPrEx/>
        <w:trPr/>
        <w:tc>
          <w:tcPr>
            <w:gridSpan w:val="4"/>
            <w:tcW w:w="1002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профессии 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2.1</w:t>
            </w:r>
            <w:r/>
          </w:p>
        </w:tc>
        <w:tc>
          <w:tcPr>
            <w:tcW w:w="2840" w:type="dxa"/>
            <w:textDirection w:val="lrTb"/>
            <w:noWrap w:val="false"/>
          </w:tcPr>
          <w:p>
            <w:pPr>
              <w:pStyle w:val="928"/>
            </w:pPr>
            <w:r>
              <w:t xml:space="preserve">2 квалификационный уровень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водитель автомобиля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16 163</w:t>
            </w:r>
            <w:r/>
          </w:p>
        </w:tc>
      </w:tr>
      <w:tr>
        <w:tblPrEx/>
        <w:trPr/>
        <w:tc>
          <w:tcPr>
            <w:gridSpan w:val="4"/>
            <w:tcW w:w="1002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</w:t>
            </w:r>
            <w:r/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3.1</w:t>
            </w:r>
            <w:r/>
          </w:p>
        </w:tc>
        <w:tc>
          <w:tcPr>
            <w:tcW w:w="2840" w:type="dxa"/>
            <w:textDirection w:val="lrTb"/>
            <w:noWrap w:val="false"/>
          </w:tcPr>
          <w:p>
            <w:pPr>
              <w:pStyle w:val="928"/>
            </w:pPr>
            <w:r>
              <w:t xml:space="preserve">4 квалификационный уровень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механик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20 052</w:t>
            </w:r>
            <w:r/>
          </w:p>
        </w:tc>
      </w:tr>
      <w:tr>
        <w:tblPrEx/>
        <w:trPr/>
        <w:tc>
          <w:tcPr>
            <w:gridSpan w:val="4"/>
            <w:tcW w:w="1002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4.1</w:t>
            </w:r>
            <w:r/>
          </w:p>
        </w:tc>
        <w:tc>
          <w:tcPr>
            <w:tcW w:w="2840" w:type="dxa"/>
            <w:textDirection w:val="lrTb"/>
            <w:noWrap w:val="false"/>
          </w:tcPr>
          <w:p>
            <w:pPr>
              <w:pStyle w:val="928"/>
            </w:pPr>
            <w:r>
              <w:t xml:space="preserve">3 квалификационный уровень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 1 категории,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 1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20 052</w:t>
            </w:r>
            <w:r/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4.2</w:t>
            </w:r>
            <w:r/>
          </w:p>
        </w:tc>
        <w:tc>
          <w:tcPr>
            <w:tcW w:w="2840" w:type="dxa"/>
            <w:textDirection w:val="lrTb"/>
            <w:noWrap w:val="false"/>
          </w:tcPr>
          <w:p>
            <w:pPr>
              <w:pStyle w:val="928"/>
            </w:pPr>
            <w:r>
              <w:t xml:space="preserve">4 квалификационный уровень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программист, ведущий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22 240</w:t>
            </w:r>
            <w:r/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4.3</w:t>
            </w:r>
            <w:r/>
          </w:p>
        </w:tc>
        <w:tc>
          <w:tcPr>
            <w:tcW w:w="2840" w:type="dxa"/>
            <w:textDirection w:val="lrTb"/>
            <w:noWrap w:val="false"/>
          </w:tcPr>
          <w:p>
            <w:pPr>
              <w:pStyle w:val="928"/>
            </w:pPr>
            <w:r>
              <w:t xml:space="preserve">5 квалификационный уровень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24 670</w:t>
            </w:r>
            <w:r/>
          </w:p>
        </w:tc>
      </w:tr>
      <w:tr>
        <w:tblPrEx/>
        <w:trPr/>
        <w:tc>
          <w:tcPr>
            <w:gridSpan w:val="4"/>
            <w:tcW w:w="1002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5.1</w:t>
            </w:r>
            <w:r/>
          </w:p>
        </w:tc>
        <w:tc>
          <w:tcPr>
            <w:tcW w:w="2840" w:type="dxa"/>
            <w:textDirection w:val="lrTb"/>
            <w:noWrap w:val="false"/>
          </w:tcPr>
          <w:p>
            <w:pPr>
              <w:pStyle w:val="928"/>
            </w:pPr>
            <w:r>
              <w:t xml:space="preserve">1 квалификационный уровень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30 382</w:t>
            </w:r>
            <w:r/>
          </w:p>
        </w:tc>
      </w:tr>
      <w:tr>
        <w:tblPrEx/>
        <w:trPr/>
        <w:tc>
          <w:tcPr>
            <w:gridSpan w:val="4"/>
            <w:tcW w:w="1002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Профессиональная квалификационная группа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</w:t>
            </w:r>
            <w:r>
              <w:rPr>
                <w:sz w:val="28"/>
                <w:szCs w:val="28"/>
              </w:rPr>
              <w:t xml:space="preserve">зопасности людей на водных объектах «Профессиональная квалификационная группа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6.1</w:t>
            </w:r>
            <w:r/>
          </w:p>
        </w:tc>
        <w:tc>
          <w:tcPr>
            <w:tcW w:w="2840" w:type="dxa"/>
            <w:textDirection w:val="lrTb"/>
            <w:noWrap w:val="false"/>
          </w:tcPr>
          <w:p>
            <w:pPr>
              <w:pStyle w:val="928"/>
            </w:pPr>
            <w:r>
              <w:t xml:space="preserve">1 квалификационный уровень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оперативный дежурный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14 583</w:t>
            </w:r>
            <w:r/>
          </w:p>
        </w:tc>
      </w:tr>
      <w:tr>
        <w:tblPrEx/>
        <w:trPr/>
        <w:tc>
          <w:tcPr>
            <w:gridSpan w:val="4"/>
            <w:tcW w:w="10029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keepNext/>
            </w:pPr>
            <w:r>
              <w:t xml:space="preserve">7. Профессиональная квалификационная группа </w:t>
            </w:r>
            <w:r/>
          </w:p>
          <w:p>
            <w:pPr>
              <w:pStyle w:val="928"/>
              <w:jc w:val="center"/>
              <w:keepNext/>
            </w:pPr>
            <w:r>
              <w:t xml:space="preserve">«Должности педагогических работников»</w:t>
            </w:r>
            <w:r/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928"/>
              <w:jc w:val="center"/>
              <w:keepNext/>
            </w:pPr>
            <w:r>
              <w:t xml:space="preserve">7.1</w:t>
            </w:r>
            <w:r/>
          </w:p>
        </w:tc>
        <w:tc>
          <w:tcPr>
            <w:tcW w:w="2840" w:type="dxa"/>
            <w:textDirection w:val="lrTb"/>
            <w:noWrap w:val="false"/>
          </w:tcPr>
          <w:p>
            <w:pPr>
              <w:pStyle w:val="928"/>
              <w:keepNext/>
            </w:pPr>
            <w:r>
              <w:t xml:space="preserve">3 квалификационный уровень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методист, преподаватель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16 163</w:t>
            </w:r>
            <w:r/>
          </w:p>
        </w:tc>
      </w:tr>
    </w:tbl>
    <w:p>
      <w:pPr>
        <w:jc w:val="both"/>
        <w:spacing w:before="0" w:beforeAutospacing="0" w:after="0" w:afterAutospacing="0"/>
      </w:pPr>
      <w:r/>
      <w:r/>
    </w:p>
    <w:p>
      <w:pPr>
        <w:jc w:val="both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</w:t>
      </w:r>
      <w:r>
        <w:rPr>
          <w:sz w:val="24"/>
          <w:szCs w:val="24"/>
        </w:rPr>
        <w:t xml:space="preserve"> на 5,8 % </w:t>
      </w:r>
      <w:r>
        <w:rPr>
          <w:sz w:val="24"/>
          <w:szCs w:val="24"/>
        </w:rPr>
        <w:t xml:space="preserve">с 01 октября 2026 г.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8"/>
        <w:jc w:val="right"/>
        <w:outlineLvl w:val="2"/>
      </w:pPr>
      <w:r/>
      <w:r/>
    </w:p>
    <w:p>
      <w:pPr>
        <w:pStyle w:val="928"/>
        <w:jc w:val="right"/>
        <w:outlineLvl w:val="2"/>
      </w:pPr>
      <w:r>
        <w:t xml:space="preserve">Таблица 2</w:t>
      </w:r>
      <w:r/>
    </w:p>
    <w:p>
      <w:pPr>
        <w:pStyle w:val="987"/>
        <w:spacing w:line="240" w:lineRule="exact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987"/>
        <w:jc w:val="center"/>
        <w:spacing w:line="240" w:lineRule="exact"/>
      </w:pPr>
      <w:r>
        <w:t xml:space="preserve">РАЗМЕРЫ</w:t>
      </w:r>
      <w:r/>
    </w:p>
    <w:p>
      <w:pPr>
        <w:pStyle w:val="987"/>
        <w:jc w:val="center"/>
        <w:spacing w:line="240" w:lineRule="exact"/>
      </w:pPr>
      <w:r>
        <w:t xml:space="preserve">должностных окладов работников муниципального учреждения, </w:t>
      </w:r>
      <w:r/>
    </w:p>
    <w:p>
      <w:pPr>
        <w:pStyle w:val="987"/>
        <w:jc w:val="center"/>
        <w:spacing w:line="240" w:lineRule="exact"/>
      </w:pPr>
      <w:r>
        <w:t xml:space="preserve">уполномоченного решать задачи в области гражданской обороны и защиты </w:t>
      </w:r>
      <w:r/>
    </w:p>
    <w:p>
      <w:pPr>
        <w:pStyle w:val="987"/>
        <w:jc w:val="center"/>
        <w:spacing w:line="240" w:lineRule="exact"/>
      </w:pPr>
      <w:r>
        <w:t xml:space="preserve">населения и территорий от чрезвычайных ситуаций города Перми, </w:t>
      </w:r>
      <w:r/>
    </w:p>
    <w:p>
      <w:pPr>
        <w:pStyle w:val="987"/>
        <w:jc w:val="center"/>
        <w:spacing w:line="240" w:lineRule="exact"/>
      </w:pPr>
      <w:r>
        <w:t xml:space="preserve">занимающих</w:t>
      </w:r>
      <w:r>
        <w:t xml:space="preserve"> должности, не включенные в профессиональные </w:t>
      </w:r>
      <w:r/>
    </w:p>
    <w:p>
      <w:pPr>
        <w:pStyle w:val="987"/>
        <w:jc w:val="center"/>
        <w:spacing w:line="240" w:lineRule="exact"/>
      </w:pPr>
      <w:r>
        <w:t xml:space="preserve">квалификационные группы</w:t>
      </w:r>
      <w:r/>
    </w:p>
    <w:p>
      <w:pPr>
        <w:pStyle w:val="928"/>
        <w:spacing w:line="240" w:lineRule="exact"/>
      </w:pPr>
      <w:r/>
      <w:r/>
    </w:p>
    <w:tbl>
      <w:tblPr>
        <w:tblW w:w="4969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6560"/>
        <w:gridCol w:w="2933"/>
      </w:tblGrid>
      <w:tr>
        <w:tblPrEx/>
        <w:trPr/>
        <w:tc>
          <w:tcPr>
            <w:tcW w:w="491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№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W w:w="2933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Должностной оклад</w:t>
            </w:r>
            <w:r>
              <w:t xml:space="preserve">, руб.*</w:t>
            </w:r>
            <w:r/>
          </w:p>
        </w:tc>
      </w:tr>
      <w:tr>
        <w:tblPrEx/>
        <w:trPr/>
        <w:tc>
          <w:tcPr>
            <w:tcW w:w="491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1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</w:t>
            </w:r>
            <w:r/>
          </w:p>
        </w:tc>
        <w:tc>
          <w:tcPr>
            <w:tcW w:w="2933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491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1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28"/>
            </w:pPr>
            <w:r>
              <w:t xml:space="preserve">Старший оперативный дежурный</w:t>
            </w:r>
            <w:r/>
          </w:p>
        </w:tc>
        <w:tc>
          <w:tcPr>
            <w:tcW w:w="2933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17 986</w:t>
            </w:r>
            <w:r/>
          </w:p>
        </w:tc>
      </w:tr>
      <w:tr>
        <w:tblPrEx/>
        <w:trPr/>
        <w:tc>
          <w:tcPr>
            <w:tcW w:w="491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28"/>
            </w:pPr>
            <w:r>
              <w:t xml:space="preserve">Ведущий специалист</w:t>
            </w:r>
            <w:r/>
          </w:p>
        </w:tc>
        <w:tc>
          <w:tcPr>
            <w:tcW w:w="2933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22 240</w:t>
            </w:r>
            <w:r/>
          </w:p>
        </w:tc>
      </w:tr>
      <w:tr>
        <w:tblPrEx/>
        <w:trPr/>
        <w:tc>
          <w:tcPr>
            <w:tcW w:w="491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3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28"/>
            </w:pPr>
            <w:r>
              <w:t xml:space="preserve">Контрактный управляющий</w:t>
            </w:r>
            <w:r/>
          </w:p>
        </w:tc>
        <w:tc>
          <w:tcPr>
            <w:tcW w:w="2933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24 670</w:t>
            </w:r>
            <w:r/>
          </w:p>
        </w:tc>
      </w:tr>
      <w:tr>
        <w:tblPrEx/>
        <w:trPr>
          <w:trHeight w:val="101"/>
        </w:trPr>
        <w:tc>
          <w:tcPr>
            <w:tcW w:w="491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4</w:t>
            </w:r>
            <w:r/>
          </w:p>
        </w:tc>
        <w:tc>
          <w:tcPr>
            <w:tcW w:w="6559" w:type="dxa"/>
            <w:textDirection w:val="lrTb"/>
            <w:noWrap w:val="false"/>
          </w:tcPr>
          <w:p>
            <w:pPr>
              <w:pStyle w:val="928"/>
            </w:pPr>
            <w:r>
              <w:t xml:space="preserve">Заместитель начальника по району города Перми</w:t>
            </w:r>
            <w:r/>
          </w:p>
        </w:tc>
        <w:tc>
          <w:tcPr>
            <w:tcW w:w="2933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30 382</w:t>
            </w:r>
            <w:r/>
          </w:p>
        </w:tc>
      </w:tr>
    </w:tbl>
    <w:p>
      <w:pPr>
        <w:jc w:val="both"/>
        <w:spacing w:before="0" w:beforeAutospacing="0" w:after="0" w:afterAutospacing="0"/>
      </w:pPr>
      <w:r/>
      <w:r/>
    </w:p>
    <w:p>
      <w:pPr>
        <w:jc w:val="both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</w:t>
      </w:r>
      <w:r>
        <w:rPr>
          <w:sz w:val="24"/>
          <w:szCs w:val="24"/>
        </w:rPr>
        <w:t xml:space="preserve">на 5,8 % </w:t>
      </w:r>
      <w:r>
        <w:rPr>
          <w:sz w:val="24"/>
          <w:szCs w:val="24"/>
        </w:rPr>
        <w:t xml:space="preserve">с 01 октября</w:t>
      </w:r>
      <w:r>
        <w:rPr>
          <w:sz w:val="24"/>
          <w:szCs w:val="24"/>
        </w:rPr>
        <w:t xml:space="preserve"> 2026 г.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before="0" w:beforeAutospacing="0" w:after="0" w:afterAutospacing="0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8"/>
        <w:jc w:val="right"/>
        <w:outlineLvl w:val="2"/>
      </w:pPr>
      <w:r>
        <w:t xml:space="preserve">Таблица 3</w:t>
      </w:r>
      <w:r/>
    </w:p>
    <w:p>
      <w:pPr>
        <w:pStyle w:val="987"/>
        <w:spacing w:line="240" w:lineRule="exact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987"/>
        <w:jc w:val="center"/>
        <w:spacing w:line="240" w:lineRule="exact"/>
      </w:pPr>
      <w:r>
        <w:t xml:space="preserve">РАЗМЕРЫ</w:t>
      </w:r>
      <w:r/>
    </w:p>
    <w:p>
      <w:pPr>
        <w:pStyle w:val="987"/>
        <w:jc w:val="center"/>
        <w:spacing w:line="240" w:lineRule="exact"/>
      </w:pPr>
      <w:r>
        <w:t xml:space="preserve">должностных окладов начальника муниципального учреждения, </w:t>
        <w:br/>
        <w:t xml:space="preserve">заместителя начальника муниципального учреждения, уполномоченного </w:t>
        <w:br/>
        <w:t xml:space="preserve">решать задачи в области гражданской обороны и защиты населения </w:t>
      </w:r>
      <w:r/>
    </w:p>
    <w:p>
      <w:pPr>
        <w:pStyle w:val="987"/>
        <w:jc w:val="center"/>
        <w:spacing w:line="240" w:lineRule="exact"/>
      </w:pPr>
      <w:r>
        <w:t xml:space="preserve">и территорий от чрезвычайных</w:t>
      </w:r>
      <w:r>
        <w:t xml:space="preserve"> ситуаций города Перми, занимающих </w:t>
        <w:br/>
        <w:t xml:space="preserve">должности, не включенные в профессиональные квалификационные группы</w:t>
      </w:r>
      <w:r/>
    </w:p>
    <w:p>
      <w:pPr>
        <w:pStyle w:val="987"/>
        <w:spacing w:line="240" w:lineRule="exact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99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520"/>
        <w:gridCol w:w="2975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№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Должностной оклад, руб.*</w:t>
            </w:r>
            <w:r/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1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</w:t>
            </w:r>
            <w:r/>
          </w:p>
        </w:tc>
        <w:tc>
          <w:tcPr>
            <w:tcW w:w="2975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1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48 826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pStyle w:val="928"/>
              <w:jc w:val="center"/>
            </w:pPr>
            <w:r>
              <w:t xml:space="preserve">2</w:t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43 943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jc w:val="both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* С учетом индексации должностных окладов</w:t>
      </w:r>
      <w:r>
        <w:rPr>
          <w:sz w:val="24"/>
          <w:szCs w:val="24"/>
        </w:rPr>
        <w:t xml:space="preserve"> на 5,8 % </w:t>
      </w:r>
      <w:r>
        <w:rPr>
          <w:sz w:val="24"/>
          <w:szCs w:val="24"/>
        </w:rPr>
        <w:t xml:space="preserve">с 01 октября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5"/>
    <w:link w:val="893"/>
    <w:uiPriority w:val="9"/>
    <w:rPr>
      <w:rFonts w:ascii="Arial" w:hAnsi="Arial" w:eastAsia="Arial" w:cs="Arial"/>
      <w:sz w:val="40"/>
      <w:szCs w:val="40"/>
    </w:rPr>
  </w:style>
  <w:style w:type="character" w:styleId="724">
    <w:name w:val="Heading 2 Char"/>
    <w:basedOn w:val="895"/>
    <w:link w:val="894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basedOn w:val="895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basedOn w:val="895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895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2"/>
    <w:next w:val="892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basedOn w:val="89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2"/>
    <w:next w:val="892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basedOn w:val="895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2"/>
    <w:next w:val="892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basedOn w:val="895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2"/>
    <w:next w:val="892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basedOn w:val="895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892"/>
    <w:next w:val="892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5"/>
    <w:link w:val="739"/>
    <w:uiPriority w:val="10"/>
    <w:rPr>
      <w:sz w:val="48"/>
      <w:szCs w:val="48"/>
    </w:rPr>
  </w:style>
  <w:style w:type="paragraph" w:styleId="741">
    <w:name w:val="Subtitle"/>
    <w:basedOn w:val="892"/>
    <w:next w:val="892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5"/>
    <w:link w:val="741"/>
    <w:uiPriority w:val="11"/>
    <w:rPr>
      <w:sz w:val="24"/>
      <w:szCs w:val="24"/>
    </w:rPr>
  </w:style>
  <w:style w:type="paragraph" w:styleId="743">
    <w:name w:val="Quote"/>
    <w:basedOn w:val="892"/>
    <w:next w:val="892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2"/>
    <w:next w:val="892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5"/>
    <w:link w:val="903"/>
    <w:uiPriority w:val="99"/>
  </w:style>
  <w:style w:type="character" w:styleId="748">
    <w:name w:val="Footer Char"/>
    <w:basedOn w:val="895"/>
    <w:link w:val="901"/>
    <w:uiPriority w:val="99"/>
  </w:style>
  <w:style w:type="character" w:styleId="749">
    <w:name w:val="Caption Char"/>
    <w:basedOn w:val="895"/>
    <w:link w:val="898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9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4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5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5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</w:style>
  <w:style w:type="paragraph" w:styleId="893">
    <w:name w:val="Heading 1"/>
    <w:basedOn w:val="892"/>
    <w:next w:val="892"/>
    <w:qFormat/>
    <w:pPr>
      <w:ind w:right="-1" w:firstLine="709"/>
      <w:jc w:val="both"/>
      <w:keepNext/>
      <w:outlineLvl w:val="0"/>
    </w:pPr>
    <w:rPr>
      <w:sz w:val="24"/>
    </w:rPr>
  </w:style>
  <w:style w:type="paragraph" w:styleId="894">
    <w:name w:val="Heading 2"/>
    <w:basedOn w:val="892"/>
    <w:next w:val="892"/>
    <w:qFormat/>
    <w:pPr>
      <w:ind w:right="-1"/>
      <w:jc w:val="both"/>
      <w:keepNext/>
      <w:outlineLvl w:val="1"/>
    </w:pPr>
    <w:rPr>
      <w:sz w:val="24"/>
    </w:rPr>
  </w:style>
  <w:style w:type="character" w:styleId="895" w:default="1">
    <w:name w:val="Default Paragraph Font"/>
    <w:semiHidden/>
  </w:style>
  <w:style w:type="table" w:styleId="89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semiHidden/>
  </w:style>
  <w:style w:type="paragraph" w:styleId="898">
    <w:name w:val="Caption"/>
    <w:basedOn w:val="892"/>
    <w:next w:val="892"/>
    <w:link w:val="7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9">
    <w:name w:val="Body Text"/>
    <w:basedOn w:val="892"/>
    <w:link w:val="927"/>
    <w:pPr>
      <w:ind w:right="3117"/>
    </w:pPr>
    <w:rPr>
      <w:rFonts w:ascii="Courier New" w:hAnsi="Courier New"/>
      <w:sz w:val="26"/>
    </w:rPr>
  </w:style>
  <w:style w:type="paragraph" w:styleId="900">
    <w:name w:val="Body Text Indent"/>
    <w:basedOn w:val="892"/>
    <w:pPr>
      <w:ind w:right="-1"/>
      <w:jc w:val="both"/>
    </w:pPr>
    <w:rPr>
      <w:sz w:val="26"/>
    </w:rPr>
  </w:style>
  <w:style w:type="paragraph" w:styleId="901">
    <w:name w:val="Footer"/>
    <w:basedOn w:val="892"/>
    <w:link w:val="986"/>
    <w:uiPriority w:val="99"/>
    <w:pPr>
      <w:tabs>
        <w:tab w:val="center" w:pos="4153" w:leader="none"/>
        <w:tab w:val="right" w:pos="8306" w:leader="none"/>
      </w:tabs>
    </w:pPr>
  </w:style>
  <w:style w:type="character" w:styleId="902">
    <w:name w:val="page number"/>
    <w:basedOn w:val="895"/>
  </w:style>
  <w:style w:type="paragraph" w:styleId="903">
    <w:name w:val="Header"/>
    <w:basedOn w:val="892"/>
    <w:link w:val="906"/>
    <w:uiPriority w:val="99"/>
    <w:pPr>
      <w:tabs>
        <w:tab w:val="center" w:pos="4153" w:leader="none"/>
        <w:tab w:val="right" w:pos="8306" w:leader="none"/>
      </w:tabs>
    </w:pPr>
  </w:style>
  <w:style w:type="paragraph" w:styleId="904">
    <w:name w:val="Balloon Text"/>
    <w:basedOn w:val="892"/>
    <w:link w:val="905"/>
    <w:uiPriority w:val="99"/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link w:val="904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Верхний колонтитул Знак"/>
    <w:link w:val="903"/>
    <w:uiPriority w:val="99"/>
  </w:style>
  <w:style w:type="numbering" w:styleId="907" w:customStyle="1">
    <w:name w:val="Нет списка1"/>
    <w:next w:val="897"/>
    <w:uiPriority w:val="99"/>
    <w:semiHidden/>
    <w:unhideWhenUsed/>
  </w:style>
  <w:style w:type="paragraph" w:styleId="90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9">
    <w:name w:val="Hyperlink"/>
    <w:uiPriority w:val="99"/>
    <w:unhideWhenUsed/>
    <w:rPr>
      <w:color w:val="0000ff"/>
      <w:u w:val="single"/>
    </w:rPr>
  </w:style>
  <w:style w:type="character" w:styleId="910">
    <w:name w:val="FollowedHyperlink"/>
    <w:uiPriority w:val="99"/>
    <w:unhideWhenUsed/>
    <w:rPr>
      <w:color w:val="800080"/>
      <w:u w:val="single"/>
    </w:rPr>
  </w:style>
  <w:style w:type="paragraph" w:styleId="911" w:customStyle="1">
    <w:name w:val="xl65"/>
    <w:basedOn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66"/>
    <w:basedOn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67"/>
    <w:basedOn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4" w:customStyle="1">
    <w:name w:val="xl68"/>
    <w:basedOn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5" w:customStyle="1">
    <w:name w:val="xl69"/>
    <w:basedOn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0"/>
    <w:basedOn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7" w:customStyle="1">
    <w:name w:val="xl71"/>
    <w:basedOn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2"/>
    <w:basedOn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3"/>
    <w:basedOn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4"/>
    <w:basedOn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5"/>
    <w:basedOn w:val="89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6"/>
    <w:basedOn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7"/>
    <w:basedOn w:val="89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8"/>
    <w:basedOn w:val="89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9"/>
    <w:basedOn w:val="89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Форма"/>
    <w:rPr>
      <w:sz w:val="28"/>
      <w:szCs w:val="28"/>
    </w:rPr>
  </w:style>
  <w:style w:type="character" w:styleId="927" w:customStyle="1">
    <w:name w:val="Основной текст Знак"/>
    <w:link w:val="899"/>
    <w:rPr>
      <w:rFonts w:ascii="Courier New" w:hAnsi="Courier New"/>
      <w:sz w:val="26"/>
    </w:rPr>
  </w:style>
  <w:style w:type="paragraph" w:styleId="928" w:customStyle="1">
    <w:name w:val="ConsPlusNormal"/>
    <w:rPr>
      <w:sz w:val="28"/>
      <w:szCs w:val="28"/>
    </w:rPr>
  </w:style>
  <w:style w:type="numbering" w:styleId="929" w:customStyle="1">
    <w:name w:val="Нет списка11"/>
    <w:next w:val="897"/>
    <w:uiPriority w:val="99"/>
    <w:semiHidden/>
    <w:unhideWhenUsed/>
  </w:style>
  <w:style w:type="numbering" w:styleId="930" w:customStyle="1">
    <w:name w:val="Нет списка111"/>
    <w:next w:val="897"/>
    <w:uiPriority w:val="99"/>
    <w:semiHidden/>
    <w:unhideWhenUsed/>
  </w:style>
  <w:style w:type="paragraph" w:styleId="931" w:customStyle="1">
    <w:name w:val="font5"/>
    <w:basedOn w:val="89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2" w:customStyle="1">
    <w:name w:val="xl80"/>
    <w:basedOn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3" w:customStyle="1">
    <w:name w:val="xl81"/>
    <w:basedOn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4" w:customStyle="1">
    <w:name w:val="xl82"/>
    <w:basedOn w:val="89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5">
    <w:name w:val="Table Grid"/>
    <w:basedOn w:val="89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6" w:customStyle="1">
    <w:name w:val="xl83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4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5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6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7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88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89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0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1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2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6" w:customStyle="1">
    <w:name w:val="xl93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4"/>
    <w:basedOn w:val="89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5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6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7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8"/>
    <w:basedOn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2" w:customStyle="1">
    <w:name w:val="xl99"/>
    <w:basedOn w:val="89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100"/>
    <w:basedOn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1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2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3"/>
    <w:basedOn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4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5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6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7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8"/>
    <w:basedOn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9"/>
    <w:basedOn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0"/>
    <w:basedOn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1"/>
    <w:basedOn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2"/>
    <w:basedOn w:val="89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6" w:customStyle="1">
    <w:name w:val="xl113"/>
    <w:basedOn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4"/>
    <w:basedOn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5"/>
    <w:basedOn w:val="89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9" w:customStyle="1">
    <w:name w:val="xl116"/>
    <w:basedOn w:val="89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7"/>
    <w:basedOn w:val="89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8"/>
    <w:basedOn w:val="89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9"/>
    <w:basedOn w:val="89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20"/>
    <w:basedOn w:val="89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1"/>
    <w:basedOn w:val="89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2"/>
    <w:basedOn w:val="89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23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4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8" w:customStyle="1">
    <w:name w:val="xl125"/>
    <w:basedOn w:val="89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9" w:customStyle="1">
    <w:name w:val="Нет списка2"/>
    <w:next w:val="897"/>
    <w:uiPriority w:val="99"/>
    <w:semiHidden/>
    <w:unhideWhenUsed/>
  </w:style>
  <w:style w:type="numbering" w:styleId="980" w:customStyle="1">
    <w:name w:val="Нет списка3"/>
    <w:next w:val="897"/>
    <w:uiPriority w:val="99"/>
    <w:semiHidden/>
    <w:unhideWhenUsed/>
  </w:style>
  <w:style w:type="paragraph" w:styleId="981" w:customStyle="1">
    <w:name w:val="font6"/>
    <w:basedOn w:val="89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2" w:customStyle="1">
    <w:name w:val="font7"/>
    <w:basedOn w:val="89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3" w:customStyle="1">
    <w:name w:val="font8"/>
    <w:basedOn w:val="8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4" w:customStyle="1">
    <w:name w:val="Нет списка4"/>
    <w:next w:val="897"/>
    <w:uiPriority w:val="99"/>
    <w:semiHidden/>
    <w:unhideWhenUsed/>
  </w:style>
  <w:style w:type="paragraph" w:styleId="985">
    <w:name w:val="List Paragraph"/>
    <w:basedOn w:val="89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6" w:customStyle="1">
    <w:name w:val="Нижний колонтитул Знак"/>
    <w:link w:val="901"/>
    <w:uiPriority w:val="99"/>
  </w:style>
  <w:style w:type="paragraph" w:styleId="987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8</cp:revision>
  <dcterms:created xsi:type="dcterms:W3CDTF">2024-10-25T06:26:00Z</dcterms:created>
  <dcterms:modified xsi:type="dcterms:W3CDTF">2026-05-29T10:04:02Z</dcterms:modified>
</cp:coreProperties>
</file>