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4" cy="1076759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6285863" cy="1076758"/>
                          <a:chOff x="0" y="0"/>
                          <a:chExt cx="6285863" cy="1076758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3" cy="1073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9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9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9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81810"/>
                            <a:ext cx="1536064" cy="29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9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03.06.2026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9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8" y="784813"/>
                            <a:ext cx="1085850" cy="291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9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337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9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84.78pt;mso-wrap-distance-left:9.00pt;mso-wrap-distance-top:0.00pt;mso-wrap-distance-right:9.00pt;mso-wrap-distance-bottom:0.00pt;" coordorigin="0,0" coordsize="62858,10767">
                <v:shape id="shape 2" o:spid="_x0000_s2" o:spt="202" type="#_x0000_t202" style="position:absolute;left:0;top:0;width:62858;height:10737;visibility:visible;" fillcolor="#FFFFFF" stroked="f">
                  <v:textbox inset="0,0,0,0">
                    <w:txbxContent>
                      <w:p>
                        <w:pPr>
                          <w:pStyle w:val="89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9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9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9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818;width:15360;height:2919;visibility:visible;" filled="f" stroked="f">
                  <v:textbox inset="0,0,0,0">
                    <w:txbxContent>
                      <w:p>
                        <w:pPr>
                          <w:pStyle w:val="889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03.06.2026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9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848;width:10858;height:2919;visibility:visible;" fillcolor="#FFFFFF" stroked="f">
                  <v:textbox inset="0,0,0,0">
                    <w:txbxContent>
                      <w:p>
                        <w:pPr>
                          <w:pStyle w:val="889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337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9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9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</w:t>
      </w:r>
      <w:r>
        <w:rPr>
          <w:b/>
          <w:sz w:val="28"/>
          <w:szCs w:val="28"/>
        </w:rPr>
        <w:t xml:space="preserve"> состав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9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конкурса по присуждению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9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ежегодной премии «Тренер года»,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9"/>
        <w:spacing w:line="240" w:lineRule="exact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утвержденный постановлением </w:t>
      </w: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</w:r>
    </w:p>
    <w:p>
      <w:pPr>
        <w:pStyle w:val="889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9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02.11.2018 № 862 «Об утверждении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9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Положения о комиссии конкурса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9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присуждение ежегодной премии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9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«Тренер года» и состава комиссии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9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конкурса на присуждение ежегодной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9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премии «Тренер г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да»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Уставом</w:t>
      </w:r>
      <w:r>
        <w:rPr>
          <w:sz w:val="28"/>
          <w:szCs w:val="28"/>
        </w:rPr>
        <w:t xml:space="preserve"> города Перми, в целях актуализации правовых актов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firstLine="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fldChar w:fldCharType="begin"/>
      </w:r>
      <w:r>
        <w:rPr>
          <w:bCs/>
          <w:sz w:val="28"/>
          <w:szCs w:val="28"/>
        </w:rPr>
        <w:instrText xml:space="preserve">HYPERLINK consultantplus://offline/ref=0EDDA37FBCC1BFCF66E21FAAE7F303ABA9A881D417EEDA450C829E1B73D1F8BB5EF6937E9015199351E78E9A1BB18B2E398B17B6996924C7E07B00cEPBJ </w:instrText>
      </w:r>
      <w:r>
        <w:rPr>
          <w:bCs/>
          <w:sz w:val="28"/>
          <w:szCs w:val="28"/>
        </w:rPr>
        <w:fldChar w:fldCharType="separate"/>
      </w:r>
      <w:r>
        <w:rPr>
          <w:bCs/>
          <w:sz w:val="28"/>
          <w:szCs w:val="28"/>
        </w:rPr>
        <w:t xml:space="preserve">состав</w:t>
      </w:r>
      <w:r>
        <w:rPr>
          <w:bCs/>
          <w:sz w:val="28"/>
          <w:szCs w:val="28"/>
        </w:rPr>
        <w:fldChar w:fldCharType="end"/>
      </w:r>
      <w:r>
        <w:rPr>
          <w:bCs/>
          <w:sz w:val="28"/>
          <w:szCs w:val="28"/>
        </w:rPr>
        <w:t xml:space="preserve"> комиссии конкурса по присуждению ежегодной премии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Тренер года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, утвержденный 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остановлением администрации города Перми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 xml:space="preserve">от </w:t>
      </w:r>
      <w:r>
        <w:rPr>
          <w:bCs/>
          <w:sz w:val="28"/>
          <w:szCs w:val="28"/>
        </w:rPr>
        <w:t xml:space="preserve">0</w:t>
      </w: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ноября</w:t>
      </w:r>
      <w:r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 xml:space="preserve">8</w:t>
      </w:r>
      <w:r>
        <w:rPr>
          <w:bCs/>
          <w:sz w:val="28"/>
          <w:szCs w:val="28"/>
        </w:rPr>
        <w:t xml:space="preserve"> г. </w:t>
      </w:r>
      <w:r>
        <w:rPr>
          <w:bCs/>
          <w:sz w:val="28"/>
          <w:szCs w:val="28"/>
        </w:rPr>
        <w:t xml:space="preserve">№</w:t>
      </w:r>
      <w:r>
        <w:rPr>
          <w:bCs/>
          <w:sz w:val="28"/>
          <w:szCs w:val="28"/>
        </w:rPr>
        <w:t xml:space="preserve"> 8</w:t>
      </w:r>
      <w:r>
        <w:rPr>
          <w:bCs/>
          <w:sz w:val="28"/>
          <w:szCs w:val="28"/>
        </w:rPr>
        <w:t xml:space="preserve">62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Об утверждении Положения </w:t>
      </w:r>
      <w:r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комиссии</w:t>
      </w:r>
      <w:r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 xml:space="preserve">на присуждение ежегодной премии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Тренер года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состава коми</w:t>
      </w:r>
      <w:r>
        <w:rPr>
          <w:bCs/>
          <w:sz w:val="28"/>
          <w:szCs w:val="28"/>
        </w:rPr>
        <w:t xml:space="preserve">с</w:t>
      </w:r>
      <w:r>
        <w:rPr>
          <w:bCs/>
          <w:sz w:val="28"/>
          <w:szCs w:val="28"/>
        </w:rPr>
        <w:t xml:space="preserve">сии конкурса на присуждение ежегодной премии «Тренер года»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(в ред. от 07.11.2019 № 865, </w:t>
        <w:br/>
        <w:t xml:space="preserve">от 30.10.2020 № </w:t>
      </w:r>
      <w:r>
        <w:rPr>
          <w:bCs/>
          <w:sz w:val="28"/>
          <w:szCs w:val="28"/>
        </w:rPr>
        <w:t xml:space="preserve">1109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от 02.11.2021 № 972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от 02.03.2022 № 130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от 21.09.2022 </w:t>
        <w:br/>
        <w:t xml:space="preserve">№ 832, от 29.09.2023 № 922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 02.11.2024 </w:t>
      </w:r>
      <w:r>
        <w:rPr>
          <w:bCs/>
          <w:sz w:val="28"/>
          <w:szCs w:val="28"/>
        </w:rPr>
        <w:t xml:space="preserve">№ 1061, от 08.10.2025 № 742</w:t>
      </w:r>
      <w:r>
        <w:rPr>
          <w:bCs/>
          <w:sz w:val="28"/>
          <w:szCs w:val="28"/>
        </w:rPr>
        <w:t xml:space="preserve">)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следующие изменения</w:t>
      </w:r>
      <w:r>
        <w:rPr>
          <w:bCs/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9"/>
        <w:ind w:firstLine="720"/>
        <w:jc w:val="both"/>
        <w:rPr>
          <w:sz w:val="28"/>
          <w:szCs w:val="28"/>
          <w:highlight w:val="none"/>
        </w:rPr>
        <w:suppressLineNumbers w:val="0"/>
      </w:pPr>
      <w:r>
        <w:rPr>
          <w:bCs/>
          <w:sz w:val="28"/>
          <w:szCs w:val="28"/>
        </w:rPr>
        <w:t xml:space="preserve">1.</w:t>
      </w:r>
      <w:r>
        <w:rPr>
          <w:bCs/>
          <w:sz w:val="28"/>
          <w:szCs w:val="28"/>
        </w:rPr>
        <w:t xml:space="preserve">1. позици</w:t>
      </w:r>
      <w:r>
        <w:rPr>
          <w:bCs/>
          <w:sz w:val="28"/>
          <w:szCs w:val="28"/>
        </w:rPr>
        <w:t xml:space="preserve">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6"/>
        <w:gridCol w:w="521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vMerge w:val="restart"/>
            <w:textDirection w:val="lrTb"/>
            <w:noWrap w:val="false"/>
          </w:tcPr>
          <w:p>
            <w:pPr>
              <w:pStyle w:val="9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«Заместитель председателя: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Зиннер </w:t>
              <w:br/>
              <w:t xml:space="preserve">Марина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vMerge w:val="restart"/>
            <w:textDirection w:val="lrTb"/>
            <w:noWrap w:val="false"/>
          </w:tcPr>
          <w:p>
            <w:pPr>
              <w:pStyle w:val="925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5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  <w:highlight w:val="none"/>
              </w:rPr>
              <w:t xml:space="preserve"> заместитель председателя комитета-</w:t>
              <w:br/>
              <w:t xml:space="preserve">начальник отдела развития физической культуры и спорта комитета </w:t>
              <w:br/>
              <w:t xml:space="preserve">по физической культуре и спорту </w:t>
              <w:br/>
              <w:t xml:space="preserve">администрации города Перми»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изл</w:t>
      </w:r>
      <w:r>
        <w:rPr>
          <w:sz w:val="28"/>
          <w:szCs w:val="28"/>
        </w:rPr>
        <w:t xml:space="preserve">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6"/>
        <w:gridCol w:w="521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889"/>
              <w:jc w:val="both"/>
              <w:rPr>
                <w:rFonts w:eastAsia="Calibri"/>
                <w:sz w:val="28"/>
                <w:szCs w:val="28"/>
                <w:highlight w:val="none"/>
              </w:rPr>
            </w:pPr>
            <w:r>
              <w:rPr>
                <w:rFonts w:eastAsia="Calibri"/>
                <w:sz w:val="28"/>
                <w:szCs w:val="28"/>
                <w:highlight w:val="none"/>
              </w:rPr>
              <w:t xml:space="preserve">«З</w:t>
            </w:r>
            <w:r>
              <w:rPr>
                <w:sz w:val="28"/>
                <w:szCs w:val="28"/>
              </w:rPr>
              <w:t xml:space="preserve">аместитель председателя:</w:t>
            </w:r>
            <w:r>
              <w:rPr>
                <w:rFonts w:eastAsia="Calibri"/>
                <w:bCs/>
                <w:sz w:val="28"/>
                <w:szCs w:val="28"/>
                <w:highlight w:val="yellow"/>
              </w:rPr>
            </w:r>
            <w:r>
              <w:rPr>
                <w:rFonts w:eastAsia="Calibri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  <w:t xml:space="preserve">Зиннер </w:t>
              <w:br/>
              <w:t xml:space="preserve">Марина Владимировна</w:t>
            </w:r>
            <w:r>
              <w:rPr>
                <w:rFonts w:eastAsia="Calibri"/>
                <w:bCs/>
                <w:sz w:val="28"/>
                <w:szCs w:val="28"/>
                <w:highlight w:val="yellow"/>
              </w:rPr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  <w:p>
            <w:pPr>
              <w:pStyle w:val="889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highlight w:val="yellow"/>
              </w:rPr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- заместитель </w:t>
            </w:r>
            <w:r>
              <w:rPr>
                <w:sz w:val="28"/>
                <w:szCs w:val="28"/>
                <w:highlight w:val="none"/>
              </w:rPr>
              <w:t xml:space="preserve">председателя комитета </w:t>
              <w:br/>
              <w:t xml:space="preserve">по физической культуре и спорту </w:t>
              <w:br/>
              <w:t xml:space="preserve">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yellow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1.2. позицию: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6"/>
        <w:gridCol w:w="521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vMerge w:val="restart"/>
            <w:textDirection w:val="lrTb"/>
            <w:noWrap w:val="false"/>
          </w:tcPr>
          <w:p>
            <w:pPr>
              <w:pStyle w:val="925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«Секретарь:</w:t>
            </w:r>
            <w:r>
              <w:rPr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25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Ширяева </w:t>
              <w:br/>
              <w:t xml:space="preserve">Александра Дмитриевна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vMerge w:val="restart"/>
            <w:textDirection w:val="lrTb"/>
            <w:noWrap w:val="false"/>
          </w:tcPr>
          <w:p>
            <w:pPr>
              <w:pStyle w:val="925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25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 </w:t>
            </w:r>
            <w:r>
              <w:rPr>
                <w:sz w:val="28"/>
                <w:szCs w:val="28"/>
                <w:highlight w:val="none"/>
              </w:rPr>
              <w:t xml:space="preserve">консультант сектора </w:t>
            </w:r>
            <w:r>
              <w:rPr>
                <w:sz w:val="28"/>
                <w:szCs w:val="28"/>
                <w:highlight w:val="none"/>
              </w:rPr>
              <w:t xml:space="preserve">по организации спортивно-массовой работы отдела </w:t>
              <w:br/>
              <w:t xml:space="preserve">развития физической культуры и спорта комитета по физической культуре </w:t>
              <w:br/>
              <w:t xml:space="preserve">и спорту администрации города Перми»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rPr>
          <w:rFonts w:eastAsia="Calibri"/>
          <w:sz w:val="28"/>
          <w:szCs w:val="28"/>
          <w:highlight w:val="none"/>
        </w:rPr>
      </w:pPr>
      <w:r>
        <w:rPr>
          <w:sz w:val="28"/>
          <w:szCs w:val="28"/>
        </w:rPr>
        <w:t xml:space="preserve">изл</w:t>
      </w:r>
      <w:r>
        <w:rPr>
          <w:sz w:val="28"/>
          <w:szCs w:val="28"/>
        </w:rPr>
        <w:t xml:space="preserve">ожить в следующей редакции: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6"/>
        <w:gridCol w:w="521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  <w:highlight w:val="none"/>
              </w:rPr>
            </w:pPr>
            <w:r>
              <w:rPr>
                <w:rFonts w:eastAsia="Calibri"/>
                <w:sz w:val="28"/>
                <w:szCs w:val="28"/>
                <w:highlight w:val="none"/>
              </w:rPr>
              <w:t xml:space="preserve">«</w:t>
            </w:r>
            <w:r>
              <w:rPr>
                <w:sz w:val="28"/>
                <w:szCs w:val="28"/>
                <w:highlight w:val="none"/>
              </w:rPr>
              <w:t xml:space="preserve">Секретарь:</w:t>
            </w:r>
            <w:r>
              <w:rPr>
                <w:rFonts w:eastAsia="Calibri"/>
                <w:sz w:val="28"/>
                <w:szCs w:val="28"/>
                <w:highlight w:val="none"/>
              </w:rPr>
            </w:r>
            <w:r>
              <w:rPr>
                <w:rFonts w:eastAsia="Calibri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eastAsia="Calibri"/>
                <w:sz w:val="28"/>
                <w:szCs w:val="28"/>
                <w:highlight w:val="none"/>
              </w:rPr>
            </w:pPr>
            <w:r>
              <w:rPr>
                <w:rFonts w:eastAsia="Calibri"/>
                <w:sz w:val="28"/>
                <w:szCs w:val="28"/>
                <w:highlight w:val="none"/>
              </w:rPr>
            </w:r>
            <w:r>
              <w:rPr>
                <w:rFonts w:eastAsia="Calibri"/>
                <w:sz w:val="28"/>
                <w:szCs w:val="28"/>
                <w:highlight w:val="none"/>
              </w:rPr>
              <w:t xml:space="preserve">Сизикова </w:t>
              <w:br/>
            </w:r>
            <w:r>
              <w:rPr>
                <w:rFonts w:eastAsia="Calibri"/>
                <w:sz w:val="28"/>
                <w:szCs w:val="28"/>
                <w:highlight w:val="none"/>
              </w:rPr>
              <w:t xml:space="preserve">Анастасия Евгеньевна</w:t>
            </w:r>
            <w:r>
              <w:rPr>
                <w:rFonts w:eastAsia="Calibri"/>
                <w:sz w:val="28"/>
                <w:szCs w:val="28"/>
                <w:highlight w:val="none"/>
              </w:rPr>
            </w:r>
            <w:r>
              <w:rPr>
                <w:rFonts w:eastAsia="Calibri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highlight w:val="yellow"/>
              </w:rPr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pStyle w:val="925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25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-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консультант отдела </w:t>
            </w:r>
            <w:r>
              <w:rPr>
                <w:sz w:val="28"/>
                <w:szCs w:val="28"/>
                <w:highlight w:val="none"/>
              </w:rPr>
              <w:t xml:space="preserve">по организации спортивно-массовой работы комитета </w:t>
              <w:br/>
              <w:t xml:space="preserve">по физической культуре и спорту </w:t>
              <w:br/>
              <w:t xml:space="preserve">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вступает в силу со дня</w:t>
      </w:r>
      <w:r>
        <w:rPr>
          <w:sz w:val="28"/>
          <w:szCs w:val="28"/>
        </w:rPr>
        <w:t xml:space="preserve"> официального опубликования в печатном средстве массовой информации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«Официальный бюллет</w:t>
      </w:r>
      <w:r>
        <w:rPr>
          <w:sz w:val="28"/>
          <w:szCs w:val="28"/>
          <w:highlight w:val="white"/>
        </w:rPr>
        <w:t xml:space="preserve">ень органов местного самоуправления муниципального образования город </w:t>
      </w:r>
      <w:r>
        <w:rPr>
          <w:sz w:val="28"/>
          <w:szCs w:val="28"/>
          <w:highlight w:val="white"/>
        </w:rPr>
        <w:t xml:space="preserve">Пермь»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Управлению по общим вопросам администрации города Перми обеспечить </w:t>
      </w:r>
      <w:r>
        <w:rPr>
          <w:sz w:val="28"/>
          <w:szCs w:val="28"/>
        </w:rPr>
        <w:t xml:space="preserve">обнародование настоящего постановления посредством официального опубликования в </w:t>
      </w:r>
      <w:r>
        <w:rPr>
          <w:sz w:val="28"/>
          <w:szCs w:val="28"/>
        </w:rPr>
        <w:t xml:space="preserve">печатном средстве массовой информации «Официальный бюллетень органов местного </w:t>
      </w:r>
      <w:r>
        <w:rPr>
          <w:sz w:val="28"/>
          <w:szCs w:val="28"/>
        </w:rPr>
        <w:t xml:space="preserve">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Информационно-аналитическому управле</w:t>
      </w:r>
      <w:r>
        <w:rPr>
          <w:sz w:val="28"/>
          <w:szCs w:val="28"/>
        </w:rPr>
        <w:t xml:space="preserve">нию администрации города Перми обеспечить </w:t>
      </w:r>
      <w:r>
        <w:rPr>
          <w:sz w:val="28"/>
          <w:szCs w:val="28"/>
        </w:rPr>
        <w:t xml:space="preserve">обнародование настоящего постановления посредством официального опубликования в сетевом </w:t>
      </w:r>
      <w:r>
        <w:rPr>
          <w:sz w:val="28"/>
          <w:szCs w:val="28"/>
        </w:rPr>
        <w:t xml:space="preserve">издании «Официальный сайт муниципа</w:t>
      </w:r>
      <w:r>
        <w:rPr>
          <w:sz w:val="28"/>
          <w:szCs w:val="28"/>
          <w:highlight w:val="none"/>
        </w:rPr>
        <w:t xml:space="preserve">льного образования город Пермь </w:t>
      </w:r>
      <w:r>
        <w:rPr>
          <w:sz w:val="28"/>
          <w:szCs w:val="28"/>
          <w:highlight w:val="none"/>
        </w:rPr>
        <w:t xml:space="preserve">www.gorodperm.ru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Контроль за исполнением настоящего постановления возложить </w:t>
        <w:br/>
        <w:t xml:space="preserve">на заместителя главы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администрации города Перми Мальцеву Е.Д.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spacing w:line="240" w:lineRule="exact"/>
        <w:tabs>
          <w:tab w:val="left" w:pos="8080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4"/>
        </w:rPr>
      </w:r>
      <w:r>
        <w:rPr>
          <w:sz w:val="28"/>
          <w:szCs w:val="24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end"/>
    </w:r>
    <w:r>
      <w:rPr>
        <w:rStyle w:val="899"/>
      </w:rPr>
    </w:r>
    <w:r>
      <w:rPr>
        <w:rStyle w:val="899"/>
      </w:rPr>
    </w:r>
  </w:p>
  <w:p>
    <w:pPr>
      <w:pStyle w:val="9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>
    <w:name w:val="Heading 1"/>
    <w:basedOn w:val="889"/>
    <w:next w:val="889"/>
    <w:link w:val="71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2">
    <w:name w:val="Heading 1 Char"/>
    <w:link w:val="711"/>
    <w:uiPriority w:val="9"/>
    <w:rPr>
      <w:rFonts w:ascii="Arial" w:hAnsi="Arial" w:eastAsia="Arial" w:cs="Arial"/>
      <w:sz w:val="40"/>
      <w:szCs w:val="40"/>
    </w:rPr>
  </w:style>
  <w:style w:type="paragraph" w:styleId="713">
    <w:name w:val="Heading 2"/>
    <w:basedOn w:val="889"/>
    <w:next w:val="889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4">
    <w:name w:val="Heading 2 Char"/>
    <w:link w:val="713"/>
    <w:uiPriority w:val="9"/>
    <w:rPr>
      <w:rFonts w:ascii="Arial" w:hAnsi="Arial" w:eastAsia="Arial" w:cs="Arial"/>
      <w:sz w:val="34"/>
    </w:rPr>
  </w:style>
  <w:style w:type="paragraph" w:styleId="715">
    <w:name w:val="Heading 3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6">
    <w:name w:val="Heading 3 Char"/>
    <w:link w:val="715"/>
    <w:uiPriority w:val="9"/>
    <w:rPr>
      <w:rFonts w:ascii="Arial" w:hAnsi="Arial" w:eastAsia="Arial" w:cs="Arial"/>
      <w:sz w:val="30"/>
      <w:szCs w:val="30"/>
    </w:rPr>
  </w:style>
  <w:style w:type="paragraph" w:styleId="717">
    <w:name w:val="Heading 4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>
    <w:name w:val="Heading 4 Char"/>
    <w:link w:val="717"/>
    <w:uiPriority w:val="9"/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>
    <w:name w:val="Heading 5 Char"/>
    <w:link w:val="719"/>
    <w:uiPriority w:val="9"/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9"/>
    <w:next w:val="889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889"/>
    <w:uiPriority w:val="34"/>
    <w:qFormat/>
    <w:pPr>
      <w:contextualSpacing/>
      <w:ind w:left="720"/>
    </w:pPr>
  </w:style>
  <w:style w:type="paragraph" w:styleId="730">
    <w:name w:val="No Spacing"/>
    <w:uiPriority w:val="1"/>
    <w:qFormat/>
    <w:pPr>
      <w:spacing w:before="0" w:after="0" w:line="240" w:lineRule="auto"/>
    </w:pPr>
  </w:style>
  <w:style w:type="paragraph" w:styleId="731">
    <w:name w:val="Title"/>
    <w:basedOn w:val="889"/>
    <w:next w:val="889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>
    <w:name w:val="Title Char"/>
    <w:link w:val="731"/>
    <w:uiPriority w:val="10"/>
    <w:rPr>
      <w:sz w:val="48"/>
      <w:szCs w:val="48"/>
    </w:rPr>
  </w:style>
  <w:style w:type="paragraph" w:styleId="733">
    <w:name w:val="Subtitle"/>
    <w:basedOn w:val="889"/>
    <w:next w:val="889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>
    <w:name w:val="Subtitle Char"/>
    <w:link w:val="733"/>
    <w:uiPriority w:val="11"/>
    <w:rPr>
      <w:sz w:val="24"/>
      <w:szCs w:val="24"/>
    </w:rPr>
  </w:style>
  <w:style w:type="paragraph" w:styleId="735">
    <w:name w:val="Quote"/>
    <w:basedOn w:val="889"/>
    <w:next w:val="889"/>
    <w:link w:val="736"/>
    <w:uiPriority w:val="29"/>
    <w:qFormat/>
    <w:pPr>
      <w:ind w:left="720" w:right="720"/>
    </w:pPr>
    <w:rPr>
      <w:i/>
    </w:rPr>
  </w:style>
  <w:style w:type="character" w:styleId="736">
    <w:name w:val="Quote Char"/>
    <w:link w:val="735"/>
    <w:uiPriority w:val="29"/>
    <w:rPr>
      <w:i/>
    </w:rPr>
  </w:style>
  <w:style w:type="paragraph" w:styleId="737">
    <w:name w:val="Intense Quote"/>
    <w:basedOn w:val="889"/>
    <w:next w:val="889"/>
    <w:link w:val="73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>
    <w:name w:val="Intense Quote Char"/>
    <w:link w:val="737"/>
    <w:uiPriority w:val="30"/>
    <w:rPr>
      <w:i/>
    </w:rPr>
  </w:style>
  <w:style w:type="paragraph" w:styleId="739">
    <w:name w:val="Header"/>
    <w:basedOn w:val="889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>
    <w:name w:val="Header Char"/>
    <w:link w:val="739"/>
    <w:uiPriority w:val="99"/>
  </w:style>
  <w:style w:type="paragraph" w:styleId="741">
    <w:name w:val="Footer"/>
    <w:basedOn w:val="889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Footer Char"/>
    <w:link w:val="741"/>
    <w:uiPriority w:val="99"/>
  </w:style>
  <w:style w:type="paragraph" w:styleId="743">
    <w:name w:val="Caption"/>
    <w:basedOn w:val="889"/>
    <w:next w:val="889"/>
    <w:link w:val="7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>
    <w:name w:val="Caption Char"/>
    <w:basedOn w:val="743"/>
    <w:link w:val="741"/>
    <w:uiPriority w:val="99"/>
  </w:style>
  <w:style w:type="table" w:styleId="74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next w:val="889"/>
    <w:link w:val="889"/>
    <w:qFormat/>
    <w:rPr>
      <w:lang w:val="ru-RU" w:eastAsia="ru-RU" w:bidi="ar-SA"/>
    </w:rPr>
  </w:style>
  <w:style w:type="paragraph" w:styleId="890">
    <w:name w:val="Заголовок 1"/>
    <w:basedOn w:val="889"/>
    <w:next w:val="889"/>
    <w:link w:val="889"/>
    <w:qFormat/>
    <w:pPr>
      <w:ind w:right="-1" w:firstLine="709"/>
      <w:jc w:val="both"/>
      <w:keepNext/>
      <w:outlineLvl w:val="0"/>
    </w:pPr>
    <w:rPr>
      <w:sz w:val="24"/>
    </w:rPr>
  </w:style>
  <w:style w:type="paragraph" w:styleId="891">
    <w:name w:val="Заголовок 2"/>
    <w:basedOn w:val="889"/>
    <w:next w:val="889"/>
    <w:link w:val="889"/>
    <w:qFormat/>
    <w:pPr>
      <w:ind w:right="-1"/>
      <w:jc w:val="both"/>
      <w:keepNext/>
      <w:outlineLvl w:val="1"/>
    </w:pPr>
    <w:rPr>
      <w:sz w:val="24"/>
    </w:rPr>
  </w:style>
  <w:style w:type="character" w:styleId="892">
    <w:name w:val="Основной шрифт абзаца"/>
    <w:next w:val="892"/>
    <w:link w:val="889"/>
    <w:semiHidden/>
  </w:style>
  <w:style w:type="table" w:styleId="893">
    <w:name w:val="Обычная таблица"/>
    <w:next w:val="893"/>
    <w:link w:val="889"/>
    <w:semiHidden/>
    <w:tblPr/>
  </w:style>
  <w:style w:type="numbering" w:styleId="894">
    <w:name w:val="Нет списка"/>
    <w:next w:val="894"/>
    <w:link w:val="889"/>
    <w:semiHidden/>
  </w:style>
  <w:style w:type="paragraph" w:styleId="895">
    <w:name w:val="Название объекта"/>
    <w:basedOn w:val="889"/>
    <w:next w:val="889"/>
    <w:link w:val="88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6">
    <w:name w:val="Основной текст"/>
    <w:basedOn w:val="889"/>
    <w:next w:val="896"/>
    <w:link w:val="924"/>
    <w:pPr>
      <w:ind w:right="3117"/>
    </w:pPr>
    <w:rPr>
      <w:rFonts w:ascii="Courier New" w:hAnsi="Courier New"/>
      <w:sz w:val="26"/>
      <w:lang w:val="en-US" w:eastAsia="en-US"/>
    </w:rPr>
  </w:style>
  <w:style w:type="paragraph" w:styleId="897">
    <w:name w:val="Основной текст с отступом"/>
    <w:basedOn w:val="889"/>
    <w:next w:val="897"/>
    <w:link w:val="889"/>
    <w:pPr>
      <w:ind w:right="-1"/>
      <w:jc w:val="both"/>
    </w:pPr>
    <w:rPr>
      <w:sz w:val="26"/>
    </w:rPr>
  </w:style>
  <w:style w:type="paragraph" w:styleId="898">
    <w:name w:val="Нижний колонтитул"/>
    <w:basedOn w:val="889"/>
    <w:next w:val="898"/>
    <w:link w:val="983"/>
    <w:uiPriority w:val="99"/>
    <w:pPr>
      <w:tabs>
        <w:tab w:val="center" w:pos="4153" w:leader="none"/>
        <w:tab w:val="right" w:pos="8306" w:leader="none"/>
      </w:tabs>
    </w:pPr>
  </w:style>
  <w:style w:type="character" w:styleId="899">
    <w:name w:val="Номер страницы"/>
    <w:basedOn w:val="892"/>
    <w:next w:val="899"/>
    <w:link w:val="889"/>
  </w:style>
  <w:style w:type="paragraph" w:styleId="900">
    <w:name w:val="Верхний колонтитул"/>
    <w:basedOn w:val="889"/>
    <w:next w:val="900"/>
    <w:link w:val="903"/>
    <w:uiPriority w:val="99"/>
    <w:pPr>
      <w:tabs>
        <w:tab w:val="center" w:pos="4153" w:leader="none"/>
        <w:tab w:val="right" w:pos="8306" w:leader="none"/>
      </w:tabs>
    </w:pPr>
  </w:style>
  <w:style w:type="paragraph" w:styleId="901">
    <w:name w:val="Текст выноски"/>
    <w:basedOn w:val="889"/>
    <w:next w:val="901"/>
    <w:link w:val="902"/>
    <w:uiPriority w:val="99"/>
    <w:rPr>
      <w:rFonts w:ascii="Segoe UI" w:hAnsi="Segoe UI"/>
      <w:sz w:val="18"/>
      <w:szCs w:val="18"/>
      <w:lang w:val="en-US" w:eastAsia="en-US"/>
    </w:rPr>
  </w:style>
  <w:style w:type="character" w:styleId="902">
    <w:name w:val="Текст выноски Знак"/>
    <w:next w:val="902"/>
    <w:link w:val="901"/>
    <w:uiPriority w:val="99"/>
    <w:rPr>
      <w:rFonts w:ascii="Segoe UI" w:hAnsi="Segoe UI" w:cs="Segoe UI"/>
      <w:sz w:val="18"/>
      <w:szCs w:val="18"/>
    </w:rPr>
  </w:style>
  <w:style w:type="character" w:styleId="903">
    <w:name w:val="Верхний колонтитул Знак"/>
    <w:next w:val="903"/>
    <w:link w:val="900"/>
    <w:uiPriority w:val="99"/>
  </w:style>
  <w:style w:type="numbering" w:styleId="904">
    <w:name w:val="Нет списка1"/>
    <w:next w:val="894"/>
    <w:link w:val="889"/>
    <w:uiPriority w:val="99"/>
    <w:semiHidden/>
    <w:unhideWhenUsed/>
  </w:style>
  <w:style w:type="paragraph" w:styleId="905">
    <w:name w:val="Без интервала"/>
    <w:next w:val="905"/>
    <w:link w:val="889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6">
    <w:name w:val="Гиперссылка"/>
    <w:next w:val="906"/>
    <w:link w:val="889"/>
    <w:uiPriority w:val="99"/>
    <w:unhideWhenUsed/>
    <w:rPr>
      <w:color w:val="0000ff"/>
      <w:u w:val="single"/>
    </w:rPr>
  </w:style>
  <w:style w:type="character" w:styleId="907">
    <w:name w:val="Просмотренная гиперссылка"/>
    <w:next w:val="907"/>
    <w:link w:val="889"/>
    <w:uiPriority w:val="99"/>
    <w:unhideWhenUsed/>
    <w:rPr>
      <w:color w:val="800080"/>
      <w:u w:val="single"/>
    </w:rPr>
  </w:style>
  <w:style w:type="paragraph" w:styleId="908">
    <w:name w:val="xl65"/>
    <w:basedOn w:val="889"/>
    <w:next w:val="908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>
    <w:name w:val="xl66"/>
    <w:basedOn w:val="889"/>
    <w:next w:val="909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>
    <w:name w:val="xl67"/>
    <w:basedOn w:val="889"/>
    <w:next w:val="910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1">
    <w:name w:val="xl68"/>
    <w:basedOn w:val="889"/>
    <w:next w:val="911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2">
    <w:name w:val="xl69"/>
    <w:basedOn w:val="889"/>
    <w:next w:val="912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>
    <w:name w:val="xl70"/>
    <w:basedOn w:val="889"/>
    <w:next w:val="913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4">
    <w:name w:val="xl71"/>
    <w:basedOn w:val="889"/>
    <w:next w:val="914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>
    <w:name w:val="xl72"/>
    <w:basedOn w:val="889"/>
    <w:next w:val="915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>
    <w:name w:val="xl73"/>
    <w:basedOn w:val="889"/>
    <w:next w:val="916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>
    <w:name w:val="xl74"/>
    <w:basedOn w:val="889"/>
    <w:next w:val="917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>
    <w:name w:val="xl75"/>
    <w:basedOn w:val="889"/>
    <w:next w:val="918"/>
    <w:link w:val="88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>
    <w:name w:val="xl76"/>
    <w:basedOn w:val="889"/>
    <w:next w:val="919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0">
    <w:name w:val="xl77"/>
    <w:basedOn w:val="889"/>
    <w:next w:val="920"/>
    <w:link w:val="88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>
    <w:name w:val="xl78"/>
    <w:basedOn w:val="889"/>
    <w:next w:val="921"/>
    <w:link w:val="8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2">
    <w:name w:val="xl79"/>
    <w:basedOn w:val="889"/>
    <w:next w:val="922"/>
    <w:link w:val="8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>
    <w:name w:val="Форма"/>
    <w:next w:val="923"/>
    <w:link w:val="889"/>
    <w:rPr>
      <w:sz w:val="28"/>
      <w:szCs w:val="28"/>
      <w:lang w:val="ru-RU" w:eastAsia="ru-RU" w:bidi="ar-SA"/>
    </w:rPr>
  </w:style>
  <w:style w:type="character" w:styleId="924">
    <w:name w:val="Основной текст Знак"/>
    <w:next w:val="924"/>
    <w:link w:val="896"/>
    <w:rPr>
      <w:rFonts w:ascii="Courier New" w:hAnsi="Courier New"/>
      <w:sz w:val="26"/>
    </w:rPr>
  </w:style>
  <w:style w:type="paragraph" w:styleId="925">
    <w:name w:val="ConsPlusNormal"/>
    <w:next w:val="925"/>
    <w:link w:val="889"/>
    <w:rPr>
      <w:sz w:val="28"/>
      <w:szCs w:val="28"/>
      <w:lang w:val="ru-RU" w:eastAsia="ru-RU" w:bidi="ar-SA"/>
    </w:rPr>
  </w:style>
  <w:style w:type="numbering" w:styleId="926">
    <w:name w:val="Нет списка11"/>
    <w:next w:val="894"/>
    <w:link w:val="889"/>
    <w:uiPriority w:val="99"/>
    <w:semiHidden/>
    <w:unhideWhenUsed/>
  </w:style>
  <w:style w:type="numbering" w:styleId="927">
    <w:name w:val="Нет списка111"/>
    <w:next w:val="894"/>
    <w:link w:val="889"/>
    <w:uiPriority w:val="99"/>
    <w:semiHidden/>
    <w:unhideWhenUsed/>
  </w:style>
  <w:style w:type="paragraph" w:styleId="928">
    <w:name w:val="font5"/>
    <w:basedOn w:val="889"/>
    <w:next w:val="928"/>
    <w:link w:val="8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9">
    <w:name w:val="xl80"/>
    <w:basedOn w:val="889"/>
    <w:next w:val="929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0">
    <w:name w:val="xl81"/>
    <w:basedOn w:val="889"/>
    <w:next w:val="930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1">
    <w:name w:val="xl82"/>
    <w:basedOn w:val="889"/>
    <w:next w:val="931"/>
    <w:link w:val="88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2">
    <w:name w:val="Сетка таблицы"/>
    <w:basedOn w:val="893"/>
    <w:next w:val="932"/>
    <w:link w:val="889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33">
    <w:name w:val="xl83"/>
    <w:basedOn w:val="889"/>
    <w:next w:val="933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>
    <w:name w:val="xl84"/>
    <w:basedOn w:val="889"/>
    <w:next w:val="934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>
    <w:name w:val="xl85"/>
    <w:basedOn w:val="889"/>
    <w:next w:val="935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6">
    <w:name w:val="xl86"/>
    <w:basedOn w:val="889"/>
    <w:next w:val="936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7">
    <w:name w:val="xl87"/>
    <w:basedOn w:val="889"/>
    <w:next w:val="937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>
    <w:name w:val="xl88"/>
    <w:basedOn w:val="889"/>
    <w:next w:val="938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>
    <w:name w:val="xl89"/>
    <w:basedOn w:val="889"/>
    <w:next w:val="939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>
    <w:name w:val="xl90"/>
    <w:basedOn w:val="889"/>
    <w:next w:val="940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91"/>
    <w:basedOn w:val="889"/>
    <w:next w:val="941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>
    <w:name w:val="xl92"/>
    <w:basedOn w:val="889"/>
    <w:next w:val="942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3">
    <w:name w:val="xl93"/>
    <w:basedOn w:val="889"/>
    <w:next w:val="943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>
    <w:name w:val="xl94"/>
    <w:basedOn w:val="889"/>
    <w:next w:val="944"/>
    <w:link w:val="88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>
    <w:name w:val="xl95"/>
    <w:basedOn w:val="889"/>
    <w:next w:val="945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>
    <w:name w:val="xl96"/>
    <w:basedOn w:val="889"/>
    <w:next w:val="946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>
    <w:name w:val="xl97"/>
    <w:basedOn w:val="889"/>
    <w:next w:val="947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8">
    <w:name w:val="xl98"/>
    <w:basedOn w:val="889"/>
    <w:next w:val="948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9">
    <w:name w:val="xl99"/>
    <w:basedOn w:val="889"/>
    <w:next w:val="949"/>
    <w:link w:val="88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>
    <w:name w:val="xl100"/>
    <w:basedOn w:val="889"/>
    <w:next w:val="950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>
    <w:name w:val="xl101"/>
    <w:basedOn w:val="889"/>
    <w:next w:val="951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>
    <w:name w:val="xl102"/>
    <w:basedOn w:val="889"/>
    <w:next w:val="952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>
    <w:name w:val="xl103"/>
    <w:basedOn w:val="889"/>
    <w:next w:val="953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04"/>
    <w:basedOn w:val="889"/>
    <w:next w:val="954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05"/>
    <w:basedOn w:val="889"/>
    <w:next w:val="955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106"/>
    <w:basedOn w:val="889"/>
    <w:next w:val="956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7">
    <w:name w:val="xl107"/>
    <w:basedOn w:val="889"/>
    <w:next w:val="957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>
    <w:name w:val="xl108"/>
    <w:basedOn w:val="889"/>
    <w:next w:val="958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09"/>
    <w:basedOn w:val="889"/>
    <w:next w:val="959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10"/>
    <w:basedOn w:val="889"/>
    <w:next w:val="960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11"/>
    <w:basedOn w:val="889"/>
    <w:next w:val="961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12"/>
    <w:basedOn w:val="889"/>
    <w:next w:val="962"/>
    <w:link w:val="88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3">
    <w:name w:val="xl113"/>
    <w:basedOn w:val="889"/>
    <w:next w:val="963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14"/>
    <w:basedOn w:val="889"/>
    <w:next w:val="964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>
    <w:name w:val="xl115"/>
    <w:basedOn w:val="889"/>
    <w:next w:val="965"/>
    <w:link w:val="88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6">
    <w:name w:val="xl116"/>
    <w:basedOn w:val="889"/>
    <w:next w:val="966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>
    <w:name w:val="xl117"/>
    <w:basedOn w:val="889"/>
    <w:next w:val="967"/>
    <w:link w:val="88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18"/>
    <w:basedOn w:val="889"/>
    <w:next w:val="968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19"/>
    <w:basedOn w:val="889"/>
    <w:next w:val="969"/>
    <w:link w:val="88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>
    <w:name w:val="xl120"/>
    <w:basedOn w:val="889"/>
    <w:next w:val="970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>
    <w:name w:val="xl121"/>
    <w:basedOn w:val="889"/>
    <w:next w:val="971"/>
    <w:link w:val="8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>
    <w:name w:val="xl122"/>
    <w:basedOn w:val="889"/>
    <w:next w:val="972"/>
    <w:link w:val="8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>
    <w:name w:val="xl123"/>
    <w:basedOn w:val="889"/>
    <w:next w:val="973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4">
    <w:name w:val="xl124"/>
    <w:basedOn w:val="889"/>
    <w:next w:val="974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>
    <w:name w:val="xl125"/>
    <w:basedOn w:val="889"/>
    <w:next w:val="975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6">
    <w:name w:val="Нет списка2"/>
    <w:next w:val="894"/>
    <w:link w:val="889"/>
    <w:uiPriority w:val="99"/>
    <w:semiHidden/>
    <w:unhideWhenUsed/>
  </w:style>
  <w:style w:type="numbering" w:styleId="977">
    <w:name w:val="Нет списка3"/>
    <w:next w:val="894"/>
    <w:link w:val="889"/>
    <w:uiPriority w:val="99"/>
    <w:semiHidden/>
    <w:unhideWhenUsed/>
  </w:style>
  <w:style w:type="paragraph" w:styleId="978">
    <w:name w:val="font6"/>
    <w:basedOn w:val="889"/>
    <w:next w:val="978"/>
    <w:link w:val="88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9">
    <w:name w:val="font7"/>
    <w:basedOn w:val="889"/>
    <w:next w:val="979"/>
    <w:link w:val="88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0">
    <w:name w:val="font8"/>
    <w:basedOn w:val="889"/>
    <w:next w:val="980"/>
    <w:link w:val="88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1">
    <w:name w:val="Нет списка4"/>
    <w:next w:val="894"/>
    <w:link w:val="889"/>
    <w:uiPriority w:val="99"/>
    <w:semiHidden/>
    <w:unhideWhenUsed/>
  </w:style>
  <w:style w:type="paragraph" w:styleId="982">
    <w:name w:val="Абзац списка"/>
    <w:basedOn w:val="889"/>
    <w:next w:val="982"/>
    <w:link w:val="88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83">
    <w:name w:val="Нижний колонтитул Знак"/>
    <w:next w:val="983"/>
    <w:link w:val="898"/>
    <w:uiPriority w:val="99"/>
  </w:style>
  <w:style w:type="character" w:styleId="984" w:default="1">
    <w:name w:val="Default Paragraph Font"/>
    <w:uiPriority w:val="1"/>
    <w:semiHidden/>
    <w:unhideWhenUsed/>
  </w:style>
  <w:style w:type="numbering" w:styleId="985" w:default="1">
    <w:name w:val="No List"/>
    <w:uiPriority w:val="99"/>
    <w:semiHidden/>
    <w:unhideWhenUsed/>
  </w:style>
  <w:style w:type="table" w:styleId="9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35</cp:revision>
  <dcterms:created xsi:type="dcterms:W3CDTF">2022-02-18T10:52:00Z</dcterms:created>
  <dcterms:modified xsi:type="dcterms:W3CDTF">2026-06-03T09:25:43Z</dcterms:modified>
  <cp:version>983040</cp:version>
</cp:coreProperties>
</file>