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3803" w:rsidRDefault="006710E9">
      <w:r>
        <w:rPr>
          <w:noProof/>
        </w:rPr>
        <mc:AlternateContent>
          <mc:Choice Requires="wpg">
            <w:drawing>
              <wp:anchor distT="0" distB="0" distL="0" distR="0" simplePos="0" relativeHeight="251656704" behindDoc="0" locked="0" layoutInCell="1" allowOverlap="1">
                <wp:simplePos x="0" y="0"/>
                <wp:positionH relativeFrom="page">
                  <wp:posOffset>899795</wp:posOffset>
                </wp:positionH>
                <wp:positionV relativeFrom="page">
                  <wp:posOffset>237690</wp:posOffset>
                </wp:positionV>
                <wp:extent cx="6392079" cy="1556643"/>
                <wp:effectExtent l="0" t="0" r="0" b="0"/>
                <wp:wrapNone/>
                <wp:docPr id="1" name="Группа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392079" cy="1556643"/>
                          <a:chOff x="0" y="0"/>
                          <a:chExt cx="6392079" cy="1556643"/>
                        </a:xfrm>
                      </wpg:grpSpPr>
                      <wps:wsp>
                        <wps:cNvPr id="2" name="Надпись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486542"/>
                            <a:ext cx="6392079" cy="10701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  <a:miter/>
                          </a:ln>
                        </wps:spPr>
                        <wps:txbx>
                          <w:txbxContent>
                            <w:p w:rsidR="00763803" w:rsidRDefault="006710E9">
                              <w:pPr>
                                <w:pStyle w:val="aa"/>
                                <w:spacing w:line="240" w:lineRule="auto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АДМИНИСТРАЦИЯ ГОРОДА ПЕРМИ</w:t>
                              </w:r>
                            </w:p>
                            <w:p w:rsidR="00763803" w:rsidRDefault="006710E9">
                              <w:pPr>
                                <w:widowControl w:val="0"/>
                                <w:spacing w:line="360" w:lineRule="exact"/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П О С Т А Н О В Л Е Н И Е</w:t>
                              </w:r>
                            </w:p>
                            <w:p w:rsidR="00763803" w:rsidRDefault="00763803">
                              <w:pPr>
                                <w:pStyle w:val="aa"/>
                                <w:spacing w:line="240" w:lineRule="auto"/>
                                <w:rPr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vert="horz" wrap="square" lIns="36000" tIns="36000" rIns="36000" bIns="3600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01102380" name="Рисунок 201102380"/>
                          <pic:cNvPicPr/>
                        </pic:nvPicPr>
                        <pic:blipFill>
                          <a:blip r:embed="rId6"/>
                          <a:stretch/>
                        </pic:blipFill>
                        <pic:spPr bwMode="auto">
                          <a:xfrm>
                            <a:off x="2989035" y="0"/>
                            <a:ext cx="414000" cy="4824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0" o:spid="_x0000_s0000" style="position:absolute;z-index:251656704;o:allowoverlap:true;o:allowincell:true;mso-position-horizontal-relative:page;margin-left:70.85pt;mso-position-horizontal:absolute;mso-position-vertical-relative:page;margin-top:18.72pt;mso-position-vertical:absolute;width:503.31pt;height:122.57pt;mso-wrap-distance-left:0.00pt;mso-wrap-distance-top:0.00pt;mso-wrap-distance-right:0.00pt;mso-wrap-distance-bottom:0.00pt;" coordorigin="0,0" coordsize="63920,15566">
                <v:shape id="shape 1" o:spid="_x0000_s1" o:spt="202" type="#_x0000_t202" style="position:absolute;left:0;top:4865;width:63920;height:10701;v-text-anchor:top;visibility:visible;" fillcolor="#FFFFFF" stroked="f">
                  <v:textbox inset="0,0,0,0">
                    <w:txbxContent>
                      <w:p>
                        <w:pPr>
                          <w:pStyle w:val="890"/>
                          <w:spacing w:line="240" w:lineRule="auto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АДМИНИСТРАЦИЯ ГОРОДА ПЕРМИ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П О С Т А Н О В Л Е Н И Е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pStyle w:val="890"/>
                          <w:spacing w:line="240" w:lineRule="auto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</w:txbxContent>
                  </v:textbox>
                </v:shape>
                <v:shapetype type="#_x0000_t75" o:spt="75" coordsize="21600,21600" o:preferrelative="t" path="m@4@5l@4@11@9@11@9@5xe"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</v:shapetype>
                <v:shape id="_x0000_i2" o:spid="_x0000_s2" type="#_x0000_t75" style="position:absolute;left:29890;top:0;width:4140;height:4824;" stroked="false">
                  <v:path textboxrect="0,0,0,0"/>
                  <v:imagedata r:id="rId11" o:title=""/>
                </v:shape>
              </v:group>
            </w:pict>
          </mc:Fallback>
        </mc:AlternateContent>
      </w:r>
    </w:p>
    <w:p w:rsidR="00763803" w:rsidRDefault="00763803">
      <w:pPr>
        <w:pStyle w:val="af3"/>
        <w:ind w:right="0"/>
        <w:jc w:val="both"/>
        <w:rPr>
          <w:rFonts w:ascii="Times New Roman" w:hAnsi="Times New Roman"/>
          <w:sz w:val="24"/>
        </w:rPr>
      </w:pPr>
    </w:p>
    <w:p w:rsidR="00763803" w:rsidRDefault="00763803">
      <w:pPr>
        <w:pStyle w:val="af3"/>
        <w:ind w:right="0"/>
        <w:jc w:val="both"/>
        <w:rPr>
          <w:rFonts w:ascii="Times New Roman" w:hAnsi="Times New Roman"/>
          <w:sz w:val="24"/>
        </w:rPr>
      </w:pPr>
    </w:p>
    <w:p w:rsidR="00763803" w:rsidRDefault="00763803">
      <w:pPr>
        <w:pStyle w:val="af3"/>
        <w:ind w:right="0"/>
        <w:jc w:val="both"/>
        <w:rPr>
          <w:rFonts w:ascii="Times New Roman" w:hAnsi="Times New Roman"/>
          <w:sz w:val="24"/>
        </w:rPr>
      </w:pPr>
    </w:p>
    <w:p w:rsidR="00763803" w:rsidRDefault="006710E9">
      <w:pPr>
        <w:jc w:val="both"/>
        <w:rPr>
          <w:sz w:val="24"/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4763771</wp:posOffset>
                </wp:positionH>
                <wp:positionV relativeFrom="page">
                  <wp:posOffset>1447200</wp:posOffset>
                </wp:positionV>
                <wp:extent cx="1536063" cy="347133"/>
                <wp:effectExtent l="6350" t="6350" r="6350" b="6350"/>
                <wp:wrapNone/>
                <wp:docPr id="3" name="Надпись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6062" cy="34713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763803" w:rsidRPr="00E279DB" w:rsidRDefault="00E279DB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E279DB">
                              <w:rPr>
                                <w:sz w:val="28"/>
                                <w:szCs w:val="28"/>
                              </w:rPr>
                              <w:t>№ 365</w:t>
                            </w:r>
                          </w:p>
                        </w:txbxContent>
                      </wps:txbx>
                      <wps:bodyPr rot="0" vertOverflow="overflow" horzOverflow="overflow" vert="horz" wrap="square" lIns="91440" tIns="45720" rIns="91440" bIns="45720" numCol="1" spcCol="0" rtlCol="0" fromWordArt="0" anchor="t" anchorCtr="0" forceAA="0" upright="1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3" o:spid="_x0000_s1029" type="#_x0000_t202" style="position:absolute;left:0;text-align:left;margin-left:375.1pt;margin-top:113.95pt;width:120.95pt;height:27.35pt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" filled="f" stroked="f">
                <v:textbox>
                  <w:txbxContent>
                    <w:p w:rsidR="00763803" w:rsidRPr="00E279DB" w:rsidRDefault="00E279DB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E279DB">
                        <w:rPr>
                          <w:sz w:val="28"/>
                          <w:szCs w:val="28"/>
                        </w:rPr>
                        <w:t>№ 365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151764</wp:posOffset>
                </wp:positionH>
                <wp:positionV relativeFrom="page">
                  <wp:posOffset>1447200</wp:posOffset>
                </wp:positionV>
                <wp:extent cx="1536063" cy="347133"/>
                <wp:effectExtent l="6350" t="6350" r="6350" b="6350"/>
                <wp:wrapNone/>
                <wp:docPr id="4" name="Надпись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6062" cy="34713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763803" w:rsidRPr="00E279DB" w:rsidRDefault="00E279DB">
                            <w:pPr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E279DB">
                              <w:rPr>
                                <w:sz w:val="28"/>
                                <w:szCs w:val="28"/>
                                <w:lang w:val="en-US"/>
                              </w:rPr>
                              <w:t>16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.</w:t>
                            </w:r>
                            <w:r w:rsidRPr="00E279DB">
                              <w:rPr>
                                <w:sz w:val="28"/>
                                <w:szCs w:val="28"/>
                                <w:lang w:val="en-US"/>
                              </w:rPr>
                              <w:t>06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.</w:t>
                            </w:r>
                            <w:r w:rsidRPr="00E279DB">
                              <w:rPr>
                                <w:sz w:val="28"/>
                                <w:szCs w:val="28"/>
                                <w:lang w:val="en-US"/>
                              </w:rPr>
                              <w:t>2026</w:t>
                            </w:r>
                          </w:p>
                        </w:txbxContent>
                      </wps:txbx>
                      <wps:bodyPr rot="0" vertOverflow="overflow" horzOverflow="overflow" vert="horz" wrap="square" lIns="91440" tIns="45720" rIns="91440" bIns="45720" numCol="1" spcCol="0" rtlCol="0" fromWordArt="0" anchor="t" anchorCtr="0" forceAA="0" upright="1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Надпись 4" o:spid="_x0000_s1030" type="#_x0000_t202" style="position:absolute;left:0;text-align:left;margin-left:11.95pt;margin-top:113.95pt;width:120.95pt;height:27.35pt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" filled="f" stroked="f">
                <v:textbox>
                  <w:txbxContent>
                    <w:p w:rsidR="00763803" w:rsidRPr="00E279DB" w:rsidRDefault="00E279DB">
                      <w:pPr>
                        <w:rPr>
                          <w:sz w:val="28"/>
                          <w:szCs w:val="28"/>
                          <w:lang w:val="en-US"/>
                        </w:rPr>
                      </w:pPr>
                      <w:r w:rsidRPr="00E279DB">
                        <w:rPr>
                          <w:sz w:val="28"/>
                          <w:szCs w:val="28"/>
                          <w:lang w:val="en-US"/>
                        </w:rPr>
                        <w:t>16</w:t>
                      </w:r>
                      <w:r>
                        <w:rPr>
                          <w:sz w:val="28"/>
                          <w:szCs w:val="28"/>
                        </w:rPr>
                        <w:t>.</w:t>
                      </w:r>
                      <w:r w:rsidRPr="00E279DB">
                        <w:rPr>
                          <w:sz w:val="28"/>
                          <w:szCs w:val="28"/>
                          <w:lang w:val="en-US"/>
                        </w:rPr>
                        <w:t>06</w:t>
                      </w:r>
                      <w:r>
                        <w:rPr>
                          <w:sz w:val="28"/>
                          <w:szCs w:val="28"/>
                        </w:rPr>
                        <w:t>.</w:t>
                      </w:r>
                      <w:r w:rsidRPr="00E279DB">
                        <w:rPr>
                          <w:sz w:val="28"/>
                          <w:szCs w:val="28"/>
                          <w:lang w:val="en-US"/>
                        </w:rPr>
                        <w:t>2026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763803" w:rsidRDefault="00763803">
      <w:pPr>
        <w:jc w:val="both"/>
        <w:rPr>
          <w:sz w:val="24"/>
        </w:rPr>
      </w:pPr>
    </w:p>
    <w:p w:rsidR="00763803" w:rsidRDefault="00763803"/>
    <w:p w:rsidR="00763803" w:rsidRDefault="00763803">
      <w:pPr>
        <w:jc w:val="both"/>
        <w:rPr>
          <w:sz w:val="28"/>
          <w:szCs w:val="28"/>
        </w:rPr>
      </w:pPr>
    </w:p>
    <w:p w:rsidR="00763803" w:rsidRDefault="006710E9">
      <w:pPr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в состав </w:t>
      </w:r>
      <w:r>
        <w:rPr>
          <w:b/>
          <w:sz w:val="28"/>
          <w:szCs w:val="28"/>
        </w:rPr>
        <w:br w:type="textWrapping" w:clear="all"/>
      </w:r>
      <w:r>
        <w:rPr>
          <w:b/>
          <w:sz w:val="28"/>
          <w:szCs w:val="28"/>
        </w:rPr>
        <w:t xml:space="preserve">комиссии по предупреждению </w:t>
      </w:r>
      <w:r>
        <w:rPr>
          <w:b/>
          <w:sz w:val="28"/>
          <w:szCs w:val="28"/>
        </w:rPr>
        <w:br w:type="textWrapping" w:clear="all"/>
      </w:r>
      <w:r>
        <w:rPr>
          <w:b/>
          <w:sz w:val="28"/>
          <w:szCs w:val="28"/>
        </w:rPr>
        <w:t xml:space="preserve">и ликвидации чрезвычайных </w:t>
      </w:r>
      <w:r>
        <w:rPr>
          <w:b/>
          <w:sz w:val="28"/>
          <w:szCs w:val="28"/>
        </w:rPr>
        <w:br w:type="textWrapping" w:clear="all"/>
      </w:r>
      <w:r>
        <w:rPr>
          <w:b/>
          <w:sz w:val="28"/>
          <w:szCs w:val="28"/>
        </w:rPr>
        <w:t xml:space="preserve">ситуаций и обеспечению пожарной </w:t>
      </w:r>
      <w:r>
        <w:rPr>
          <w:b/>
          <w:sz w:val="28"/>
          <w:szCs w:val="28"/>
        </w:rPr>
        <w:br w:type="textWrapping" w:clear="all"/>
      </w:r>
      <w:r>
        <w:rPr>
          <w:b/>
          <w:sz w:val="28"/>
          <w:szCs w:val="28"/>
        </w:rPr>
        <w:t xml:space="preserve">безопасности города Перми, </w:t>
      </w:r>
      <w:r>
        <w:rPr>
          <w:b/>
          <w:sz w:val="28"/>
          <w:szCs w:val="28"/>
        </w:rPr>
        <w:br w:type="textWrapping" w:clear="all"/>
      </w:r>
      <w:r>
        <w:rPr>
          <w:b/>
          <w:sz w:val="28"/>
          <w:szCs w:val="28"/>
        </w:rPr>
        <w:t xml:space="preserve">утвержденный постановлением </w:t>
      </w:r>
      <w:r>
        <w:rPr>
          <w:b/>
          <w:sz w:val="28"/>
          <w:szCs w:val="28"/>
        </w:rPr>
        <w:br w:type="textWrapping" w:clear="all"/>
      </w:r>
      <w:r>
        <w:rPr>
          <w:b/>
          <w:sz w:val="28"/>
          <w:szCs w:val="28"/>
        </w:rPr>
        <w:t xml:space="preserve">администрации города Перми </w:t>
      </w:r>
      <w:r>
        <w:rPr>
          <w:b/>
          <w:sz w:val="28"/>
          <w:szCs w:val="28"/>
        </w:rPr>
        <w:br w:type="textWrapping" w:clear="all"/>
      </w:r>
      <w:r>
        <w:rPr>
          <w:b/>
          <w:sz w:val="28"/>
          <w:szCs w:val="28"/>
        </w:rPr>
        <w:t xml:space="preserve">от 20.03.2008 № 197 «О комиссии </w:t>
      </w:r>
      <w:bookmarkStart w:id="0" w:name="_GoBack"/>
      <w:bookmarkEnd w:id="0"/>
      <w:r>
        <w:rPr>
          <w:b/>
          <w:sz w:val="28"/>
          <w:szCs w:val="28"/>
        </w:rPr>
        <w:br w:type="textWrapping" w:clear="all"/>
      </w:r>
      <w:r>
        <w:rPr>
          <w:b/>
          <w:sz w:val="28"/>
          <w:szCs w:val="28"/>
        </w:rPr>
        <w:t xml:space="preserve">по предупреждению и ликвидации </w:t>
      </w:r>
      <w:r>
        <w:rPr>
          <w:b/>
          <w:sz w:val="28"/>
          <w:szCs w:val="28"/>
        </w:rPr>
        <w:br w:type="textWrapping" w:clear="all"/>
      </w:r>
      <w:r>
        <w:rPr>
          <w:b/>
          <w:sz w:val="28"/>
          <w:szCs w:val="28"/>
        </w:rPr>
        <w:t xml:space="preserve">чрезвычайных ситуаций и обеспечению </w:t>
      </w:r>
    </w:p>
    <w:p w:rsidR="00763803" w:rsidRDefault="006710E9">
      <w:pPr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пожарной безопасности города Перми» </w:t>
      </w:r>
    </w:p>
    <w:p w:rsidR="00763803" w:rsidRDefault="00763803">
      <w:pPr>
        <w:jc w:val="both"/>
        <w:rPr>
          <w:sz w:val="28"/>
          <w:szCs w:val="28"/>
        </w:rPr>
      </w:pPr>
    </w:p>
    <w:p w:rsidR="00763803" w:rsidRDefault="00763803">
      <w:pPr>
        <w:jc w:val="both"/>
        <w:rPr>
          <w:sz w:val="28"/>
          <w:szCs w:val="28"/>
        </w:rPr>
      </w:pPr>
    </w:p>
    <w:p w:rsidR="00763803" w:rsidRDefault="00763803">
      <w:pPr>
        <w:jc w:val="both"/>
        <w:rPr>
          <w:sz w:val="28"/>
          <w:szCs w:val="28"/>
        </w:rPr>
      </w:pPr>
    </w:p>
    <w:p w:rsidR="00763803" w:rsidRDefault="006710E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актуализации правовых актов администрации города Перми, </w:t>
      </w:r>
      <w:r>
        <w:rPr>
          <w:sz w:val="28"/>
          <w:szCs w:val="28"/>
        </w:rPr>
        <w:br w:type="textWrapping" w:clear="all"/>
      </w:r>
      <w:r>
        <w:rPr>
          <w:sz w:val="28"/>
          <w:szCs w:val="28"/>
        </w:rPr>
        <w:t xml:space="preserve">в связи с кадровыми изменениями </w:t>
      </w:r>
    </w:p>
    <w:p w:rsidR="00763803" w:rsidRDefault="006710E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администрация города Перми ПОСТАНОВЛЯЕТ: </w:t>
      </w:r>
    </w:p>
    <w:p w:rsidR="00763803" w:rsidRDefault="006710E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 Внести в состав комиссии по предупреждению и ликвидации чрезвычайных ситуаций и обеспечению пожарной безопасности города Перми, утвержденный постановлением администрации города П</w:t>
      </w:r>
      <w:r>
        <w:rPr>
          <w:sz w:val="28"/>
          <w:szCs w:val="28"/>
        </w:rPr>
        <w:t xml:space="preserve">ерми от 20 марта 2008 г. № 197 </w:t>
      </w:r>
      <w:r>
        <w:rPr>
          <w:sz w:val="28"/>
          <w:szCs w:val="28"/>
        </w:rPr>
        <w:br/>
        <w:t xml:space="preserve">«О комиссии по предупреждению и ликвидации чрезвычайных ситуаций и обеспечению пожарной безопасности города Перми» (в ред. от 05.09.2008 № 864, </w:t>
      </w:r>
      <w:r>
        <w:rPr>
          <w:sz w:val="28"/>
          <w:szCs w:val="28"/>
        </w:rPr>
        <w:br/>
        <w:t xml:space="preserve">от 25.03.2009 № 157, от 21.05.2009 № 276, от 06.04.2010 № 160, от 13.07.2010 </w:t>
      </w:r>
      <w:r>
        <w:rPr>
          <w:sz w:val="28"/>
          <w:szCs w:val="28"/>
        </w:rPr>
        <w:br/>
        <w:t>№</w:t>
      </w:r>
      <w:r>
        <w:rPr>
          <w:sz w:val="28"/>
          <w:szCs w:val="28"/>
        </w:rPr>
        <w:t xml:space="preserve"> 428, от 08.02.2011 № 41, от 01.07.2011 № 320, от 17.11.2011 № 749, от 16.10.2012 № 628, от 22.04.2013 № 302, от 30.08.2013 № 710, от 26.09.2013 № 785, от 14.11.2013 № 1000, от 08.04.2014 № 228, от 23.06.2014 № 408, от 11.09.2014 № 616, </w:t>
      </w:r>
      <w:r>
        <w:rPr>
          <w:sz w:val="28"/>
          <w:szCs w:val="28"/>
        </w:rPr>
        <w:br/>
        <w:t>от 23.01.2015 № 32</w:t>
      </w:r>
      <w:r>
        <w:rPr>
          <w:sz w:val="28"/>
          <w:szCs w:val="28"/>
        </w:rPr>
        <w:t xml:space="preserve">, от 25.02.2015 № 95, от 26.05.2015 № 311, от 26.10.2015 № 869, от 11.02.2016 № 85, от 08.06.2016 № 391, от 20.12.2016 № 1131, от 10.03.2017 </w:t>
      </w:r>
      <w:r>
        <w:rPr>
          <w:sz w:val="28"/>
          <w:szCs w:val="28"/>
        </w:rPr>
        <w:br/>
        <w:t xml:space="preserve">№ 180, от 18.10.2017 № 853, от 08.11.2017 № 1017, от 23.01.2019 № 34, от 17.04.2019 № 108-П, от 30.08.2019 № 513, </w:t>
      </w:r>
      <w:r>
        <w:rPr>
          <w:sz w:val="28"/>
          <w:szCs w:val="28"/>
        </w:rPr>
        <w:t xml:space="preserve">от 28.10.2019 № 805, от 09.07.2020 № 593, </w:t>
      </w:r>
      <w:r>
        <w:rPr>
          <w:sz w:val="28"/>
          <w:szCs w:val="28"/>
        </w:rPr>
        <w:br/>
        <w:t xml:space="preserve">от 17.08.2020 № 708, от 16.09.2020 № 850, от 27.10.2020 № 1095, от 09.12.2020 </w:t>
      </w:r>
      <w:r>
        <w:rPr>
          <w:sz w:val="28"/>
          <w:szCs w:val="28"/>
        </w:rPr>
        <w:br/>
        <w:t>№ 1244, от 25.01.2021 № 21, от 04.02.2021 № 42, от 24.02.2021 № 104, от 23.03.2021 № 183, от 30.03.2021 № 216, от 08.04.2021 № 239, от</w:t>
      </w:r>
      <w:r>
        <w:rPr>
          <w:sz w:val="28"/>
          <w:szCs w:val="28"/>
        </w:rPr>
        <w:t xml:space="preserve"> 24.08.2021 № 618, от 20.01.2022 № 29, от 01.02.2022 № 55, от 16.02.2022 № 93, от 05.04.2022 № 250, от 06.06.2022 № 449, от 16.08.2022 № 690, от 17.11.2022 № 1162, от 17.04.2023 № 313, </w:t>
      </w:r>
      <w:r>
        <w:rPr>
          <w:sz w:val="28"/>
          <w:szCs w:val="28"/>
        </w:rPr>
        <w:br/>
        <w:t>от 20.09.2023 № 880, от 17.11.2023 № 1267, от 02.02.2024 № 65, от 06.0</w:t>
      </w:r>
      <w:r>
        <w:rPr>
          <w:sz w:val="28"/>
          <w:szCs w:val="28"/>
        </w:rPr>
        <w:t xml:space="preserve">8.2024 </w:t>
      </w:r>
      <w:r>
        <w:rPr>
          <w:sz w:val="28"/>
          <w:szCs w:val="28"/>
        </w:rPr>
        <w:br/>
        <w:t>№ 628, от 03.03.2025 № 127, от 22.01.2026 № 17, от 09.02.2026 № 62), следующие изменения:</w:t>
      </w:r>
    </w:p>
    <w:p w:rsidR="00763803" w:rsidRDefault="006710E9">
      <w:pPr>
        <w:rPr>
          <w:sz w:val="28"/>
          <w:szCs w:val="28"/>
        </w:rPr>
      </w:pPr>
      <w:r>
        <w:rPr>
          <w:sz w:val="28"/>
          <w:szCs w:val="28"/>
        </w:rPr>
        <w:br w:type="page" w:clear="all"/>
      </w:r>
    </w:p>
    <w:p w:rsidR="00763803" w:rsidRDefault="006710E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1.1. позицию:</w:t>
      </w:r>
    </w:p>
    <w:tbl>
      <w:tblPr>
        <w:tblStyle w:val="aff1"/>
        <w:tblW w:w="0" w:type="auto"/>
        <w:tblLayout w:type="fixed"/>
        <w:tblLook w:val="04A0" w:firstRow="1" w:lastRow="0" w:firstColumn="1" w:lastColumn="0" w:noHBand="0" w:noVBand="1"/>
      </w:tblPr>
      <w:tblGrid>
        <w:gridCol w:w="3684"/>
        <w:gridCol w:w="6237"/>
      </w:tblGrid>
      <w:tr w:rsidR="00763803">
        <w:tc>
          <w:tcPr>
            <w:tcW w:w="368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763803" w:rsidRDefault="006710E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«Заместители председателя:</w:t>
            </w:r>
          </w:p>
          <w:p w:rsidR="00763803" w:rsidRDefault="006710E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8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Балахнин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br/>
              <w:t>Артем Александрович</w:t>
            </w:r>
          </w:p>
        </w:tc>
        <w:tc>
          <w:tcPr>
            <w:tcW w:w="623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763803" w:rsidRDefault="0076380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63803" w:rsidRDefault="006710E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8" w:lineRule="atLeas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- заместитель главы администрации города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br/>
              <w:t>Перми</w:t>
            </w:r>
          </w:p>
          <w:p w:rsidR="00763803" w:rsidRDefault="0076380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8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63803">
        <w:tc>
          <w:tcPr>
            <w:tcW w:w="368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763803" w:rsidRDefault="006710E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8" w:lineRule="atLeast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Бояршинов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br/>
              <w:t>Эдуард Олегович</w:t>
            </w:r>
          </w:p>
        </w:tc>
        <w:tc>
          <w:tcPr>
            <w:tcW w:w="623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763803" w:rsidRDefault="006710E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8" w:lineRule="atLeas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- начальник 10 пожарно-спасательного отряда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br/>
              <w:t xml:space="preserve">федеральной противопожарной службы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br/>
              <w:t xml:space="preserve">Государственной противопожарной службы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br/>
              <w:t>Главного управления МЧС России по Пермскому краю (по согласованию)</w:t>
            </w:r>
          </w:p>
          <w:p w:rsidR="00763803" w:rsidRDefault="0076380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8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63803">
        <w:tc>
          <w:tcPr>
            <w:tcW w:w="368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763803" w:rsidRDefault="006710E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8" w:lineRule="atLeast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Галиханов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br/>
              <w:t xml:space="preserve">Дмитрий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Кадирович</w:t>
            </w:r>
            <w:proofErr w:type="spellEnd"/>
          </w:p>
        </w:tc>
        <w:tc>
          <w:tcPr>
            <w:tcW w:w="623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763803" w:rsidRDefault="006710E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8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- заместитель главы администрации города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br/>
              <w:t>Перми</w:t>
            </w:r>
          </w:p>
          <w:p w:rsidR="00763803" w:rsidRDefault="0076380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63803">
        <w:tc>
          <w:tcPr>
            <w:tcW w:w="368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763803" w:rsidRDefault="006710E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8" w:lineRule="atLeast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Гнидак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br/>
              <w:t>Владимир Григорьевич</w:t>
            </w:r>
          </w:p>
        </w:tc>
        <w:tc>
          <w:tcPr>
            <w:tcW w:w="623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763803" w:rsidRDefault="006710E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8" w:lineRule="atLeas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- начальник муниципального казенного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br/>
              <w:t>учреждения «Пермское городское управление гражданской защиты»</w:t>
            </w:r>
          </w:p>
          <w:p w:rsidR="00763803" w:rsidRDefault="0076380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8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63803">
        <w:tc>
          <w:tcPr>
            <w:tcW w:w="368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763803" w:rsidRDefault="006710E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8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Кузьменко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br/>
              <w:t>Константин Игоревич</w:t>
            </w:r>
          </w:p>
        </w:tc>
        <w:tc>
          <w:tcPr>
            <w:tcW w:w="623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763803" w:rsidRDefault="006710E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8" w:lineRule="atLeas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- начальник департамента общественной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br/>
              <w:t>безоп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асности администрации города Перми</w:t>
            </w:r>
          </w:p>
          <w:p w:rsidR="00763803" w:rsidRDefault="0076380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8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63803">
        <w:tc>
          <w:tcPr>
            <w:tcW w:w="368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763803" w:rsidRDefault="006710E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8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Туров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br/>
              <w:t>Алексей Михайлович</w:t>
            </w:r>
          </w:p>
        </w:tc>
        <w:tc>
          <w:tcPr>
            <w:tcW w:w="623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763803" w:rsidRDefault="006710E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8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- заместитель главы администрации города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br/>
              <w:t>Перми»</w:t>
            </w:r>
          </w:p>
          <w:p w:rsidR="00763803" w:rsidRDefault="0076380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763803" w:rsidRDefault="006710E9">
      <w:pPr>
        <w:jc w:val="both"/>
        <w:rPr>
          <w:sz w:val="28"/>
          <w:szCs w:val="28"/>
        </w:rPr>
      </w:pPr>
      <w:r>
        <w:rPr>
          <w:sz w:val="28"/>
          <w:szCs w:val="28"/>
        </w:rPr>
        <w:t>изложить в следующей редакции:</w:t>
      </w:r>
    </w:p>
    <w:tbl>
      <w:tblPr>
        <w:tblStyle w:val="aff1"/>
        <w:tblW w:w="0" w:type="auto"/>
        <w:tblLayout w:type="fixed"/>
        <w:tblLook w:val="04A0" w:firstRow="1" w:lastRow="0" w:firstColumn="1" w:lastColumn="0" w:noHBand="0" w:noVBand="1"/>
      </w:tblPr>
      <w:tblGrid>
        <w:gridCol w:w="3684"/>
        <w:gridCol w:w="6237"/>
      </w:tblGrid>
      <w:tr w:rsidR="00763803">
        <w:tc>
          <w:tcPr>
            <w:tcW w:w="368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763803" w:rsidRDefault="006710E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«Заместители председателя:</w:t>
            </w:r>
          </w:p>
          <w:p w:rsidR="00763803" w:rsidRDefault="006710E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8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Балахнин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br/>
              <w:t>Артем Александрович</w:t>
            </w:r>
          </w:p>
        </w:tc>
        <w:tc>
          <w:tcPr>
            <w:tcW w:w="623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763803" w:rsidRDefault="0076380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63803" w:rsidRDefault="006710E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8" w:lineRule="atLeas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- заместитель главы администрации города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br/>
              <w:t>Перми</w:t>
            </w:r>
          </w:p>
          <w:p w:rsidR="00763803" w:rsidRDefault="0076380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8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63803">
        <w:tc>
          <w:tcPr>
            <w:tcW w:w="368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763803" w:rsidRDefault="006710E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8" w:lineRule="atLeast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Бояршинов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br/>
              <w:t>Эдуард Олегович</w:t>
            </w:r>
          </w:p>
        </w:tc>
        <w:tc>
          <w:tcPr>
            <w:tcW w:w="623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763803" w:rsidRDefault="006710E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8" w:lineRule="atLeas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- начальник 10 пожарно-спасательного отряда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br/>
              <w:t xml:space="preserve">федеральной противопожарной службы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br/>
              <w:t xml:space="preserve">Государственной противопожарной службы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br/>
              <w:t>Главного управления МЧС России по Пермскому краю (по согласованию)</w:t>
            </w:r>
          </w:p>
          <w:p w:rsidR="00763803" w:rsidRDefault="0076380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8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63803">
        <w:tc>
          <w:tcPr>
            <w:tcW w:w="368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763803" w:rsidRDefault="006710E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8" w:lineRule="atLeast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Галиханов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br/>
              <w:t xml:space="preserve">Дмитрий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Кадирович</w:t>
            </w:r>
            <w:proofErr w:type="spellEnd"/>
          </w:p>
        </w:tc>
        <w:tc>
          <w:tcPr>
            <w:tcW w:w="623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763803" w:rsidRDefault="006710E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8" w:lineRule="atLeas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- заместит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ель главы администрации города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br/>
              <w:t>Перми</w:t>
            </w:r>
          </w:p>
          <w:p w:rsidR="00763803" w:rsidRDefault="0076380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63803">
        <w:tc>
          <w:tcPr>
            <w:tcW w:w="368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763803" w:rsidRDefault="006710E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8" w:lineRule="atLeast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Фаткуллин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br/>
              <w:t xml:space="preserve">Руслан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Фаридзянович</w:t>
            </w:r>
            <w:proofErr w:type="spellEnd"/>
          </w:p>
        </w:tc>
        <w:tc>
          <w:tcPr>
            <w:tcW w:w="623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763803" w:rsidRDefault="006710E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8" w:lineRule="atLeas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- начальник муниципального казенного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br/>
              <w:t>учреждения «Пермское городское управление гражданской защиты»</w:t>
            </w:r>
          </w:p>
          <w:p w:rsidR="00763803" w:rsidRDefault="0076380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8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63803">
        <w:tc>
          <w:tcPr>
            <w:tcW w:w="368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763803" w:rsidRDefault="006710E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8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Кузьменко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br/>
              <w:t>Константин Игоревич</w:t>
            </w:r>
          </w:p>
        </w:tc>
        <w:tc>
          <w:tcPr>
            <w:tcW w:w="623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763803" w:rsidRDefault="006710E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8" w:lineRule="atLeas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- начальник департамента общественной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br/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безопасности администрации города Перми</w:t>
            </w:r>
          </w:p>
          <w:p w:rsidR="00763803" w:rsidRDefault="0076380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8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63803">
        <w:tc>
          <w:tcPr>
            <w:tcW w:w="368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763803" w:rsidRDefault="006710E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8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lastRenderedPageBreak/>
              <w:t xml:space="preserve">Туров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br/>
              <w:t>Алексей Михайлович</w:t>
            </w:r>
          </w:p>
        </w:tc>
        <w:tc>
          <w:tcPr>
            <w:tcW w:w="623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763803" w:rsidRDefault="006710E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8" w:lineRule="atLeas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- заместитель главы администрации города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br/>
              <w:t>Перми»;</w:t>
            </w:r>
          </w:p>
          <w:p w:rsidR="00763803" w:rsidRDefault="0076380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763803" w:rsidRDefault="00763803">
      <w:pPr>
        <w:jc w:val="both"/>
        <w:rPr>
          <w:sz w:val="28"/>
          <w:szCs w:val="28"/>
        </w:rPr>
      </w:pPr>
    </w:p>
    <w:p w:rsidR="00763803" w:rsidRDefault="006710E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1.2. позицию:</w:t>
      </w:r>
    </w:p>
    <w:tbl>
      <w:tblPr>
        <w:tblStyle w:val="aff1"/>
        <w:tblW w:w="0" w:type="auto"/>
        <w:tblLayout w:type="fixed"/>
        <w:tblLook w:val="04A0" w:firstRow="1" w:lastRow="0" w:firstColumn="1" w:lastColumn="0" w:noHBand="0" w:noVBand="1"/>
      </w:tblPr>
      <w:tblGrid>
        <w:gridCol w:w="3684"/>
        <w:gridCol w:w="6237"/>
      </w:tblGrid>
      <w:tr w:rsidR="00763803">
        <w:tc>
          <w:tcPr>
            <w:tcW w:w="368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763803" w:rsidRDefault="006710E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8" w:lineRule="atLeast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Гореев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br/>
              <w:t>Владислав Владимирович</w:t>
            </w:r>
          </w:p>
        </w:tc>
        <w:tc>
          <w:tcPr>
            <w:tcW w:w="623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763803" w:rsidRDefault="006710E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8" w:lineRule="atLeas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- директор муниципального казенного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br/>
              <w:t xml:space="preserve">учреждения «Пермская городская служба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br/>
              <w:t>спасения»</w:t>
            </w:r>
          </w:p>
          <w:p w:rsidR="00763803" w:rsidRDefault="0076380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8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</w:tbl>
    <w:p w:rsidR="00763803" w:rsidRDefault="006710E9">
      <w:pPr>
        <w:jc w:val="both"/>
        <w:rPr>
          <w:sz w:val="28"/>
          <w:szCs w:val="28"/>
        </w:rPr>
      </w:pPr>
      <w:r>
        <w:rPr>
          <w:sz w:val="28"/>
          <w:szCs w:val="28"/>
        </w:rPr>
        <w:t>изложить в следующей редакции:</w:t>
      </w:r>
    </w:p>
    <w:tbl>
      <w:tblPr>
        <w:tblStyle w:val="aff1"/>
        <w:tblW w:w="0" w:type="auto"/>
        <w:tblLayout w:type="fixed"/>
        <w:tblLook w:val="04A0" w:firstRow="1" w:lastRow="0" w:firstColumn="1" w:lastColumn="0" w:noHBand="0" w:noVBand="1"/>
      </w:tblPr>
      <w:tblGrid>
        <w:gridCol w:w="3684"/>
        <w:gridCol w:w="6237"/>
      </w:tblGrid>
      <w:tr w:rsidR="00763803">
        <w:tc>
          <w:tcPr>
            <w:tcW w:w="368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763803" w:rsidRDefault="006710E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8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Гнидо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br/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Сергей Викторович</w:t>
            </w:r>
          </w:p>
        </w:tc>
        <w:tc>
          <w:tcPr>
            <w:tcW w:w="623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763803" w:rsidRDefault="006710E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8" w:lineRule="atLeas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- директор муниципального казенного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br/>
              <w:t xml:space="preserve">учреждения «Пермская городская служба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br/>
              <w:t>спасения».</w:t>
            </w:r>
          </w:p>
          <w:p w:rsidR="00763803" w:rsidRDefault="0076380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8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763803" w:rsidRDefault="006710E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 Настоящее постановление вступает в силу со дня подписания.</w:t>
      </w:r>
    </w:p>
    <w:p w:rsidR="00763803" w:rsidRDefault="006710E9">
      <w:pPr>
        <w:ind w:firstLine="720"/>
        <w:jc w:val="both"/>
      </w:pPr>
      <w:r>
        <w:rPr>
          <w:sz w:val="28"/>
          <w:szCs w:val="28"/>
        </w:rPr>
        <w:t>3. Управлению по общим вопросам администрации го</w:t>
      </w:r>
      <w:r>
        <w:rPr>
          <w:sz w:val="28"/>
          <w:szCs w:val="28"/>
        </w:rPr>
        <w:t>рода Перми обеспечить обнародование настоящего постановления в печатном средстве массовой информации «Официальный бюллетень органов местного самоуправления муниципального образования город Пермь».</w:t>
      </w:r>
    </w:p>
    <w:p w:rsidR="00763803" w:rsidRDefault="006710E9">
      <w:pPr>
        <w:ind w:firstLine="720"/>
        <w:jc w:val="both"/>
      </w:pPr>
      <w:r>
        <w:rPr>
          <w:sz w:val="28"/>
          <w:szCs w:val="28"/>
        </w:rPr>
        <w:t>4. Информационно-аналитическому управлению администрации го</w:t>
      </w:r>
      <w:r>
        <w:rPr>
          <w:sz w:val="28"/>
          <w:szCs w:val="28"/>
        </w:rPr>
        <w:t xml:space="preserve">рода Перми обеспечить обнародование настоящего постановления в сетевом издании «Официальный сайт муниципального образования город Пермь www.gorodperm.ru». </w:t>
      </w:r>
    </w:p>
    <w:p w:rsidR="00763803" w:rsidRDefault="006710E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5. Контроль за исполнением настоящего постановления возложить на заместителя главы администрации гор</w:t>
      </w:r>
      <w:r>
        <w:rPr>
          <w:sz w:val="28"/>
          <w:szCs w:val="28"/>
        </w:rPr>
        <w:t>ода Перми Турова А.М.</w:t>
      </w:r>
    </w:p>
    <w:p w:rsidR="00763803" w:rsidRDefault="00763803">
      <w:pPr>
        <w:jc w:val="both"/>
        <w:rPr>
          <w:sz w:val="28"/>
          <w:szCs w:val="28"/>
        </w:rPr>
      </w:pPr>
    </w:p>
    <w:p w:rsidR="00763803" w:rsidRDefault="00763803">
      <w:pPr>
        <w:jc w:val="both"/>
        <w:rPr>
          <w:sz w:val="28"/>
          <w:szCs w:val="28"/>
        </w:rPr>
      </w:pPr>
    </w:p>
    <w:p w:rsidR="00763803" w:rsidRDefault="00763803">
      <w:pPr>
        <w:jc w:val="both"/>
        <w:rPr>
          <w:sz w:val="28"/>
          <w:szCs w:val="28"/>
        </w:rPr>
      </w:pPr>
    </w:p>
    <w:p w:rsidR="00763803" w:rsidRDefault="006710E9">
      <w:pPr>
        <w:spacing w:line="238" w:lineRule="exact"/>
        <w:jc w:val="both"/>
        <w:rPr>
          <w:sz w:val="28"/>
          <w:szCs w:val="24"/>
        </w:rPr>
      </w:pPr>
      <w:r>
        <w:rPr>
          <w:sz w:val="28"/>
          <w:szCs w:val="24"/>
        </w:rPr>
        <w:t>Глава города Перми</w:t>
      </w:r>
      <w:r>
        <w:rPr>
          <w:sz w:val="28"/>
          <w:szCs w:val="24"/>
        </w:rPr>
        <w:tab/>
      </w:r>
      <w:r>
        <w:rPr>
          <w:sz w:val="28"/>
          <w:szCs w:val="24"/>
        </w:rPr>
        <w:tab/>
      </w:r>
      <w:r>
        <w:rPr>
          <w:sz w:val="28"/>
          <w:szCs w:val="24"/>
        </w:rPr>
        <w:tab/>
      </w:r>
      <w:r>
        <w:rPr>
          <w:sz w:val="28"/>
          <w:szCs w:val="24"/>
        </w:rPr>
        <w:tab/>
      </w:r>
      <w:r>
        <w:rPr>
          <w:sz w:val="28"/>
          <w:szCs w:val="24"/>
        </w:rPr>
        <w:tab/>
        <w:t xml:space="preserve">                                     Э.О. Соснин</w:t>
      </w:r>
    </w:p>
    <w:p w:rsidR="00763803" w:rsidRDefault="00763803">
      <w:pPr>
        <w:jc w:val="both"/>
        <w:rPr>
          <w:sz w:val="28"/>
          <w:szCs w:val="28"/>
        </w:rPr>
      </w:pPr>
    </w:p>
    <w:sectPr w:rsidR="00763803">
      <w:headerReference w:type="even" r:id="rId12"/>
      <w:headerReference w:type="default" r:id="rId13"/>
      <w:footerReference w:type="default" r:id="rId14"/>
      <w:pgSz w:w="11906" w:h="16838"/>
      <w:pgMar w:top="1134" w:right="567" w:bottom="1134" w:left="1418" w:header="363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10E9" w:rsidRDefault="006710E9">
      <w:r>
        <w:separator/>
      </w:r>
    </w:p>
  </w:endnote>
  <w:endnote w:type="continuationSeparator" w:id="0">
    <w:p w:rsidR="006710E9" w:rsidRDefault="006710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3803" w:rsidRDefault="00763803">
    <w:pPr>
      <w:pStyle w:val="af6"/>
      <w:ind w:right="360"/>
      <w:rPr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10E9" w:rsidRDefault="006710E9">
      <w:r>
        <w:separator/>
      </w:r>
    </w:p>
  </w:footnote>
  <w:footnote w:type="continuationSeparator" w:id="0">
    <w:p w:rsidR="006710E9" w:rsidRDefault="006710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3803" w:rsidRDefault="006710E9">
    <w:pPr>
      <w:pStyle w:val="af9"/>
      <w:framePr w:wrap="around" w:vAnchor="text" w:hAnchor="margin" w:xAlign="center" w:y="1"/>
      <w:rPr>
        <w:rStyle w:val="af8"/>
      </w:rPr>
    </w:pPr>
    <w:r>
      <w:rPr>
        <w:rStyle w:val="af8"/>
      </w:rPr>
      <w:fldChar w:fldCharType="begin"/>
    </w:r>
    <w:r>
      <w:rPr>
        <w:rStyle w:val="af8"/>
      </w:rPr>
      <w:instrText xml:space="preserve">PAGE  </w:instrText>
    </w:r>
    <w:r>
      <w:rPr>
        <w:rStyle w:val="af8"/>
      </w:rPr>
      <w:fldChar w:fldCharType="end"/>
    </w:r>
  </w:p>
  <w:p w:rsidR="00763803" w:rsidRDefault="00763803">
    <w:pPr>
      <w:pStyle w:val="af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3803" w:rsidRDefault="006710E9">
    <w:pPr>
      <w:pStyle w:val="af9"/>
      <w:jc w:val="center"/>
    </w:pPr>
    <w:r>
      <w:rPr>
        <w:sz w:val="28"/>
        <w:szCs w:val="28"/>
      </w:rPr>
      <w:fldChar w:fldCharType="begin"/>
    </w:r>
    <w:r>
      <w:rPr>
        <w:sz w:val="28"/>
        <w:szCs w:val="28"/>
      </w:rPr>
      <w:instrText>PAGE   \* MERGEFORMAT</w:instrText>
    </w:r>
    <w:r>
      <w:rPr>
        <w:sz w:val="28"/>
        <w:szCs w:val="28"/>
      </w:rPr>
      <w:fldChar w:fldCharType="separate"/>
    </w:r>
    <w:r w:rsidR="00E279DB">
      <w:rPr>
        <w:noProof/>
        <w:sz w:val="28"/>
        <w:szCs w:val="28"/>
      </w:rPr>
      <w:t>3</w:t>
    </w:r>
    <w:r>
      <w:rPr>
        <w:sz w:val="28"/>
        <w:szCs w:val="28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3803"/>
    <w:rsid w:val="006710E9"/>
    <w:rsid w:val="00763803"/>
    <w:rsid w:val="00E27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B83DD48-0C7F-463C-A48D-FD9D593C0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ind w:right="-1" w:firstLine="709"/>
      <w:jc w:val="both"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pPr>
      <w:keepNext/>
      <w:ind w:right="-1"/>
      <w:jc w:val="both"/>
      <w:outlineLvl w:val="1"/>
    </w:pPr>
    <w:rPr>
      <w:sz w:val="2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CaptionChar">
    <w:name w:val="Caption Char"/>
    <w:basedOn w:val="a0"/>
    <w:uiPriority w:val="35"/>
    <w:rPr>
      <w:b/>
      <w:bCs/>
      <w:color w:val="5B9BD5" w:themeColor="accent1"/>
      <w:sz w:val="18"/>
      <w:szCs w:val="18"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a9">
    <w:name w:val="Название объекта Знак"/>
    <w:basedOn w:val="a0"/>
    <w:link w:val="aa"/>
    <w:uiPriority w:val="35"/>
    <w:rPr>
      <w:b/>
      <w:bCs/>
      <w:color w:val="5B9BD5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pPr>
      <w:spacing w:after="40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0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</w:style>
  <w:style w:type="paragraph" w:styleId="aa">
    <w:name w:val="caption"/>
    <w:basedOn w:val="a"/>
    <w:next w:val="a"/>
    <w:link w:val="a9"/>
    <w:qFormat/>
    <w:pPr>
      <w:widowControl w:val="0"/>
      <w:spacing w:line="360" w:lineRule="exact"/>
      <w:jc w:val="center"/>
    </w:pPr>
    <w:rPr>
      <w:b/>
      <w:sz w:val="32"/>
    </w:rPr>
  </w:style>
  <w:style w:type="paragraph" w:styleId="af3">
    <w:name w:val="Body Text"/>
    <w:basedOn w:val="a"/>
    <w:link w:val="af4"/>
    <w:pPr>
      <w:ind w:right="3117"/>
    </w:pPr>
    <w:rPr>
      <w:rFonts w:ascii="Courier New" w:hAnsi="Courier New"/>
      <w:sz w:val="26"/>
    </w:rPr>
  </w:style>
  <w:style w:type="paragraph" w:styleId="af5">
    <w:name w:val="Body Text Indent"/>
    <w:basedOn w:val="a"/>
    <w:pPr>
      <w:ind w:right="-1"/>
      <w:jc w:val="both"/>
    </w:pPr>
    <w:rPr>
      <w:sz w:val="26"/>
    </w:rPr>
  </w:style>
  <w:style w:type="paragraph" w:styleId="af6">
    <w:name w:val="footer"/>
    <w:basedOn w:val="a"/>
    <w:link w:val="af7"/>
    <w:uiPriority w:val="99"/>
    <w:pPr>
      <w:tabs>
        <w:tab w:val="center" w:pos="4153"/>
        <w:tab w:val="right" w:pos="8306"/>
      </w:tabs>
    </w:pPr>
  </w:style>
  <w:style w:type="character" w:styleId="af8">
    <w:name w:val="page number"/>
    <w:basedOn w:val="a0"/>
  </w:style>
  <w:style w:type="paragraph" w:styleId="af9">
    <w:name w:val="header"/>
    <w:basedOn w:val="a"/>
    <w:link w:val="afa"/>
    <w:uiPriority w:val="99"/>
    <w:pPr>
      <w:tabs>
        <w:tab w:val="center" w:pos="4153"/>
        <w:tab w:val="right" w:pos="8306"/>
      </w:tabs>
    </w:pPr>
  </w:style>
  <w:style w:type="paragraph" w:styleId="afb">
    <w:name w:val="Balloon Text"/>
    <w:basedOn w:val="a"/>
    <w:link w:val="afc"/>
    <w:uiPriority w:val="99"/>
    <w:rPr>
      <w:rFonts w:ascii="Segoe UI" w:hAnsi="Segoe UI" w:cs="Segoe UI"/>
      <w:sz w:val="18"/>
      <w:szCs w:val="18"/>
    </w:rPr>
  </w:style>
  <w:style w:type="character" w:customStyle="1" w:styleId="afc">
    <w:name w:val="Текст выноски Знак"/>
    <w:link w:val="afb"/>
    <w:uiPriority w:val="99"/>
    <w:rPr>
      <w:rFonts w:ascii="Segoe UI" w:hAnsi="Segoe UI" w:cs="Segoe UI"/>
      <w:sz w:val="18"/>
      <w:szCs w:val="18"/>
    </w:rPr>
  </w:style>
  <w:style w:type="character" w:customStyle="1" w:styleId="afa">
    <w:name w:val="Верхний колонтитул Знак"/>
    <w:link w:val="af9"/>
    <w:uiPriority w:val="99"/>
  </w:style>
  <w:style w:type="numbering" w:customStyle="1" w:styleId="13">
    <w:name w:val="Нет списка1"/>
    <w:next w:val="a2"/>
    <w:uiPriority w:val="99"/>
    <w:semiHidden/>
    <w:unhideWhenUsed/>
  </w:style>
  <w:style w:type="paragraph" w:styleId="afd">
    <w:name w:val="No Spacing"/>
    <w:uiPriority w:val="1"/>
    <w:qFormat/>
    <w:rPr>
      <w:rFonts w:ascii="Calibri" w:eastAsia="Calibri" w:hAnsi="Calibri"/>
      <w:sz w:val="22"/>
      <w:szCs w:val="22"/>
      <w:lang w:eastAsia="en-US"/>
    </w:rPr>
  </w:style>
  <w:style w:type="character" w:styleId="afe">
    <w:name w:val="Hyperlink"/>
    <w:uiPriority w:val="99"/>
    <w:unhideWhenUsed/>
    <w:rPr>
      <w:color w:val="0000FF"/>
      <w:u w:val="single"/>
    </w:rPr>
  </w:style>
  <w:style w:type="character" w:styleId="aff">
    <w:name w:val="FollowedHyperlink"/>
    <w:uiPriority w:val="99"/>
    <w:unhideWhenUsed/>
    <w:rPr>
      <w:color w:val="800080"/>
      <w:u w:val="single"/>
    </w:rPr>
  </w:style>
  <w:style w:type="paragraph" w:customStyle="1" w:styleId="xl65">
    <w:name w:val="xl6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color w:val="000000"/>
      <w:sz w:val="16"/>
      <w:szCs w:val="16"/>
    </w:rPr>
  </w:style>
  <w:style w:type="paragraph" w:customStyle="1" w:styleId="xl66">
    <w:name w:val="xl6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color w:val="000000"/>
      <w:sz w:val="16"/>
      <w:szCs w:val="16"/>
    </w:rPr>
  </w:style>
  <w:style w:type="paragraph" w:customStyle="1" w:styleId="xl67">
    <w:name w:val="xl67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8">
    <w:name w:val="xl68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16"/>
      <w:szCs w:val="16"/>
    </w:rPr>
  </w:style>
  <w:style w:type="paragraph" w:customStyle="1" w:styleId="xl69">
    <w:name w:val="xl69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color w:val="000000"/>
      <w:sz w:val="16"/>
      <w:szCs w:val="16"/>
    </w:rPr>
  </w:style>
  <w:style w:type="paragraph" w:customStyle="1" w:styleId="xl70">
    <w:name w:val="xl70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16"/>
      <w:szCs w:val="16"/>
    </w:rPr>
  </w:style>
  <w:style w:type="paragraph" w:customStyle="1" w:styleId="xl71">
    <w:name w:val="xl71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color w:val="000000"/>
      <w:sz w:val="16"/>
      <w:szCs w:val="16"/>
    </w:rPr>
  </w:style>
  <w:style w:type="paragraph" w:customStyle="1" w:styleId="xl72">
    <w:name w:val="xl72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color w:val="000000"/>
      <w:sz w:val="16"/>
      <w:szCs w:val="16"/>
    </w:rPr>
  </w:style>
  <w:style w:type="paragraph" w:customStyle="1" w:styleId="xl73">
    <w:name w:val="xl73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color w:val="000000"/>
      <w:sz w:val="16"/>
      <w:szCs w:val="16"/>
    </w:rPr>
  </w:style>
  <w:style w:type="paragraph" w:customStyle="1" w:styleId="xl74">
    <w:name w:val="xl7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color w:val="000000"/>
      <w:sz w:val="16"/>
      <w:szCs w:val="16"/>
    </w:rPr>
  </w:style>
  <w:style w:type="paragraph" w:customStyle="1" w:styleId="xl75">
    <w:name w:val="xl7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color w:val="000000"/>
      <w:sz w:val="16"/>
      <w:szCs w:val="16"/>
    </w:rPr>
  </w:style>
  <w:style w:type="paragraph" w:customStyle="1" w:styleId="xl76">
    <w:name w:val="xl76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</w:pPr>
    <w:rPr>
      <w:color w:val="000000"/>
      <w:sz w:val="16"/>
      <w:szCs w:val="16"/>
    </w:rPr>
  </w:style>
  <w:style w:type="paragraph" w:customStyle="1" w:styleId="xl77">
    <w:name w:val="xl77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color w:val="000000"/>
      <w:sz w:val="16"/>
      <w:szCs w:val="16"/>
    </w:rPr>
  </w:style>
  <w:style w:type="paragraph" w:customStyle="1" w:styleId="xl78">
    <w:name w:val="xl78"/>
    <w:basedOn w:val="a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color w:val="000000"/>
      <w:sz w:val="16"/>
      <w:szCs w:val="16"/>
    </w:rPr>
  </w:style>
  <w:style w:type="paragraph" w:customStyle="1" w:styleId="xl79">
    <w:name w:val="xl79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color w:val="000000"/>
      <w:sz w:val="16"/>
      <w:szCs w:val="16"/>
    </w:rPr>
  </w:style>
  <w:style w:type="paragraph" w:customStyle="1" w:styleId="aff0">
    <w:name w:val="Форма"/>
    <w:rPr>
      <w:sz w:val="28"/>
      <w:szCs w:val="28"/>
    </w:rPr>
  </w:style>
  <w:style w:type="character" w:customStyle="1" w:styleId="af4">
    <w:name w:val="Основной текст Знак"/>
    <w:link w:val="af3"/>
    <w:rPr>
      <w:rFonts w:ascii="Courier New" w:hAnsi="Courier New"/>
      <w:sz w:val="26"/>
    </w:rPr>
  </w:style>
  <w:style w:type="paragraph" w:customStyle="1" w:styleId="ConsPlusNormal">
    <w:name w:val="ConsPlusNormal"/>
    <w:rPr>
      <w:sz w:val="28"/>
      <w:szCs w:val="28"/>
    </w:rPr>
  </w:style>
  <w:style w:type="numbering" w:customStyle="1" w:styleId="110">
    <w:name w:val="Нет списка11"/>
    <w:next w:val="a2"/>
    <w:uiPriority w:val="99"/>
    <w:semiHidden/>
    <w:unhideWhenUsed/>
  </w:style>
  <w:style w:type="numbering" w:customStyle="1" w:styleId="111">
    <w:name w:val="Нет списка111"/>
    <w:next w:val="a2"/>
    <w:uiPriority w:val="99"/>
    <w:semiHidden/>
    <w:unhideWhenUsed/>
  </w:style>
  <w:style w:type="paragraph" w:customStyle="1" w:styleId="font5">
    <w:name w:val="font5"/>
    <w:basedOn w:val="a"/>
    <w:pPr>
      <w:spacing w:before="100" w:beforeAutospacing="1" w:after="100" w:afterAutospacing="1"/>
    </w:pPr>
    <w:rPr>
      <w:color w:val="000000"/>
      <w:sz w:val="28"/>
      <w:szCs w:val="28"/>
    </w:rPr>
  </w:style>
  <w:style w:type="paragraph" w:customStyle="1" w:styleId="xl80">
    <w:name w:val="xl80"/>
    <w:basedOn w:val="a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81">
    <w:name w:val="xl81"/>
    <w:basedOn w:val="a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82">
    <w:name w:val="xl82"/>
    <w:basedOn w:val="a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table" w:styleId="aff1">
    <w:name w:val="Table Grid"/>
    <w:basedOn w:val="a1"/>
    <w:uiPriority w:val="5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xl83">
    <w:name w:val="xl83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84">
    <w:name w:val="xl8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85">
    <w:name w:val="xl85"/>
    <w:basedOn w:val="a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86">
    <w:name w:val="xl86"/>
    <w:basedOn w:val="a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87">
    <w:name w:val="xl87"/>
    <w:basedOn w:val="a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color w:val="000000"/>
      <w:sz w:val="28"/>
      <w:szCs w:val="28"/>
    </w:rPr>
  </w:style>
  <w:style w:type="paragraph" w:customStyle="1" w:styleId="xl88">
    <w:name w:val="xl88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color w:val="000000"/>
      <w:sz w:val="28"/>
      <w:szCs w:val="28"/>
    </w:rPr>
  </w:style>
  <w:style w:type="paragraph" w:customStyle="1" w:styleId="xl89">
    <w:name w:val="xl8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0">
    <w:name w:val="xl90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1">
    <w:name w:val="xl91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2">
    <w:name w:val="xl92"/>
    <w:basedOn w:val="a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color w:val="000000"/>
      <w:sz w:val="28"/>
      <w:szCs w:val="28"/>
    </w:rPr>
  </w:style>
  <w:style w:type="paragraph" w:customStyle="1" w:styleId="xl93">
    <w:name w:val="xl93"/>
    <w:basedOn w:val="a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4">
    <w:name w:val="xl94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5">
    <w:name w:val="xl9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6">
    <w:name w:val="xl9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7">
    <w:name w:val="xl97"/>
    <w:basedOn w:val="a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8">
    <w:name w:val="xl98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i/>
      <w:iCs/>
      <w:sz w:val="28"/>
      <w:szCs w:val="28"/>
    </w:rPr>
  </w:style>
  <w:style w:type="paragraph" w:customStyle="1" w:styleId="xl99">
    <w:name w:val="xl9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00">
    <w:name w:val="xl100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01">
    <w:name w:val="xl101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2">
    <w:name w:val="xl102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3">
    <w:name w:val="xl103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04">
    <w:name w:val="xl104"/>
    <w:basedOn w:val="a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5">
    <w:name w:val="xl10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6">
    <w:name w:val="xl106"/>
    <w:basedOn w:val="a"/>
    <w:pPr>
      <w:pBdr>
        <w:top w:val="single" w:sz="4" w:space="0" w:color="000000"/>
        <w:left w:val="single" w:sz="8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7">
    <w:name w:val="xl107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8">
    <w:name w:val="xl108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09">
    <w:name w:val="xl10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0">
    <w:name w:val="xl110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1">
    <w:name w:val="xl111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2">
    <w:name w:val="xl112"/>
    <w:basedOn w:val="a"/>
    <w:pP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13">
    <w:name w:val="xl113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4">
    <w:name w:val="xl11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5">
    <w:name w:val="xl11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16">
    <w:name w:val="xl11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7">
    <w:name w:val="xl117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8">
    <w:name w:val="xl118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9">
    <w:name w:val="xl119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0">
    <w:name w:val="xl120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21">
    <w:name w:val="xl121"/>
    <w:basedOn w:val="a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22">
    <w:name w:val="xl122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23">
    <w:name w:val="xl123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24">
    <w:name w:val="xl124"/>
    <w:basedOn w:val="a"/>
    <w:pPr>
      <w:pBdr>
        <w:top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25">
    <w:name w:val="xl125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numbering" w:customStyle="1" w:styleId="25">
    <w:name w:val="Нет списка2"/>
    <w:next w:val="a2"/>
    <w:uiPriority w:val="99"/>
    <w:semiHidden/>
    <w:unhideWhenUsed/>
  </w:style>
  <w:style w:type="numbering" w:customStyle="1" w:styleId="33">
    <w:name w:val="Нет списка3"/>
    <w:next w:val="a2"/>
    <w:uiPriority w:val="99"/>
    <w:semiHidden/>
    <w:unhideWhenUsed/>
  </w:style>
  <w:style w:type="paragraph" w:customStyle="1" w:styleId="font6">
    <w:name w:val="font6"/>
    <w:basedOn w:val="a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font7">
    <w:name w:val="font7"/>
    <w:basedOn w:val="a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font8">
    <w:name w:val="font8"/>
    <w:basedOn w:val="a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numbering" w:customStyle="1" w:styleId="43">
    <w:name w:val="Нет списка4"/>
    <w:next w:val="a2"/>
    <w:uiPriority w:val="99"/>
    <w:semiHidden/>
    <w:unhideWhenUsed/>
  </w:style>
  <w:style w:type="paragraph" w:styleId="aff2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f7">
    <w:name w:val="Нижний колонтитул Знак"/>
    <w:link w:val="af6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2.xml"/><Relationship Id="rId3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10.png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4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679</Words>
  <Characters>3876</Characters>
  <Application>Microsoft Office Word</Application>
  <DocSecurity>0</DocSecurity>
  <Lines>32</Lines>
  <Paragraphs>9</Paragraphs>
  <ScaleCrop>false</ScaleCrop>
  <Company>Администрация г. Перми</Company>
  <LinksUpToDate>false</LinksUpToDate>
  <CharactersWithSpaces>4546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Сергей</dc:creator>
  <cp:keywords/>
  <cp:lastModifiedBy>Крылова Дарья Сергеевна</cp:lastModifiedBy>
  <cp:revision>14</cp:revision>
  <dcterms:created xsi:type="dcterms:W3CDTF">2024-10-25T06:26:00Z</dcterms:created>
  <dcterms:modified xsi:type="dcterms:W3CDTF">2026-06-18T04:21:00Z</dcterms:modified>
</cp:coreProperties>
</file>