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382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382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1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1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ind w:right="-1"/>
        <w:jc w:val="center"/>
        <w:spacing w:line="240" w:lineRule="exact"/>
        <w:rPr>
          <w:b/>
        </w:rPr>
      </w:pPr>
      <w:r/>
      <w:bookmarkStart w:id="0" w:name="_GoBack"/>
      <w:r/>
      <w:bookmarkEnd w:id="0"/>
      <w:r>
        <w:rPr>
          <w:b/>
        </w:rPr>
        <w:t xml:space="preserve">О внесении изменений в отдельные постановления администрации</w:t>
      </w:r>
      <w:r>
        <w:rPr>
          <w:b/>
        </w:rPr>
      </w:r>
      <w:r>
        <w:rPr>
          <w:b/>
        </w:rPr>
      </w:r>
    </w:p>
    <w:p>
      <w:pPr>
        <w:pStyle w:val="968"/>
        <w:ind w:right="-1"/>
        <w:jc w:val="center"/>
        <w:spacing w:line="240" w:lineRule="exact"/>
        <w:rPr>
          <w:b/>
        </w:rPr>
      </w:pPr>
      <w:r>
        <w:rPr>
          <w:b/>
        </w:rPr>
        <w:t xml:space="preserve">города Перми в сфере физической культуры и спорта</w:t>
      </w:r>
      <w:r>
        <w:rPr>
          <w:b/>
        </w:rPr>
      </w:r>
      <w:r>
        <w:rPr>
          <w:b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2025 г. № 33-ФЗ «Об общих принципах орг</w:t>
      </w:r>
      <w:r>
        <w:rPr>
          <w:sz w:val="28"/>
          <w:szCs w:val="28"/>
        </w:rPr>
        <w:t xml:space="preserve">анизации местного самоуправления </w:t>
      </w:r>
      <w:r>
        <w:rPr>
          <w:sz w:val="28"/>
          <w:szCs w:val="28"/>
        </w:rPr>
        <w:br/>
        <w:t xml:space="preserve">в единой системе публичной власти», Едиными рекомендациями по установлению на федеральном, региональном и местном уровнях систем оплаты труда работников организаций, финансируемых из соответствующих бюджетов, утвержденными</w:t>
      </w:r>
      <w:r>
        <w:rPr>
          <w:sz w:val="28"/>
          <w:szCs w:val="28"/>
        </w:rPr>
        <w:t xml:space="preserve"> решением Российской трехсторонней комиссии по регулированию социально-трудовых </w:t>
      </w:r>
      <w:r>
        <w:rPr>
          <w:color w:val="000000"/>
          <w:sz w:val="28"/>
          <w:szCs w:val="28"/>
        </w:rPr>
        <w:t xml:space="preserve">отношений от 22 декабря 2023 г., Уставом</w:t>
      </w:r>
      <w:r>
        <w:rPr>
          <w:sz w:val="28"/>
          <w:szCs w:val="28"/>
        </w:rPr>
        <w:t xml:space="preserve"> города Перми, решением Пермской городской Думы от 22 сентября 2009 г. № 209 «Об утверждении Положения об оплате труда работников муници</w:t>
      </w:r>
      <w:r>
        <w:rPr>
          <w:sz w:val="28"/>
          <w:szCs w:val="28"/>
        </w:rPr>
        <w:t xml:space="preserve">пальных учреждений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Положение об отраслевой системе оплаты труда работников муниципальных учреждений, подведомственных комитету по физической культуре и спорту адми</w:t>
      </w:r>
      <w:r>
        <w:rPr>
          <w:sz w:val="28"/>
          <w:szCs w:val="28"/>
        </w:rPr>
        <w:t xml:space="preserve">нистрации города Перми, утвержденное постановлением администрации города Перми от 26 октября 2018 г. № 834 </w:t>
      </w:r>
      <w:r>
        <w:rPr>
          <w:sz w:val="28"/>
          <w:szCs w:val="28"/>
        </w:rPr>
        <w:br/>
        <w:t xml:space="preserve">(в ред. от 21.12.2018 № 1011, от 31.07.2019 № 438, от 12.11.2019 № 889, </w:t>
      </w:r>
      <w:r>
        <w:rPr>
          <w:sz w:val="28"/>
          <w:szCs w:val="28"/>
        </w:rPr>
        <w:br/>
        <w:t xml:space="preserve">от 26.12.2019 № 1087, от 12.10.2021 № </w:t>
      </w:r>
      <w:r>
        <w:rPr>
          <w:color w:val="000000"/>
          <w:sz w:val="28"/>
          <w:szCs w:val="28"/>
        </w:rPr>
        <w:t xml:space="preserve">849 (в ред. от 28.10.2021 № 953),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15.09.2022 № 803, от 20.10.2022 № 1051, от 16.12.2022 № 1301, от 08.06.2023 </w:t>
      </w:r>
      <w:r>
        <w:rPr>
          <w:sz w:val="28"/>
          <w:szCs w:val="28"/>
        </w:rPr>
        <w:br/>
        <w:t xml:space="preserve">№ 469, от 13.10.2023 № 988, от 18.10.2024 № 979, от 20.02.2025 № 91, </w:t>
      </w:r>
      <w:r>
        <w:rPr>
          <w:sz w:val="28"/>
          <w:szCs w:val="28"/>
        </w:rPr>
        <w:br/>
        <w:t xml:space="preserve">от 24.03.2025 № 189, от 28.10.2025 № 885, от 05.05.2026 № 263, от 27.05.2026 </w:t>
      </w:r>
      <w:r>
        <w:rPr>
          <w:sz w:val="28"/>
          <w:szCs w:val="28"/>
        </w:rPr>
        <w:br/>
        <w:t xml:space="preserve">№ 319)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постановле</w:t>
      </w:r>
      <w:r>
        <w:rPr>
          <w:sz w:val="28"/>
          <w:szCs w:val="28"/>
        </w:rPr>
        <w:t xml:space="preserve">н</w:t>
      </w:r>
      <w:r>
        <w:rPr>
          <w:color w:val="000000" w:themeColor="text1"/>
          <w:sz w:val="28"/>
          <w:szCs w:val="28"/>
        </w:rPr>
        <w:t xml:space="preserve">ие </w:t>
      </w:r>
      <w:r>
        <w:rPr>
          <w:sz w:val="28"/>
          <w:szCs w:val="28"/>
        </w:rPr>
        <w:t xml:space="preserve">адми</w:t>
      </w:r>
      <w:r>
        <w:rPr>
          <w:sz w:val="28"/>
          <w:szCs w:val="28"/>
        </w:rPr>
        <w:t xml:space="preserve">нистрации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  <w:br/>
        <w:t xml:space="preserve">2025 г. № 885 «О внесении изменений 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</w:t>
      </w:r>
      <w:r>
        <w:rPr>
          <w:sz w:val="28"/>
          <w:szCs w:val="28"/>
        </w:rPr>
        <w:t xml:space="preserve">нистрации города Перми от 26.10.2018 № 834»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 2 отменить;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3 слова «, за исключением пункта 2 настоящего постановления, который вступает в силу с 01 января 2027 г»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sz w:val="28"/>
          <w:szCs w:val="28"/>
        </w:rPr>
        <w:br/>
        <w:t xml:space="preserve">за исключением пункта 1, который вступает </w:t>
      </w:r>
      <w:r>
        <w:rPr>
          <w:sz w:val="28"/>
          <w:szCs w:val="28"/>
        </w:rPr>
        <w:t xml:space="preserve">в силу с 01 января 2027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</w:t>
      </w:r>
      <w:r>
        <w:rPr>
          <w:sz w:val="28"/>
          <w:szCs w:val="28"/>
        </w:rPr>
        <w:t xml:space="preserve">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</w:t>
      </w:r>
      <w:r>
        <w:rPr>
          <w:sz w:val="28"/>
          <w:szCs w:val="28"/>
        </w:rPr>
        <w:t xml:space="preserve">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Э.О. 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45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23.06.2026 № 382</w:t>
      </w:r>
      <w:r>
        <w:rPr>
          <w:sz w:val="28"/>
          <w:szCs w:val="28"/>
        </w:rPr>
      </w:r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Положение об отраслевой системе оплаты 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учреждений, подведомственных комитету по физической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культуре и спорту администрации города Перми, утвержденное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города Перми от 26 октября 2018 г. № 834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8364" w:leader="none"/>
        </w:tabs>
        <w:rPr>
          <w:rFonts w:ascii="Courier New" w:hAnsi="Courier New"/>
          <w:sz w:val="28"/>
          <w:szCs w:val="28"/>
          <w:lang w:eastAsia="en-US"/>
        </w:rPr>
      </w:pPr>
      <w:r>
        <w:rPr>
          <w:rFonts w:ascii="Courier New" w:hAnsi="Courier New"/>
          <w:sz w:val="28"/>
          <w:szCs w:val="28"/>
          <w:lang w:eastAsia="en-US"/>
        </w:rPr>
      </w:r>
      <w:r>
        <w:rPr>
          <w:rFonts w:ascii="Courier New" w:hAnsi="Courier New"/>
          <w:sz w:val="28"/>
          <w:szCs w:val="28"/>
          <w:lang w:eastAsia="en-US"/>
        </w:rPr>
      </w:r>
      <w:r>
        <w:rPr>
          <w:rFonts w:ascii="Courier New" w:hAnsi="Courier New"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Абзац первый пункта 4.3.1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«4.3.1. Должностные оклады в зависимости от количества спортсменов, проходящих подготовку по спортивным программам, устанавливаются в следующих размерах: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404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спортсменов в учреждении,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проходящих подготовку по спортивным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500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501 до 700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25425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701 до 900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26937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901 до 1100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31472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1101 до 1300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9" w:type="dxa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1300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октября 2026 г. на 5,8 %).».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первый пункта 4.4.1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«4.4.1. Должностные оклады в зависимости от количества посещений устанавливаются в следующих размерах: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63"/>
        <w:gridCol w:w="5074"/>
      </w:tblGrid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19141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40 001 до 80 000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80 001 до 120 000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520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120 001 до 160 000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28711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160 000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октября 2026 г. на 5,8 %).».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пункте 5.1.1 таблицу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«Таблица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труда основного персонала спортивных школ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спортивных школ олимпийского резерва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5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60"/>
        <w:gridCol w:w="2072"/>
        <w:gridCol w:w="3057"/>
        <w:gridCol w:w="1985"/>
        <w:gridCol w:w="238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5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60"/>
        <w:gridCol w:w="2072"/>
        <w:gridCol w:w="3057"/>
        <w:gridCol w:w="1985"/>
        <w:gridCol w:w="2382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по спортивному залу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тренер, хореограф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подготовке спортивного инвентаря, старший тренер, старший инструктор-методист физкультурно-спортивных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должностей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– педагогических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инструктор-методист, тренер-преподаватель, 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должностей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– руководителей структурных подразделений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(начальник) структурным подразделением, отделом, отделением, сектором и другими структурными подразделениями, реализующими образовательную программу до</w:t>
            </w:r>
            <w:r>
              <w:rPr>
                <w:sz w:val="28"/>
                <w:szCs w:val="28"/>
              </w:rPr>
              <w:t xml:space="preserve">полнительного образования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(по виду или группе видов спорта)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29" w:type="dxa"/>
            <w:textDirection w:val="lrTb"/>
            <w:noWrap w:val="false"/>
          </w:tcPr>
          <w:p>
            <w:pPr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спортивным сооружением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октября 2026 г. на 5,8 %), за исключением строки 3.».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5.2.1 таблицу 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труда основного персонала иных учреждений,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подведомственных комитету по физической культуре и спорту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5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60"/>
        <w:gridCol w:w="2072"/>
        <w:gridCol w:w="2790"/>
        <w:gridCol w:w="2090"/>
        <w:gridCol w:w="254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по профессиональным к</w:t>
            </w:r>
            <w:r>
              <w:rPr>
                <w:sz w:val="28"/>
                <w:szCs w:val="28"/>
              </w:rPr>
              <w:t xml:space="preserve">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5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60"/>
        <w:gridCol w:w="2072"/>
        <w:gridCol w:w="2790"/>
        <w:gridCol w:w="2090"/>
        <w:gridCol w:w="254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«Должности работников физической культуры и спорта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по спортивному залу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«Должности работников физической культуры и спорта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подготовке спортивного инвентаря, старший инструктор-методист физкультурно-спортивных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должностей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педагогических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инструктор-методист,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10298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</w:t>
            </w:r>
            <w:r>
              <w:rPr>
                <w:sz w:val="28"/>
                <w:szCs w:val="28"/>
              </w:rPr>
              <w:t xml:space="preserve">арший методист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10298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техник, 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ремонту, инженер по надзору за строительством, инженер-энергетик (энергетик), инженер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матрос-спасатель, ремонтировщик плоскостных спортивных сооружений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</w:t>
            </w:r>
            <w:r>
              <w:rPr>
                <w:sz w:val="28"/>
                <w:szCs w:val="28"/>
              </w:rPr>
              <w:t xml:space="preserve">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2" w:type="dxa"/>
            <w:textDirection w:val="lrTb"/>
            <w:noWrap w:val="false"/>
          </w:tcPr>
          <w:p>
            <w:pPr>
              <w:ind w:left="3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спортивным сооружением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октября 2026 г. на 5,8 %), за исключением строки 3.».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В разделе 6: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таблицу 10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труда вспомогательного персонала спортивных школ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спортивных школ олимпийского резерва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5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802"/>
        <w:gridCol w:w="1984"/>
        <w:gridCol w:w="3402"/>
        <w:gridCol w:w="2125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39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5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802"/>
        <w:gridCol w:w="1984"/>
        <w:gridCol w:w="3402"/>
        <w:gridCol w:w="2125"/>
        <w:gridCol w:w="184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делопроизводитель, кассир, 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администратор, секретарь руководителя, 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хозяйством, заведующий складом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гаража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документовед, юрисконсульт, специалист по связям с общественностью, инженер-программист (программист), психолог, инженер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</w:t>
            </w:r>
            <w:r>
              <w:rPr>
                <w:sz w:val="28"/>
                <w:szCs w:val="28"/>
              </w:rPr>
              <w:t xml:space="preserve">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 матрос-спасатель, ремонтировщик плоскостных спортивных сооружений, уборщик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</w:t>
            </w:r>
            <w:r>
              <w:rPr>
                <w:sz w:val="28"/>
                <w:szCs w:val="28"/>
              </w:rPr>
              <w:t xml:space="preserve">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</w:t>
            </w:r>
            <w:r>
              <w:rPr>
                <w:sz w:val="28"/>
                <w:szCs w:val="28"/>
              </w:rPr>
              <w:t xml:space="preserve">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механик по техническим видам спорта,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</w:t>
            </w:r>
            <w:r>
              <w:rPr>
                <w:sz w:val="28"/>
                <w:szCs w:val="28"/>
              </w:rPr>
              <w:br/>
              <w:t xml:space="preserve">с Единым тарифно-кв</w:t>
            </w:r>
            <w:r>
              <w:rPr>
                <w:sz w:val="28"/>
                <w:szCs w:val="28"/>
              </w:rPr>
              <w:t xml:space="preserve">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r>
              <w:rPr>
                <w:sz w:val="28"/>
                <w:szCs w:val="28"/>
              </w:rPr>
              <w:t xml:space="preserve">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«Средний медицинский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фармацевтический персонал»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сестра/медицинский брат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Профессиональная квалификационная группа «Должности руководящего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октября 2026 г. на 5,8 %).»;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5.2. таблицу 11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труда вспомогательного персонала иных учреждений,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подведомственных комитету по физической культуре и спорту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2835"/>
        <w:gridCol w:w="2167"/>
        <w:gridCol w:w="20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2835"/>
        <w:gridCol w:w="2160"/>
        <w:gridCol w:w="2092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делопроизводитель, кассир, 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</w:t>
            </w:r>
            <w:r>
              <w:rPr>
                <w:sz w:val="28"/>
                <w:szCs w:val="28"/>
              </w:rPr>
              <w:t xml:space="preserve">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администратор, секретарь руководителя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хозяйством, заведующий складом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гаража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документовед, юрисконсульт, специалист по связям с общественностью, инженер-программист (программист), психолог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 уборщик служебных помещений, гардеробщик, дворник, сторож (вахтер), наименования профессий рабочих, по которым предусмотрено присвоение 1, 2 и 3 квалификац</w:t>
            </w:r>
            <w:r>
              <w:rPr>
                <w:sz w:val="28"/>
                <w:szCs w:val="28"/>
              </w:rPr>
              <w:t xml:space="preserve">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</w:t>
            </w:r>
            <w:r>
              <w:rPr>
                <w:sz w:val="28"/>
                <w:szCs w:val="28"/>
              </w:rPr>
              <w:t xml:space="preserve"> с производным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механик по техническим видам спорта,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</w:t>
            </w:r>
            <w:r>
              <w:rPr>
                <w:sz w:val="28"/>
                <w:szCs w:val="28"/>
              </w:rPr>
              <w:t xml:space="preserve">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«Средний медицинский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фармацевтический персонал»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сестра/медицинский брат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Профессиональная квалификационная группа «Должности руководящего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2" w:type="dxa"/>
            <w:textDirection w:val="lrTb"/>
            <w:noWrap w:val="false"/>
          </w:tcPr>
          <w:p>
            <w:pPr>
              <w:ind w:left="3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материально-технического снабжения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октября 2026 г. на 5,8 %).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8"/>
        <w:ind w:firstLine="540"/>
        <w:jc w:val="both"/>
        <w:spacing w:before="0" w:beforeAutospacing="0" w:after="0" w:afterAutospacing="0" w:line="288" w:lineRule="atLeast"/>
      </w:pPr>
      <w:r>
        <w:t xml:space="preserve">**</w:t>
      </w:r>
      <w:r>
        <w:t xml:space="preserve"> </w:t>
      </w:r>
      <w:r>
        <w:t xml:space="preserve">С численностью работников в учреждении более 50 человек.</w:t>
      </w:r>
      <w:r>
        <w:rPr>
          <w:sz w:val="28"/>
          <w:szCs w:val="28"/>
        </w:rPr>
        <w:t xml:space="preserve">».</w:t>
      </w:r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rPr>
        <w:rStyle w:val="947"/>
      </w:rPr>
      <w:framePr w:wrap="around" w:vAnchor="text" w:hAnchor="margin" w:xAlign="center" w:y="1"/>
    </w:pPr>
    <w:r>
      <w:rPr>
        <w:rStyle w:val="947"/>
      </w:rPr>
      <w:fldChar w:fldCharType="begin"/>
    </w:r>
    <w:r>
      <w:rPr>
        <w:rStyle w:val="947"/>
      </w:rPr>
      <w:instrText xml:space="preserve">PAGE  </w:instrText>
    </w:r>
    <w:r>
      <w:rPr>
        <w:rStyle w:val="947"/>
      </w:rPr>
      <w:fldChar w:fldCharType="end"/>
    </w:r>
    <w:r>
      <w:rPr>
        <w:rStyle w:val="947"/>
      </w:rPr>
    </w:r>
    <w:r>
      <w:rPr>
        <w:rStyle w:val="947"/>
      </w:rPr>
    </w:r>
  </w:p>
  <w:p>
    <w:pPr>
      <w:pStyle w:val="7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  <w:rPr>
      <w:lang w:eastAsia="ru-RU"/>
    </w:rPr>
  </w:style>
  <w:style w:type="paragraph" w:styleId="710">
    <w:name w:val="Heading 1"/>
    <w:basedOn w:val="709"/>
    <w:next w:val="709"/>
    <w:link w:val="776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777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Caption Char"/>
    <w:uiPriority w:val="99"/>
  </w:style>
  <w:style w:type="table" w:styleId="723">
    <w:name w:val="Plain Table 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5 Dark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>
    <w:name w:val="Grid Table 7 Colorful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0">
    <w:name w:val="List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1">
    <w:name w:val="List Table 7 Colorful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 простая 1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Таблица простая 21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3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Таблица простая 4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Таблица простая 5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1 светлая1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-сетка 2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3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41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Таблица-сетка 5 темная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Таблица-сетк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Таблица-сетка 7 цветная1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Список-таблица 1 светлая1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Список-таблица 21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Список-таблица 3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Список-таблица 4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Список-таблица 5 темная1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Список-таблиц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0" w:customStyle="1">
    <w:name w:val="Список-таблица 7 цветная1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61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63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70" w:customStyle="1">
    <w:name w:val="Title Char"/>
    <w:basedOn w:val="719"/>
    <w:uiPriority w:val="10"/>
    <w:rPr>
      <w:sz w:val="48"/>
      <w:szCs w:val="48"/>
    </w:rPr>
  </w:style>
  <w:style w:type="character" w:styleId="771" w:customStyle="1">
    <w:name w:val="Subtitle Char"/>
    <w:basedOn w:val="719"/>
    <w:uiPriority w:val="11"/>
    <w:rPr>
      <w:sz w:val="24"/>
      <w:szCs w:val="24"/>
    </w:rPr>
  </w:style>
  <w:style w:type="character" w:styleId="772" w:customStyle="1">
    <w:name w:val="Quote Char"/>
    <w:uiPriority w:val="29"/>
    <w:rPr>
      <w:i/>
    </w:rPr>
  </w:style>
  <w:style w:type="character" w:styleId="773" w:customStyle="1">
    <w:name w:val="Intense Quote Char"/>
    <w:uiPriority w:val="30"/>
    <w:rPr>
      <w:i/>
    </w:rPr>
  </w:style>
  <w:style w:type="character" w:styleId="774" w:customStyle="1">
    <w:name w:val="Footnote Text Char"/>
    <w:uiPriority w:val="99"/>
    <w:rPr>
      <w:sz w:val="18"/>
    </w:rPr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7">
    <w:name w:val="Title"/>
    <w:basedOn w:val="709"/>
    <w:next w:val="709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Название Знак"/>
    <w:link w:val="787"/>
    <w:uiPriority w:val="10"/>
    <w:rPr>
      <w:sz w:val="48"/>
      <w:szCs w:val="48"/>
    </w:rPr>
  </w:style>
  <w:style w:type="paragraph" w:styleId="789">
    <w:name w:val="Subtitle"/>
    <w:basedOn w:val="709"/>
    <w:next w:val="709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link w:val="789"/>
    <w:uiPriority w:val="11"/>
    <w:rPr>
      <w:sz w:val="24"/>
      <w:szCs w:val="24"/>
    </w:rPr>
  </w:style>
  <w:style w:type="paragraph" w:styleId="791">
    <w:name w:val="Quote"/>
    <w:basedOn w:val="709"/>
    <w:next w:val="709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09"/>
    <w:next w:val="709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09"/>
    <w:link w:val="950"/>
    <w:uiPriority w:val="99"/>
    <w:pPr>
      <w:tabs>
        <w:tab w:val="center" w:pos="4153" w:leader="none"/>
        <w:tab w:val="right" w:pos="8306" w:leader="none"/>
      </w:tabs>
    </w:pPr>
  </w:style>
  <w:style w:type="character" w:styleId="796" w:customStyle="1">
    <w:name w:val="Header Char"/>
    <w:uiPriority w:val="99"/>
  </w:style>
  <w:style w:type="paragraph" w:styleId="797">
    <w:name w:val="Footer"/>
    <w:basedOn w:val="709"/>
    <w:link w:val="1026"/>
    <w:uiPriority w:val="99"/>
    <w:pPr>
      <w:tabs>
        <w:tab w:val="center" w:pos="4153" w:leader="none"/>
        <w:tab w:val="right" w:pos="8306" w:leader="none"/>
      </w:tabs>
    </w:pPr>
  </w:style>
  <w:style w:type="character" w:styleId="798" w:customStyle="1">
    <w:name w:val="Footer Char"/>
    <w:uiPriority w:val="99"/>
  </w:style>
  <w:style w:type="paragraph" w:styleId="799">
    <w:name w:val="Caption"/>
    <w:basedOn w:val="709"/>
    <w:next w:val="709"/>
    <w:link w:val="80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0" w:customStyle="1">
    <w:name w:val="Название объекта Знак"/>
    <w:link w:val="799"/>
    <w:uiPriority w:val="99"/>
  </w:style>
  <w:style w:type="table" w:styleId="801">
    <w:name w:val="Table Grid"/>
    <w:basedOn w:val="72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/>
      <w:u w:val="single"/>
    </w:rPr>
  </w:style>
  <w:style w:type="paragraph" w:styleId="928">
    <w:name w:val="footnote text"/>
    <w:basedOn w:val="709"/>
    <w:link w:val="929"/>
    <w:uiPriority w:val="99"/>
    <w:semiHidden/>
    <w:unhideWhenUsed/>
    <w:pPr>
      <w:spacing w:after="40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709"/>
    <w:link w:val="932"/>
    <w:uiPriority w:val="99"/>
    <w:semiHidden/>
    <w:unhideWhenUsed/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709"/>
    <w:next w:val="709"/>
    <w:uiPriority w:val="39"/>
    <w:unhideWhenUsed/>
    <w:pPr>
      <w:spacing w:after="57"/>
    </w:pPr>
  </w:style>
  <w:style w:type="paragraph" w:styleId="935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936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937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938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939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940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941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942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09"/>
    <w:next w:val="709"/>
    <w:uiPriority w:val="99"/>
    <w:unhideWhenUsed/>
  </w:style>
  <w:style w:type="paragraph" w:styleId="945">
    <w:name w:val="Body Text"/>
    <w:basedOn w:val="709"/>
    <w:link w:val="969"/>
    <w:pPr>
      <w:ind w:right="3117"/>
    </w:pPr>
    <w:rPr>
      <w:rFonts w:ascii="Courier New" w:hAnsi="Courier New"/>
      <w:sz w:val="26"/>
      <w:lang w:val="en-US" w:eastAsia="en-US"/>
    </w:rPr>
  </w:style>
  <w:style w:type="paragraph" w:styleId="946">
    <w:name w:val="Body Text Indent"/>
    <w:basedOn w:val="709"/>
    <w:pPr>
      <w:ind w:right="-1"/>
      <w:jc w:val="both"/>
    </w:pPr>
    <w:rPr>
      <w:sz w:val="26"/>
    </w:rPr>
  </w:style>
  <w:style w:type="character" w:styleId="947">
    <w:name w:val="page number"/>
    <w:basedOn w:val="719"/>
  </w:style>
  <w:style w:type="paragraph" w:styleId="948">
    <w:name w:val="Balloon Text"/>
    <w:basedOn w:val="709"/>
    <w:link w:val="949"/>
    <w:uiPriority w:val="99"/>
    <w:rPr>
      <w:rFonts w:ascii="Segoe UI" w:hAnsi="Segoe UI"/>
      <w:sz w:val="18"/>
      <w:szCs w:val="18"/>
      <w:lang w:val="en-US" w:eastAsia="en-US"/>
    </w:rPr>
  </w:style>
  <w:style w:type="character" w:styleId="949" w:customStyle="1">
    <w:name w:val="Текст выноски Знак"/>
    <w:link w:val="948"/>
    <w:uiPriority w:val="99"/>
    <w:rPr>
      <w:rFonts w:ascii="Segoe UI" w:hAnsi="Segoe UI" w:cs="Segoe UI"/>
      <w:sz w:val="18"/>
      <w:szCs w:val="18"/>
    </w:rPr>
  </w:style>
  <w:style w:type="character" w:styleId="950" w:customStyle="1">
    <w:name w:val="Верхний колонтитул Знак"/>
    <w:link w:val="795"/>
    <w:uiPriority w:val="99"/>
  </w:style>
  <w:style w:type="numbering" w:styleId="951" w:customStyle="1">
    <w:name w:val="Нет списка1"/>
    <w:next w:val="721"/>
    <w:uiPriority w:val="99"/>
    <w:semiHidden/>
    <w:unhideWhenUsed/>
  </w:style>
  <w:style w:type="character" w:styleId="952">
    <w:name w:val="FollowedHyperlink"/>
    <w:uiPriority w:val="99"/>
    <w:unhideWhenUsed/>
    <w:rPr>
      <w:color w:val="800080"/>
      <w:u w:val="single"/>
    </w:rPr>
  </w:style>
  <w:style w:type="paragraph" w:styleId="953" w:customStyle="1">
    <w:name w:val="xl65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6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67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6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69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0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9" w:customStyle="1">
    <w:name w:val="xl71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2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3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4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5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7"/>
    <w:basedOn w:val="7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8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9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Форма"/>
    <w:rPr>
      <w:sz w:val="28"/>
      <w:szCs w:val="28"/>
      <w:lang w:eastAsia="ru-RU"/>
    </w:rPr>
  </w:style>
  <w:style w:type="character" w:styleId="969" w:customStyle="1">
    <w:name w:val="Основной текст Знак"/>
    <w:link w:val="945"/>
    <w:rPr>
      <w:rFonts w:ascii="Courier New" w:hAnsi="Courier New"/>
      <w:sz w:val="26"/>
    </w:rPr>
  </w:style>
  <w:style w:type="paragraph" w:styleId="970" w:customStyle="1">
    <w:name w:val="ConsPlusNormal"/>
    <w:rPr>
      <w:sz w:val="28"/>
      <w:szCs w:val="28"/>
      <w:lang w:eastAsia="ru-RU"/>
    </w:rPr>
  </w:style>
  <w:style w:type="numbering" w:styleId="971" w:customStyle="1">
    <w:name w:val="Нет списка11"/>
    <w:next w:val="721"/>
    <w:uiPriority w:val="99"/>
    <w:semiHidden/>
    <w:unhideWhenUsed/>
  </w:style>
  <w:style w:type="numbering" w:styleId="972" w:customStyle="1">
    <w:name w:val="Нет списка111"/>
    <w:next w:val="721"/>
    <w:uiPriority w:val="99"/>
    <w:semiHidden/>
    <w:unhideWhenUsed/>
  </w:style>
  <w:style w:type="paragraph" w:styleId="973" w:customStyle="1">
    <w:name w:val="font5"/>
    <w:basedOn w:val="70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4" w:customStyle="1">
    <w:name w:val="xl8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5" w:customStyle="1">
    <w:name w:val="xl81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6" w:customStyle="1">
    <w:name w:val="xl82"/>
    <w:basedOn w:val="70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7" w:customStyle="1">
    <w:name w:val="xl8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8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2" w:customStyle="1">
    <w:name w:val="xl88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3" w:customStyle="1">
    <w:name w:val="xl89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0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7" w:customStyle="1">
    <w:name w:val="xl9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4"/>
    <w:basedOn w:val="70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8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3" w:customStyle="1">
    <w:name w:val="xl99"/>
    <w:basedOn w:val="70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10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8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9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1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2"/>
    <w:basedOn w:val="70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7" w:customStyle="1">
    <w:name w:val="xl11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4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5"/>
    <w:basedOn w:val="70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0" w:customStyle="1">
    <w:name w:val="xl116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7"/>
    <w:basedOn w:val="70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9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2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5" w:customStyle="1">
    <w:name w:val="xl121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2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2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8" w:customStyle="1">
    <w:name w:val="xl12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9" w:customStyle="1">
    <w:name w:val="xl12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0" w:customStyle="1">
    <w:name w:val="Нет списка2"/>
    <w:next w:val="721"/>
    <w:uiPriority w:val="99"/>
    <w:semiHidden/>
    <w:unhideWhenUsed/>
  </w:style>
  <w:style w:type="numbering" w:styleId="1021" w:customStyle="1">
    <w:name w:val="Нет списка3"/>
    <w:next w:val="721"/>
    <w:uiPriority w:val="99"/>
    <w:semiHidden/>
    <w:unhideWhenUsed/>
  </w:style>
  <w:style w:type="paragraph" w:styleId="1022" w:customStyle="1">
    <w:name w:val="font6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3" w:customStyle="1">
    <w:name w:val="font7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4" w:customStyle="1">
    <w:name w:val="font8"/>
    <w:basedOn w:val="7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5" w:customStyle="1">
    <w:name w:val="Нет списка4"/>
    <w:next w:val="721"/>
    <w:uiPriority w:val="99"/>
    <w:semiHidden/>
    <w:unhideWhenUsed/>
  </w:style>
  <w:style w:type="character" w:styleId="1026" w:customStyle="1">
    <w:name w:val="Нижний колонтитул Знак"/>
    <w:link w:val="797"/>
    <w:uiPriority w:val="99"/>
  </w:style>
  <w:style w:type="paragraph" w:styleId="102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28">
    <w:name w:val="Normal (Web)"/>
    <w:basedOn w:val="70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1029" w:customStyle="1">
    <w:name w:val="Таблица простая 31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0" w:customStyle="1">
    <w:name w:val="Таблица простая 41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Таблица простая 51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2" w:customStyle="1">
    <w:name w:val="Таблица-сетка 1 светлая11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Таблица-сетка 21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Таблица-сетка 31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Таблица-сетка 411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 w:customStyle="1">
    <w:name w:val="Таблица-сетка 5 темная1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7" w:customStyle="1">
    <w:name w:val="Таблица-сетка 6 цветная1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38" w:customStyle="1">
    <w:name w:val="Таблица-сетка 7 цветная11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9" w:customStyle="1">
    <w:name w:val="Список-таблица 1 светлая11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Список-таблица 211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41" w:customStyle="1">
    <w:name w:val="Список-таблица 31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Список-таблица 41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Список-таблица 5 темная11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4" w:customStyle="1">
    <w:name w:val="Список-таблица 6 цветная1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45" w:customStyle="1">
    <w:name w:val="Список-таблица 7 цветная11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28</cp:revision>
  <dcterms:created xsi:type="dcterms:W3CDTF">2026-05-04T16:50:00Z</dcterms:created>
  <dcterms:modified xsi:type="dcterms:W3CDTF">2026-06-23T09:26:47Z</dcterms:modified>
  <cp:version>917504</cp:version>
</cp:coreProperties>
</file>