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4859B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5E0CB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4859B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5E0CB5">
                        <w:rPr>
                          <w:sz w:val="28"/>
                          <w:szCs w:val="28"/>
                          <w:u w:val="single"/>
                        </w:rPr>
                        <w:t xml:space="preserve"> 105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4859B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4859B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D93DDD" w:rsidRPr="00D93DDD" w:rsidRDefault="00D93DDD" w:rsidP="00D93DDD">
      <w:pPr>
        <w:spacing w:before="480" w:after="480"/>
        <w:jc w:val="center"/>
        <w:rPr>
          <w:sz w:val="28"/>
          <w:szCs w:val="28"/>
        </w:rPr>
      </w:pPr>
      <w:bookmarkStart w:id="0" w:name="sub_5"/>
      <w:bookmarkStart w:id="1" w:name="_GoBack"/>
      <w:r w:rsidRPr="00D93DDD">
        <w:rPr>
          <w:b/>
          <w:sz w:val="28"/>
          <w:szCs w:val="28"/>
        </w:rPr>
        <w:t>О внесении изменений в отдельные решения Пермской городской Думы</w:t>
      </w:r>
      <w:r w:rsidRPr="00D93DDD">
        <w:rPr>
          <w:b/>
          <w:sz w:val="28"/>
          <w:szCs w:val="28"/>
        </w:rPr>
        <w:br/>
        <w:t>в сфере противодействия коррупции</w:t>
      </w:r>
    </w:p>
    <w:bookmarkEnd w:id="1"/>
    <w:p w:rsidR="00D93DDD" w:rsidRPr="00D93DDD" w:rsidRDefault="00D93DDD" w:rsidP="00D93DDD">
      <w:pPr>
        <w:suppressAutoHyphens/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 xml:space="preserve">В </w:t>
      </w:r>
      <w:proofErr w:type="gramStart"/>
      <w:r w:rsidRPr="00D93DDD">
        <w:rPr>
          <w:sz w:val="28"/>
          <w:szCs w:val="28"/>
        </w:rPr>
        <w:t>соответствии</w:t>
      </w:r>
      <w:proofErr w:type="gramEnd"/>
      <w:r w:rsidRPr="00D93DDD">
        <w:rPr>
          <w:sz w:val="28"/>
          <w:szCs w:val="28"/>
        </w:rPr>
        <w:t xml:space="preserve"> с федеральными </w:t>
      </w:r>
      <w:r w:rsidR="004859BA">
        <w:rPr>
          <w:sz w:val="28"/>
          <w:szCs w:val="28"/>
        </w:rPr>
        <w:t xml:space="preserve">законами от 20.03.2025 № 33-ФЗ </w:t>
      </w:r>
      <w:r w:rsidRPr="00D93DDD">
        <w:rPr>
          <w:sz w:val="28"/>
          <w:szCs w:val="28"/>
        </w:rPr>
        <w:t>«Об</w:t>
      </w:r>
      <w:r w:rsidR="005E0CB5">
        <w:rPr>
          <w:sz w:val="28"/>
          <w:szCs w:val="28"/>
        </w:rPr>
        <w:t> </w:t>
      </w:r>
      <w:r w:rsidRPr="00D93DDD">
        <w:rPr>
          <w:sz w:val="28"/>
          <w:szCs w:val="28"/>
        </w:rPr>
        <w:t xml:space="preserve">общих принципах организации местного самоуправления в единой системе публичной власти», от 28.12.2025 </w:t>
      </w:r>
      <w:r w:rsidR="004859BA">
        <w:rPr>
          <w:sz w:val="28"/>
          <w:szCs w:val="28"/>
        </w:rPr>
        <w:t xml:space="preserve">№ 505-ФЗ «О внесении изменений </w:t>
      </w:r>
      <w:r w:rsidRPr="00D93DDD">
        <w:rPr>
          <w:sz w:val="28"/>
          <w:szCs w:val="28"/>
        </w:rPr>
        <w:t>в отдельные законодательные акты Российской Федерации»</w:t>
      </w:r>
    </w:p>
    <w:p w:rsidR="00D93DDD" w:rsidRPr="00D93DDD" w:rsidRDefault="00D93DDD" w:rsidP="00D93DDD">
      <w:pPr>
        <w:spacing w:before="240" w:after="240"/>
        <w:jc w:val="center"/>
        <w:rPr>
          <w:sz w:val="28"/>
          <w:szCs w:val="28"/>
        </w:rPr>
      </w:pPr>
      <w:r w:rsidRPr="00D93DDD">
        <w:rPr>
          <w:sz w:val="28"/>
          <w:szCs w:val="28"/>
        </w:rPr>
        <w:t xml:space="preserve">Пермская городская Дума </w:t>
      </w:r>
      <w:proofErr w:type="gramStart"/>
      <w:r w:rsidRPr="00D93DDD">
        <w:rPr>
          <w:b/>
          <w:sz w:val="28"/>
          <w:szCs w:val="28"/>
        </w:rPr>
        <w:t>р</w:t>
      </w:r>
      <w:proofErr w:type="gramEnd"/>
      <w:r w:rsidRPr="00D93DDD">
        <w:rPr>
          <w:b/>
          <w:sz w:val="28"/>
          <w:szCs w:val="28"/>
        </w:rPr>
        <w:t xml:space="preserve"> е ш и л а: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 xml:space="preserve">1. </w:t>
      </w:r>
      <w:proofErr w:type="gramStart"/>
      <w:r w:rsidRPr="00D93DDD">
        <w:rPr>
          <w:sz w:val="28"/>
          <w:szCs w:val="28"/>
        </w:rPr>
        <w:t>Внести в Положение о гарантиях деятельности, запретах, ограничениях и</w:t>
      </w:r>
      <w:r w:rsidR="004859BA">
        <w:rPr>
          <w:sz w:val="28"/>
          <w:szCs w:val="28"/>
        </w:rPr>
        <w:t> </w:t>
      </w:r>
      <w:r w:rsidRPr="00D93DDD">
        <w:rPr>
          <w:sz w:val="28"/>
          <w:szCs w:val="28"/>
        </w:rPr>
        <w:t>обязанностях де</w:t>
      </w:r>
      <w:r w:rsidR="004859BA">
        <w:rPr>
          <w:sz w:val="28"/>
          <w:szCs w:val="28"/>
        </w:rPr>
        <w:t xml:space="preserve">путата Пермской городской Думы </w:t>
      </w:r>
      <w:r w:rsidRPr="00D93DDD">
        <w:rPr>
          <w:sz w:val="28"/>
          <w:szCs w:val="28"/>
        </w:rPr>
        <w:t>при осуществлении им своих полномочий, утвержденное решением  Пермской городской Думы от 25.03.2014 № 74 (в редакции решений Пермской городской Думы от 22.04.2014 № 99, от</w:t>
      </w:r>
      <w:r w:rsidR="004859BA">
        <w:rPr>
          <w:sz w:val="28"/>
          <w:szCs w:val="28"/>
        </w:rPr>
        <w:t> </w:t>
      </w:r>
      <w:r w:rsidRPr="00D93DDD">
        <w:rPr>
          <w:sz w:val="28"/>
          <w:szCs w:val="28"/>
        </w:rPr>
        <w:t>26.08.2</w:t>
      </w:r>
      <w:r w:rsidR="004859BA">
        <w:rPr>
          <w:sz w:val="28"/>
          <w:szCs w:val="28"/>
        </w:rPr>
        <w:t xml:space="preserve">014 № 174, от 24.02.2016 № 32, </w:t>
      </w:r>
      <w:r w:rsidRPr="00D93DDD">
        <w:rPr>
          <w:sz w:val="28"/>
          <w:szCs w:val="28"/>
        </w:rPr>
        <w:t>от 22.03.2016 № 59, от 23.08.2016 №</w:t>
      </w:r>
      <w:r w:rsidR="004859BA">
        <w:rPr>
          <w:sz w:val="28"/>
          <w:szCs w:val="28"/>
        </w:rPr>
        <w:t> </w:t>
      </w:r>
      <w:r w:rsidRPr="00D93DDD">
        <w:rPr>
          <w:sz w:val="28"/>
          <w:szCs w:val="28"/>
        </w:rPr>
        <w:t>161,</w:t>
      </w:r>
      <w:proofErr w:type="gramEnd"/>
      <w:r w:rsidRPr="00D93DDD">
        <w:rPr>
          <w:sz w:val="28"/>
          <w:szCs w:val="28"/>
        </w:rPr>
        <w:t xml:space="preserve"> </w:t>
      </w:r>
      <w:proofErr w:type="gramStart"/>
      <w:r w:rsidRPr="00D93DDD">
        <w:rPr>
          <w:sz w:val="28"/>
          <w:szCs w:val="28"/>
        </w:rPr>
        <w:t xml:space="preserve">от </w:t>
      </w:r>
      <w:r w:rsidR="004859BA">
        <w:rPr>
          <w:sz w:val="28"/>
          <w:szCs w:val="28"/>
        </w:rPr>
        <w:t xml:space="preserve">25.04.2017 № 88, от 19.12.2017 </w:t>
      </w:r>
      <w:r w:rsidRPr="00D93DDD">
        <w:rPr>
          <w:sz w:val="28"/>
          <w:szCs w:val="28"/>
        </w:rPr>
        <w:t>№ 263, от 27.08.2019 № 189, от 24.02.2021 № 48, от 22.06.2021 № 151, от 24.08.2021 № 205, от 25.04.2023 № 76, от 2</w:t>
      </w:r>
      <w:r w:rsidR="004859BA">
        <w:rPr>
          <w:sz w:val="28"/>
          <w:szCs w:val="28"/>
        </w:rPr>
        <w:t xml:space="preserve">7.06.2023 № 123, от 22.08.2023 </w:t>
      </w:r>
      <w:r w:rsidRPr="00D93DDD">
        <w:rPr>
          <w:sz w:val="28"/>
          <w:szCs w:val="28"/>
        </w:rPr>
        <w:t>№ 169, от 21.11.2023 № 254, от 25.02.2025 № 38), изменения:</w:t>
      </w:r>
      <w:proofErr w:type="gramEnd"/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1.1 пункт 11.4 изложить в редакции:</w:t>
      </w:r>
    </w:p>
    <w:p w:rsidR="00D93DDD" w:rsidRPr="00D93DDD" w:rsidRDefault="00D93DDD" w:rsidP="00D93DD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93DDD">
        <w:rPr>
          <w:sz w:val="28"/>
          <w:szCs w:val="28"/>
        </w:rPr>
        <w:t xml:space="preserve">«11.4. </w:t>
      </w:r>
      <w:proofErr w:type="gramStart"/>
      <w:r w:rsidRPr="00D93DDD">
        <w:rPr>
          <w:sz w:val="28"/>
          <w:szCs w:val="28"/>
        </w:rPr>
        <w:t>Депутат Думы обязан представлять губернатору Пермского края св</w:t>
      </w:r>
      <w:r w:rsidRPr="00D93DDD">
        <w:rPr>
          <w:sz w:val="28"/>
          <w:szCs w:val="28"/>
        </w:rPr>
        <w:t>е</w:t>
      </w:r>
      <w:r w:rsidRPr="00D93DDD">
        <w:rPr>
          <w:sz w:val="28"/>
          <w:szCs w:val="28"/>
        </w:rPr>
        <w:t>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</w:t>
      </w:r>
      <w:r w:rsidRPr="00D93DDD">
        <w:rPr>
          <w:sz w:val="28"/>
          <w:szCs w:val="28"/>
        </w:rPr>
        <w:t>у</w:t>
      </w:r>
      <w:r w:rsidRPr="00D93DDD">
        <w:rPr>
          <w:sz w:val="28"/>
          <w:szCs w:val="28"/>
        </w:rPr>
        <w:t>пруга (супруги) и несовершеннолетних детей в случае возникновения у него о</w:t>
      </w:r>
      <w:r w:rsidRPr="00D93DDD">
        <w:rPr>
          <w:sz w:val="28"/>
          <w:szCs w:val="28"/>
        </w:rPr>
        <w:t>с</w:t>
      </w:r>
      <w:r w:rsidRPr="00D93DDD">
        <w:rPr>
          <w:sz w:val="28"/>
          <w:szCs w:val="28"/>
        </w:rPr>
        <w:t xml:space="preserve">нований для представления сведений </w:t>
      </w:r>
      <w:r w:rsidR="004859BA">
        <w:rPr>
          <w:sz w:val="28"/>
          <w:szCs w:val="28"/>
        </w:rPr>
        <w:t xml:space="preserve">о расходах </w:t>
      </w:r>
      <w:r w:rsidRPr="00D93DDD">
        <w:rPr>
          <w:sz w:val="28"/>
          <w:szCs w:val="28"/>
        </w:rPr>
        <w:t xml:space="preserve">в соответствии с Федеральным </w:t>
      </w:r>
      <w:hyperlink r:id="rId10" w:history="1">
        <w:r w:rsidRPr="004859BA">
          <w:rPr>
            <w:sz w:val="28"/>
            <w:szCs w:val="28"/>
          </w:rPr>
          <w:t>законом</w:t>
        </w:r>
      </w:hyperlink>
      <w:r w:rsidRPr="00D93DDD">
        <w:rPr>
          <w:sz w:val="28"/>
          <w:szCs w:val="28"/>
        </w:rPr>
        <w:t xml:space="preserve"> от 0</w:t>
      </w:r>
      <w:r w:rsidR="004859BA">
        <w:rPr>
          <w:sz w:val="28"/>
          <w:szCs w:val="28"/>
        </w:rPr>
        <w:t xml:space="preserve">3.12.2012 № 230-ФЗ «О контроле </w:t>
      </w:r>
      <w:r w:rsidRPr="00D93DDD">
        <w:rPr>
          <w:sz w:val="28"/>
          <w:szCs w:val="28"/>
        </w:rPr>
        <w:t>за соответствием расходов лиц, з</w:t>
      </w:r>
      <w:r w:rsidRPr="00D93DDD">
        <w:rPr>
          <w:sz w:val="28"/>
          <w:szCs w:val="28"/>
        </w:rPr>
        <w:t>а</w:t>
      </w:r>
      <w:r w:rsidRPr="00D93DDD">
        <w:rPr>
          <w:sz w:val="28"/>
          <w:szCs w:val="28"/>
        </w:rPr>
        <w:t>мещаю</w:t>
      </w:r>
      <w:r w:rsidR="004859BA">
        <w:rPr>
          <w:sz w:val="28"/>
          <w:szCs w:val="28"/>
        </w:rPr>
        <w:t>щих государственные должности</w:t>
      </w:r>
      <w:proofErr w:type="gramEnd"/>
      <w:r w:rsidR="004859BA">
        <w:rPr>
          <w:sz w:val="28"/>
          <w:szCs w:val="28"/>
        </w:rPr>
        <w:t xml:space="preserve">, </w:t>
      </w:r>
      <w:r w:rsidRPr="00D93DDD">
        <w:rPr>
          <w:sz w:val="28"/>
          <w:szCs w:val="28"/>
        </w:rPr>
        <w:t>и иных лиц их доходам» не позд</w:t>
      </w:r>
      <w:r w:rsidR="004859BA">
        <w:rPr>
          <w:sz w:val="28"/>
          <w:szCs w:val="28"/>
        </w:rPr>
        <w:t xml:space="preserve">нее 30 апреля года, следующего </w:t>
      </w:r>
      <w:r w:rsidRPr="00D93DDD">
        <w:rPr>
          <w:sz w:val="28"/>
          <w:szCs w:val="28"/>
        </w:rPr>
        <w:t>за годом, в котором возникли такие основания. Указа</w:t>
      </w:r>
      <w:r w:rsidRPr="00D93DDD">
        <w:rPr>
          <w:sz w:val="28"/>
          <w:szCs w:val="28"/>
        </w:rPr>
        <w:t>н</w:t>
      </w:r>
      <w:r w:rsidRPr="00D93DDD">
        <w:rPr>
          <w:sz w:val="28"/>
          <w:szCs w:val="28"/>
        </w:rPr>
        <w:t xml:space="preserve">ные сведения представляются в </w:t>
      </w:r>
      <w:hyperlink r:id="rId11" w:history="1">
        <w:r w:rsidRPr="004859BA">
          <w:rPr>
            <w:sz w:val="28"/>
            <w:szCs w:val="28"/>
          </w:rPr>
          <w:t>порядке</w:t>
        </w:r>
      </w:hyperlink>
      <w:r w:rsidRPr="004859BA">
        <w:rPr>
          <w:sz w:val="28"/>
          <w:szCs w:val="28"/>
        </w:rPr>
        <w:t>,</w:t>
      </w:r>
      <w:r w:rsidRPr="00D93DDD">
        <w:rPr>
          <w:sz w:val="28"/>
          <w:szCs w:val="28"/>
        </w:rPr>
        <w:t xml:space="preserve"> уст</w:t>
      </w:r>
      <w:r w:rsidR="004859BA">
        <w:rPr>
          <w:sz w:val="28"/>
          <w:szCs w:val="28"/>
        </w:rPr>
        <w:t xml:space="preserve">ановленном Федеральным законом </w:t>
      </w:r>
      <w:r w:rsidRPr="00D93DDD">
        <w:rPr>
          <w:sz w:val="28"/>
          <w:szCs w:val="28"/>
        </w:rPr>
        <w:t>от</w:t>
      </w:r>
      <w:r w:rsidR="004859BA">
        <w:rPr>
          <w:sz w:val="28"/>
          <w:szCs w:val="28"/>
        </w:rPr>
        <w:t> </w:t>
      </w:r>
      <w:r w:rsidRPr="00D93DDD">
        <w:rPr>
          <w:sz w:val="28"/>
          <w:szCs w:val="28"/>
        </w:rPr>
        <w:t>25.12.2008 № 273-ФЗ «О противодействии коррупции», другими федеральн</w:t>
      </w:r>
      <w:r w:rsidRPr="00D93DDD">
        <w:rPr>
          <w:sz w:val="28"/>
          <w:szCs w:val="28"/>
        </w:rPr>
        <w:t>ы</w:t>
      </w:r>
      <w:r w:rsidRPr="00D93DDD">
        <w:rPr>
          <w:sz w:val="28"/>
          <w:szCs w:val="28"/>
        </w:rPr>
        <w:t>ми законами и иными нормативными правовыми актами Российской Федерации, законом Пермского края</w:t>
      </w:r>
      <w:proofErr w:type="gramStart"/>
      <w:r w:rsidRPr="00D93DDD">
        <w:rPr>
          <w:sz w:val="28"/>
          <w:szCs w:val="28"/>
        </w:rPr>
        <w:t>.»;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proofErr w:type="gramEnd"/>
      <w:r w:rsidRPr="00D93DDD">
        <w:rPr>
          <w:sz w:val="28"/>
          <w:szCs w:val="28"/>
        </w:rPr>
        <w:t>1.2 пункт 11.4¹ признать утратившим силу;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1.3 в пункте 11.9 слова «от 06.10.2003 № 131-ФЗ «Об общих принципах о</w:t>
      </w:r>
      <w:r w:rsidRPr="00D93DDD">
        <w:rPr>
          <w:sz w:val="28"/>
          <w:szCs w:val="28"/>
        </w:rPr>
        <w:t>р</w:t>
      </w:r>
      <w:r w:rsidRPr="00D93DDD">
        <w:rPr>
          <w:sz w:val="28"/>
          <w:szCs w:val="28"/>
        </w:rPr>
        <w:t>ганизации местного самоуправления</w:t>
      </w:r>
      <w:r w:rsidR="001C0D69">
        <w:rPr>
          <w:sz w:val="28"/>
          <w:szCs w:val="28"/>
        </w:rPr>
        <w:t xml:space="preserve"> в Российской Федерации</w:t>
      </w:r>
      <w:r w:rsidRPr="00D93DDD">
        <w:rPr>
          <w:sz w:val="28"/>
          <w:szCs w:val="28"/>
        </w:rPr>
        <w:t xml:space="preserve">» заменить словами </w:t>
      </w:r>
      <w:r w:rsidRPr="00D93DDD">
        <w:rPr>
          <w:sz w:val="28"/>
          <w:szCs w:val="28"/>
        </w:rPr>
        <w:lastRenderedPageBreak/>
        <w:t>«от 20.03.2025 № 33-ФЗ «Об общих принципах орган</w:t>
      </w:r>
      <w:r w:rsidR="004859BA">
        <w:rPr>
          <w:sz w:val="28"/>
          <w:szCs w:val="28"/>
        </w:rPr>
        <w:t>изации местного самоупра</w:t>
      </w:r>
      <w:r w:rsidR="004859BA">
        <w:rPr>
          <w:sz w:val="28"/>
          <w:szCs w:val="28"/>
        </w:rPr>
        <w:t>в</w:t>
      </w:r>
      <w:r w:rsidR="004859BA">
        <w:rPr>
          <w:sz w:val="28"/>
          <w:szCs w:val="28"/>
        </w:rPr>
        <w:t xml:space="preserve">ления </w:t>
      </w:r>
      <w:r w:rsidRPr="00D93DDD">
        <w:rPr>
          <w:sz w:val="28"/>
          <w:szCs w:val="28"/>
        </w:rPr>
        <w:t xml:space="preserve">в единой системе публичной власти». 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 xml:space="preserve">2. </w:t>
      </w:r>
      <w:proofErr w:type="gramStart"/>
      <w:r w:rsidRPr="00D93DDD">
        <w:rPr>
          <w:sz w:val="28"/>
          <w:szCs w:val="28"/>
        </w:rPr>
        <w:t xml:space="preserve">Внести в </w:t>
      </w:r>
      <w:hyperlink r:id="rId12" w:history="1">
        <w:r w:rsidRPr="00D93DDD">
          <w:rPr>
            <w:sz w:val="28"/>
            <w:szCs w:val="28"/>
          </w:rPr>
          <w:t>решение</w:t>
        </w:r>
      </w:hyperlink>
      <w:r w:rsidRPr="00D93DDD">
        <w:rPr>
          <w:sz w:val="28"/>
          <w:szCs w:val="28"/>
        </w:rPr>
        <w:t xml:space="preserve"> Пермской го</w:t>
      </w:r>
      <w:r w:rsidR="004859BA">
        <w:rPr>
          <w:sz w:val="28"/>
          <w:szCs w:val="28"/>
        </w:rPr>
        <w:t xml:space="preserve">родской Думы от 25.04.2017 № 88 </w:t>
      </w:r>
      <w:r w:rsidRPr="00D93DDD">
        <w:rPr>
          <w:sz w:val="28"/>
          <w:szCs w:val="28"/>
        </w:rPr>
        <w:t>«О м</w:t>
      </w:r>
      <w:r w:rsidRPr="00D93DDD">
        <w:rPr>
          <w:sz w:val="28"/>
          <w:szCs w:val="28"/>
        </w:rPr>
        <w:t>е</w:t>
      </w:r>
      <w:r w:rsidRPr="00D93DDD">
        <w:rPr>
          <w:sz w:val="28"/>
          <w:szCs w:val="28"/>
        </w:rPr>
        <w:t>рах по противодействию коррупции, касающихся лиц, замещающих отдельные муниципальные должности города Перми» (в редакции решений Пермской горо</w:t>
      </w:r>
      <w:r w:rsidRPr="00D93DDD">
        <w:rPr>
          <w:sz w:val="28"/>
          <w:szCs w:val="28"/>
        </w:rPr>
        <w:t>д</w:t>
      </w:r>
      <w:r w:rsidRPr="00D93DDD">
        <w:rPr>
          <w:sz w:val="28"/>
          <w:szCs w:val="28"/>
        </w:rPr>
        <w:t>ской Думы от 19.12.2017 № 263</w:t>
      </w:r>
      <w:r w:rsidR="004859BA">
        <w:rPr>
          <w:sz w:val="28"/>
          <w:szCs w:val="28"/>
        </w:rPr>
        <w:t xml:space="preserve">, от 27.08.2019 № 189, </w:t>
      </w:r>
      <w:r w:rsidRPr="00D93DDD">
        <w:rPr>
          <w:sz w:val="28"/>
          <w:szCs w:val="28"/>
        </w:rPr>
        <w:t>от 24.02.2021 № 49, от</w:t>
      </w:r>
      <w:r w:rsidR="004859BA">
        <w:rPr>
          <w:sz w:val="28"/>
          <w:szCs w:val="28"/>
        </w:rPr>
        <w:t> </w:t>
      </w:r>
      <w:r w:rsidRPr="00D93DDD">
        <w:rPr>
          <w:sz w:val="28"/>
          <w:szCs w:val="28"/>
        </w:rPr>
        <w:t>16.11.2021 № 275, от 1</w:t>
      </w:r>
      <w:r w:rsidR="004859BA">
        <w:rPr>
          <w:sz w:val="28"/>
          <w:szCs w:val="28"/>
        </w:rPr>
        <w:t xml:space="preserve">6.11.2021 № 276, от 20.12.2022 </w:t>
      </w:r>
      <w:r w:rsidRPr="00D93DDD">
        <w:rPr>
          <w:sz w:val="28"/>
          <w:szCs w:val="28"/>
        </w:rPr>
        <w:t>№ 290, от 25.04.2023 №</w:t>
      </w:r>
      <w:r w:rsidR="004859BA">
        <w:rPr>
          <w:sz w:val="28"/>
          <w:szCs w:val="28"/>
        </w:rPr>
        <w:t> </w:t>
      </w:r>
      <w:r w:rsidR="001C0D69">
        <w:rPr>
          <w:sz w:val="28"/>
          <w:szCs w:val="28"/>
        </w:rPr>
        <w:t>76, от 27.08.2025 № 147)</w:t>
      </w:r>
      <w:r w:rsidRPr="00D93DDD">
        <w:rPr>
          <w:sz w:val="28"/>
          <w:szCs w:val="28"/>
        </w:rPr>
        <w:t xml:space="preserve"> изменения:</w:t>
      </w:r>
      <w:proofErr w:type="gramEnd"/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2.1 пункт 1 изложить в редакции: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 xml:space="preserve">«1. </w:t>
      </w:r>
      <w:proofErr w:type="gramStart"/>
      <w:r w:rsidRPr="00D93DDD">
        <w:rPr>
          <w:sz w:val="28"/>
          <w:szCs w:val="28"/>
        </w:rPr>
        <w:t>Лица, замещающие муниципальные должности города Перми, обязаны представлять губернатору Пермского края сведения о своих доходах, об имущ</w:t>
      </w:r>
      <w:r w:rsidRPr="00D93DDD">
        <w:rPr>
          <w:sz w:val="28"/>
          <w:szCs w:val="28"/>
        </w:rPr>
        <w:t>е</w:t>
      </w:r>
      <w:r w:rsidRPr="00D93DDD">
        <w:rPr>
          <w:sz w:val="28"/>
          <w:szCs w:val="28"/>
        </w:rPr>
        <w:t>стве и обязательствах имущест</w:t>
      </w:r>
      <w:r w:rsidR="004859BA">
        <w:rPr>
          <w:sz w:val="28"/>
          <w:szCs w:val="28"/>
        </w:rPr>
        <w:t xml:space="preserve">венного характера и о доходах, </w:t>
      </w:r>
      <w:r w:rsidRPr="00D93DDD">
        <w:rPr>
          <w:sz w:val="28"/>
          <w:szCs w:val="28"/>
        </w:rPr>
        <w:t>об имуществе и</w:t>
      </w:r>
      <w:r w:rsidR="00032755">
        <w:rPr>
          <w:sz w:val="28"/>
          <w:szCs w:val="28"/>
        </w:rPr>
        <w:t> </w:t>
      </w:r>
      <w:r w:rsidRPr="00D93DDD">
        <w:rPr>
          <w:sz w:val="28"/>
          <w:szCs w:val="28"/>
        </w:rPr>
        <w:t>обязательствах имущественного характера своих супруг (супругов) и несове</w:t>
      </w:r>
      <w:r w:rsidRPr="00D93DDD">
        <w:rPr>
          <w:sz w:val="28"/>
          <w:szCs w:val="28"/>
        </w:rPr>
        <w:t>р</w:t>
      </w:r>
      <w:r w:rsidRPr="00D93DDD">
        <w:rPr>
          <w:sz w:val="28"/>
          <w:szCs w:val="28"/>
        </w:rPr>
        <w:t>шеннолетних детей в случае возникновения у них оснований для представления свед</w:t>
      </w:r>
      <w:r w:rsidR="00C95745">
        <w:rPr>
          <w:sz w:val="28"/>
          <w:szCs w:val="28"/>
        </w:rPr>
        <w:t xml:space="preserve">ений о расходах в соответствии </w:t>
      </w:r>
      <w:r w:rsidRPr="00D93DDD">
        <w:rPr>
          <w:sz w:val="28"/>
          <w:szCs w:val="28"/>
        </w:rPr>
        <w:t xml:space="preserve">с Федеральным </w:t>
      </w:r>
      <w:hyperlink r:id="rId13" w:history="1">
        <w:r w:rsidRPr="00C95745">
          <w:rPr>
            <w:sz w:val="28"/>
            <w:szCs w:val="28"/>
          </w:rPr>
          <w:t>законом</w:t>
        </w:r>
      </w:hyperlink>
      <w:r w:rsidRPr="00D93DDD">
        <w:rPr>
          <w:sz w:val="28"/>
          <w:szCs w:val="28"/>
        </w:rPr>
        <w:t xml:space="preserve"> от 0</w:t>
      </w:r>
      <w:r w:rsidR="00C95745">
        <w:rPr>
          <w:sz w:val="28"/>
          <w:szCs w:val="28"/>
        </w:rPr>
        <w:t xml:space="preserve">3.12.2012 № 230-ФЗ «О контроле </w:t>
      </w:r>
      <w:r w:rsidRPr="00D93DDD">
        <w:rPr>
          <w:sz w:val="28"/>
          <w:szCs w:val="28"/>
        </w:rPr>
        <w:t>за соответствием расходов</w:t>
      </w:r>
      <w:proofErr w:type="gramEnd"/>
      <w:r w:rsidRPr="00D93DDD">
        <w:rPr>
          <w:sz w:val="28"/>
          <w:szCs w:val="28"/>
        </w:rPr>
        <w:t xml:space="preserve"> лиц, замещающи</w:t>
      </w:r>
      <w:r w:rsidR="00C95745">
        <w:rPr>
          <w:sz w:val="28"/>
          <w:szCs w:val="28"/>
        </w:rPr>
        <w:t xml:space="preserve">х государственные должности, </w:t>
      </w:r>
      <w:r w:rsidRPr="00D93DDD">
        <w:rPr>
          <w:sz w:val="28"/>
          <w:szCs w:val="28"/>
        </w:rPr>
        <w:t>и иных лиц их доходам» не позднее 30 апр</w:t>
      </w:r>
      <w:r w:rsidR="00C95745">
        <w:rPr>
          <w:sz w:val="28"/>
          <w:szCs w:val="28"/>
        </w:rPr>
        <w:t>еля года, следующего за</w:t>
      </w:r>
      <w:r w:rsidR="00032755">
        <w:rPr>
          <w:sz w:val="28"/>
          <w:szCs w:val="28"/>
        </w:rPr>
        <w:t> </w:t>
      </w:r>
      <w:r w:rsidR="00C95745">
        <w:rPr>
          <w:sz w:val="28"/>
          <w:szCs w:val="28"/>
        </w:rPr>
        <w:t xml:space="preserve">годом, </w:t>
      </w:r>
      <w:r w:rsidRPr="00D93DDD">
        <w:rPr>
          <w:sz w:val="28"/>
          <w:szCs w:val="28"/>
        </w:rPr>
        <w:t>в котором возникли такие основания. Ука</w:t>
      </w:r>
      <w:r w:rsidR="00C95745">
        <w:rPr>
          <w:sz w:val="28"/>
          <w:szCs w:val="28"/>
        </w:rPr>
        <w:t>занные сведения представл</w:t>
      </w:r>
      <w:r w:rsidR="00C95745">
        <w:rPr>
          <w:sz w:val="28"/>
          <w:szCs w:val="28"/>
        </w:rPr>
        <w:t>я</w:t>
      </w:r>
      <w:r w:rsidR="00C95745">
        <w:rPr>
          <w:sz w:val="28"/>
          <w:szCs w:val="28"/>
        </w:rPr>
        <w:t xml:space="preserve">ются </w:t>
      </w:r>
      <w:r w:rsidRPr="00D93DDD">
        <w:rPr>
          <w:sz w:val="28"/>
          <w:szCs w:val="28"/>
        </w:rPr>
        <w:t xml:space="preserve">в </w:t>
      </w:r>
      <w:hyperlink r:id="rId14" w:history="1">
        <w:r w:rsidRPr="00C95745">
          <w:rPr>
            <w:sz w:val="28"/>
            <w:szCs w:val="28"/>
          </w:rPr>
          <w:t>порядке</w:t>
        </w:r>
      </w:hyperlink>
      <w:r w:rsidRPr="00C95745">
        <w:rPr>
          <w:sz w:val="28"/>
          <w:szCs w:val="28"/>
        </w:rPr>
        <w:t>,</w:t>
      </w:r>
      <w:r w:rsidRPr="00D93DDD">
        <w:rPr>
          <w:sz w:val="28"/>
          <w:szCs w:val="28"/>
        </w:rPr>
        <w:t xml:space="preserve"> установленном Федеральным </w:t>
      </w:r>
      <w:r w:rsidR="00C95745">
        <w:rPr>
          <w:sz w:val="28"/>
          <w:szCs w:val="28"/>
        </w:rPr>
        <w:t xml:space="preserve">законом от 25.12.2008 № 273-ФЗ </w:t>
      </w:r>
      <w:r w:rsidRPr="00D93DDD">
        <w:rPr>
          <w:sz w:val="28"/>
          <w:szCs w:val="28"/>
        </w:rPr>
        <w:t>«О</w:t>
      </w:r>
      <w:r w:rsidR="00032755">
        <w:rPr>
          <w:sz w:val="28"/>
          <w:szCs w:val="28"/>
        </w:rPr>
        <w:t> </w:t>
      </w:r>
      <w:r w:rsidRPr="00D93DDD">
        <w:rPr>
          <w:sz w:val="28"/>
          <w:szCs w:val="28"/>
        </w:rPr>
        <w:t>противодействии коррупции», другими федеральными законами и иными нормативными правовыми актами Российской Федерации, законом Пермского края.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proofErr w:type="gramStart"/>
      <w:r w:rsidRPr="00D93DDD">
        <w:rPr>
          <w:sz w:val="28"/>
          <w:szCs w:val="28"/>
        </w:rPr>
        <w:t>К лицам, замещающим муниципальные должности города Перми, предст</w:t>
      </w:r>
      <w:r w:rsidRPr="00D93DDD">
        <w:rPr>
          <w:sz w:val="28"/>
          <w:szCs w:val="28"/>
        </w:rPr>
        <w:t>а</w:t>
      </w:r>
      <w:r w:rsidRPr="00D93DDD">
        <w:rPr>
          <w:sz w:val="28"/>
          <w:szCs w:val="28"/>
        </w:rPr>
        <w:t>вившим недостоверные или неполные сведения о своих доходах, расходах, об</w:t>
      </w:r>
      <w:r w:rsidR="00032755">
        <w:rPr>
          <w:sz w:val="28"/>
          <w:szCs w:val="28"/>
        </w:rPr>
        <w:t> </w:t>
      </w:r>
      <w:r w:rsidRPr="00D93DDD">
        <w:rPr>
          <w:sz w:val="28"/>
          <w:szCs w:val="28"/>
        </w:rPr>
        <w:t>имуществе и обязательствах имущественного характера, а также о доходах, расходах, об имуществе и обязательствах имущественного характера своих с</w:t>
      </w:r>
      <w:r w:rsidRPr="00D93DDD">
        <w:rPr>
          <w:sz w:val="28"/>
          <w:szCs w:val="28"/>
        </w:rPr>
        <w:t>у</w:t>
      </w:r>
      <w:r w:rsidRPr="00D93DDD">
        <w:rPr>
          <w:sz w:val="28"/>
          <w:szCs w:val="28"/>
        </w:rPr>
        <w:t>пруги (супруга) и несовершеннолетних детей, если искажение этих сведений я</w:t>
      </w:r>
      <w:r w:rsidRPr="00D93DDD">
        <w:rPr>
          <w:sz w:val="28"/>
          <w:szCs w:val="28"/>
        </w:rPr>
        <w:t>в</w:t>
      </w:r>
      <w:r w:rsidRPr="00D93DDD">
        <w:rPr>
          <w:sz w:val="28"/>
          <w:szCs w:val="28"/>
        </w:rPr>
        <w:t>ляется несущественным, Пермской городской Думой (далее - Дума) могут прим</w:t>
      </w:r>
      <w:r w:rsidRPr="00D93DDD">
        <w:rPr>
          <w:sz w:val="28"/>
          <w:szCs w:val="28"/>
        </w:rPr>
        <w:t>е</w:t>
      </w:r>
      <w:r w:rsidRPr="00D93DDD">
        <w:rPr>
          <w:sz w:val="28"/>
          <w:szCs w:val="28"/>
        </w:rPr>
        <w:t>няться меры ответственности, предусмотренные частью 4 статьи 29 Федерального</w:t>
      </w:r>
      <w:proofErr w:type="gramEnd"/>
      <w:r w:rsidRPr="00D93DDD">
        <w:rPr>
          <w:sz w:val="28"/>
          <w:szCs w:val="28"/>
        </w:rPr>
        <w:t xml:space="preserve"> </w:t>
      </w:r>
      <w:proofErr w:type="gramStart"/>
      <w:r w:rsidRPr="00D93DDD">
        <w:rPr>
          <w:sz w:val="28"/>
          <w:szCs w:val="28"/>
        </w:rPr>
        <w:t>закона от 20.03.2025 № 33-ФЗ «Об общих принципах организации местного сам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управления в еди</w:t>
      </w:r>
      <w:r w:rsidR="00C95745">
        <w:rPr>
          <w:sz w:val="28"/>
          <w:szCs w:val="28"/>
        </w:rPr>
        <w:t xml:space="preserve">ной системе публичной власти», </w:t>
      </w:r>
      <w:r w:rsidRPr="00D93DDD">
        <w:rPr>
          <w:sz w:val="28"/>
          <w:szCs w:val="28"/>
        </w:rPr>
        <w:t>в соответствии с Порядком принятия решения о применении к лицам, замещающим отдельные муниципал</w:t>
      </w:r>
      <w:r w:rsidRPr="00D93DDD">
        <w:rPr>
          <w:sz w:val="28"/>
          <w:szCs w:val="28"/>
        </w:rPr>
        <w:t>ь</w:t>
      </w:r>
      <w:r w:rsidRPr="00D93DDD">
        <w:rPr>
          <w:sz w:val="28"/>
          <w:szCs w:val="28"/>
        </w:rPr>
        <w:t>ные должности города Перми, отдельных мер ответственности в связи с пре</w:t>
      </w:r>
      <w:r w:rsidRPr="00D93DDD">
        <w:rPr>
          <w:sz w:val="28"/>
          <w:szCs w:val="28"/>
        </w:rPr>
        <w:t>д</w:t>
      </w:r>
      <w:r w:rsidRPr="00D93DDD">
        <w:rPr>
          <w:sz w:val="28"/>
          <w:szCs w:val="28"/>
        </w:rPr>
        <w:t>ставлением недостоверных или неполных сведений о доходах, расходах, об им</w:t>
      </w:r>
      <w:r w:rsidRPr="00D93DDD">
        <w:rPr>
          <w:sz w:val="28"/>
          <w:szCs w:val="28"/>
        </w:rPr>
        <w:t>у</w:t>
      </w:r>
      <w:r w:rsidRPr="00D93DDD">
        <w:rPr>
          <w:sz w:val="28"/>
          <w:szCs w:val="28"/>
        </w:rPr>
        <w:t>ществе и обязательствах имущественного характера, если искажение этих свед</w:t>
      </w:r>
      <w:r w:rsidRPr="00D93DDD">
        <w:rPr>
          <w:sz w:val="28"/>
          <w:szCs w:val="28"/>
        </w:rPr>
        <w:t>е</w:t>
      </w:r>
      <w:r w:rsidRPr="00D93DDD">
        <w:rPr>
          <w:sz w:val="28"/>
          <w:szCs w:val="28"/>
        </w:rPr>
        <w:t>ний является несущественным, утвержденным Думой.»;</w:t>
      </w:r>
      <w:proofErr w:type="gramEnd"/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 xml:space="preserve">2.2 в </w:t>
      </w:r>
      <w:hyperlink r:id="rId15" w:history="1">
        <w:proofErr w:type="gramStart"/>
        <w:r w:rsidRPr="00D93DDD">
          <w:rPr>
            <w:sz w:val="28"/>
            <w:szCs w:val="28"/>
          </w:rPr>
          <w:t>Порядк</w:t>
        </w:r>
      </w:hyperlink>
      <w:r w:rsidRPr="00D93DDD">
        <w:rPr>
          <w:sz w:val="28"/>
          <w:szCs w:val="28"/>
        </w:rPr>
        <w:t>е</w:t>
      </w:r>
      <w:proofErr w:type="gramEnd"/>
      <w:r w:rsidRPr="00D93DDD">
        <w:rPr>
          <w:sz w:val="28"/>
          <w:szCs w:val="28"/>
        </w:rPr>
        <w:t xml:space="preserve"> </w:t>
      </w:r>
      <w:r w:rsidR="00C95745">
        <w:rPr>
          <w:sz w:val="28"/>
          <w:szCs w:val="28"/>
        </w:rPr>
        <w:t xml:space="preserve">формирования и работы комиссии </w:t>
      </w:r>
      <w:r w:rsidRPr="00D93DDD">
        <w:rPr>
          <w:sz w:val="28"/>
          <w:szCs w:val="28"/>
        </w:rPr>
        <w:t>по рассмотрению вопр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сов, касающихся соблюдения лицами, замещающими отдельные муниципальные должности города Перми, ограничений и запретов, исполнения ими обязанностей, установленных законодательством в сфере противодействия коррупции (прил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жение 5):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2.2.1 в подпункте 6.1 слова «, Должностное лицо» исключить;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2.2.2 подпункт 6.2 изложить в редакции:</w:t>
      </w:r>
    </w:p>
    <w:p w:rsidR="00D93DDD" w:rsidRPr="00D93DDD" w:rsidRDefault="00C95745" w:rsidP="00D93D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«6.2</w:t>
      </w:r>
      <w:r w:rsidR="00D93DDD" w:rsidRPr="00D93DDD">
        <w:rPr>
          <w:sz w:val="28"/>
          <w:szCs w:val="28"/>
        </w:rPr>
        <w:t xml:space="preserve"> направленное председателем Думы в Комиссию обращение губернат</w:t>
      </w:r>
      <w:r w:rsidR="00D93DDD" w:rsidRPr="00D93DDD">
        <w:rPr>
          <w:sz w:val="28"/>
          <w:szCs w:val="28"/>
        </w:rPr>
        <w:t>о</w:t>
      </w:r>
      <w:r w:rsidR="00D93DDD" w:rsidRPr="00D93DDD">
        <w:rPr>
          <w:sz w:val="28"/>
          <w:szCs w:val="28"/>
        </w:rPr>
        <w:t xml:space="preserve">ра Пермского края с заявлением о </w:t>
      </w:r>
      <w:r w:rsidR="00032755">
        <w:rPr>
          <w:sz w:val="28"/>
          <w:szCs w:val="28"/>
        </w:rPr>
        <w:t xml:space="preserve">применении к лицу, замещающему </w:t>
      </w:r>
      <w:r w:rsidR="00D93DDD" w:rsidRPr="00D93DDD">
        <w:rPr>
          <w:sz w:val="28"/>
          <w:szCs w:val="28"/>
        </w:rPr>
        <w:t>муниц</w:t>
      </w:r>
      <w:r w:rsidR="00D93DDD" w:rsidRPr="00D93DDD">
        <w:rPr>
          <w:sz w:val="28"/>
          <w:szCs w:val="28"/>
        </w:rPr>
        <w:t>и</w:t>
      </w:r>
      <w:r w:rsidR="00D93DDD" w:rsidRPr="00D93DDD">
        <w:rPr>
          <w:sz w:val="28"/>
          <w:szCs w:val="28"/>
        </w:rPr>
        <w:lastRenderedPageBreak/>
        <w:t>пальную должность города Перми, мер ответственности, предусмотренных ч</w:t>
      </w:r>
      <w:r w:rsidR="00D93DDD" w:rsidRPr="00D93DDD">
        <w:rPr>
          <w:sz w:val="28"/>
          <w:szCs w:val="28"/>
        </w:rPr>
        <w:t>а</w:t>
      </w:r>
      <w:r w:rsidR="00D93DDD" w:rsidRPr="00D93DDD">
        <w:rPr>
          <w:sz w:val="28"/>
          <w:szCs w:val="28"/>
        </w:rPr>
        <w:t>стью 4 статьи 29 Фед</w:t>
      </w:r>
      <w:r>
        <w:rPr>
          <w:sz w:val="28"/>
          <w:szCs w:val="28"/>
        </w:rPr>
        <w:t xml:space="preserve">ерального закона от 20.03.2025 </w:t>
      </w:r>
      <w:r w:rsidR="00D93DDD" w:rsidRPr="00D93DDD">
        <w:rPr>
          <w:sz w:val="28"/>
          <w:szCs w:val="28"/>
        </w:rPr>
        <w:t>№ 33-ФЗ «Об общих при</w:t>
      </w:r>
      <w:r w:rsidR="00D93DDD" w:rsidRPr="00D93DDD">
        <w:rPr>
          <w:sz w:val="28"/>
          <w:szCs w:val="28"/>
        </w:rPr>
        <w:t>н</w:t>
      </w:r>
      <w:r w:rsidR="00D93DDD" w:rsidRPr="00D93DDD">
        <w:rPr>
          <w:sz w:val="28"/>
          <w:szCs w:val="28"/>
        </w:rPr>
        <w:t>ципах орган</w:t>
      </w:r>
      <w:r>
        <w:rPr>
          <w:sz w:val="28"/>
          <w:szCs w:val="28"/>
        </w:rPr>
        <w:t xml:space="preserve">изации местного самоуправления </w:t>
      </w:r>
      <w:r w:rsidR="00D93DDD" w:rsidRPr="00D93DDD">
        <w:rPr>
          <w:sz w:val="28"/>
          <w:szCs w:val="28"/>
        </w:rPr>
        <w:t>в единой системе публичной вл</w:t>
      </w:r>
      <w:r w:rsidR="00D93DDD" w:rsidRPr="00D93DDD">
        <w:rPr>
          <w:sz w:val="28"/>
          <w:szCs w:val="28"/>
        </w:rPr>
        <w:t>а</w:t>
      </w:r>
      <w:r w:rsidR="00D93DDD" w:rsidRPr="00D93DDD">
        <w:rPr>
          <w:sz w:val="28"/>
          <w:szCs w:val="28"/>
        </w:rPr>
        <w:t>сти».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proofErr w:type="gramStart"/>
      <w:r w:rsidRPr="00D93DDD">
        <w:rPr>
          <w:sz w:val="28"/>
          <w:szCs w:val="28"/>
        </w:rPr>
        <w:t>Комиссия рассматривает вопрос, указанный в абзаце первом настоящего пункта, в соответствии с Порядком принятия решения о применении к лицам, з</w:t>
      </w:r>
      <w:r w:rsidRPr="00D93DDD">
        <w:rPr>
          <w:sz w:val="28"/>
          <w:szCs w:val="28"/>
        </w:rPr>
        <w:t>а</w:t>
      </w:r>
      <w:r w:rsidRPr="00D93DDD">
        <w:rPr>
          <w:sz w:val="28"/>
          <w:szCs w:val="28"/>
        </w:rPr>
        <w:t>мещающим муниципальные должности города Перми, отдельных мер отве</w:t>
      </w:r>
      <w:r w:rsidRPr="00D93DDD">
        <w:rPr>
          <w:sz w:val="28"/>
          <w:szCs w:val="28"/>
        </w:rPr>
        <w:t>т</w:t>
      </w:r>
      <w:r w:rsidRPr="00D93DDD">
        <w:rPr>
          <w:sz w:val="28"/>
          <w:szCs w:val="28"/>
        </w:rPr>
        <w:t>ственности в связи с представлением недостоверных или неполных сведений о</w:t>
      </w:r>
      <w:r w:rsidR="00032755">
        <w:rPr>
          <w:sz w:val="28"/>
          <w:szCs w:val="28"/>
        </w:rPr>
        <w:t> </w:t>
      </w:r>
      <w:r w:rsidRPr="00D93DDD">
        <w:rPr>
          <w:sz w:val="28"/>
          <w:szCs w:val="28"/>
        </w:rPr>
        <w:t>доходах, расходах, об имуществе и обязательствах имущественного характера, если искажение этих сведений является несущественным, утвержденным Думой, и настоящим Порядком.»;</w:t>
      </w:r>
      <w:proofErr w:type="gramEnd"/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2.2.3 в пункте 7 слова «Должностным лицом» исключить;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2.2.4 в пункте 9 слово «Должностным» исключить;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2.2.5 в подпункте 11.2 слово «Должностного» исключить;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2.2.6 в пункте 12 слова «Должностных лиц» заменить словами «лиц, напр</w:t>
      </w:r>
      <w:r w:rsidRPr="00D93DDD">
        <w:rPr>
          <w:sz w:val="28"/>
          <w:szCs w:val="28"/>
        </w:rPr>
        <w:t>а</w:t>
      </w:r>
      <w:r w:rsidRPr="00D93DDD">
        <w:rPr>
          <w:sz w:val="28"/>
          <w:szCs w:val="28"/>
        </w:rPr>
        <w:t>вивших Уведомление</w:t>
      </w:r>
      <w:proofErr w:type="gramStart"/>
      <w:r w:rsidRPr="00D93DDD">
        <w:rPr>
          <w:sz w:val="28"/>
          <w:szCs w:val="28"/>
        </w:rPr>
        <w:t>,»</w:t>
      </w:r>
      <w:proofErr w:type="gramEnd"/>
      <w:r w:rsidRPr="00D93DDD">
        <w:rPr>
          <w:sz w:val="28"/>
          <w:szCs w:val="28"/>
        </w:rPr>
        <w:t>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2.2.7 в пункте 13 слово «Должностного» исключить;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2.2.8 в пункте 15: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2.2.8.1 в абзаце первом слова «Должностного»</w:t>
      </w:r>
      <w:proofErr w:type="gramStart"/>
      <w:r w:rsidRPr="00D93DDD">
        <w:rPr>
          <w:sz w:val="28"/>
          <w:szCs w:val="28"/>
        </w:rPr>
        <w:t>, «</w:t>
      </w:r>
      <w:proofErr w:type="gramEnd"/>
      <w:r w:rsidRPr="00D93DDD">
        <w:rPr>
          <w:sz w:val="28"/>
          <w:szCs w:val="28"/>
        </w:rPr>
        <w:t>, либо депутата Думы или Главы города Перми, указанных в подпункте 6.2 настоящего Порядка» искл</w:t>
      </w:r>
      <w:r w:rsidRPr="00D93DDD">
        <w:rPr>
          <w:sz w:val="28"/>
          <w:szCs w:val="28"/>
        </w:rPr>
        <w:t>ю</w:t>
      </w:r>
      <w:r w:rsidRPr="00D93DDD">
        <w:rPr>
          <w:sz w:val="28"/>
          <w:szCs w:val="28"/>
        </w:rPr>
        <w:t>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2.2.8.2 в абзаце втором слово «Должностное» исключить;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2.2.8.3 абзац третий признать утратившим силу;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2.2.9 в пункте 16: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2.2.9.1 в абзаце первом слово «Должностного» исключить;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2.2.9.2 в подпункте 16.1 слово «Должностного» исключить;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2.2.9.3 в подпункте 16.2 слова «Должностное лицо» заменить словом «л</w:t>
      </w:r>
      <w:r w:rsidRPr="00D93DDD">
        <w:rPr>
          <w:sz w:val="28"/>
          <w:szCs w:val="28"/>
        </w:rPr>
        <w:t>и</w:t>
      </w:r>
      <w:r w:rsidRPr="00D93DDD">
        <w:rPr>
          <w:sz w:val="28"/>
          <w:szCs w:val="28"/>
        </w:rPr>
        <w:t>цо»;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2.2.10 пункт 17 признать утратившим силу;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2.2.11 в абзаце первом пункта 19 слова «Должностное лицо, депутат Думы, Глава города Перми» заменить словами «Лицо, в отношении которого рассматр</w:t>
      </w:r>
      <w:r w:rsidRPr="00D93DDD">
        <w:rPr>
          <w:sz w:val="28"/>
          <w:szCs w:val="28"/>
        </w:rPr>
        <w:t>и</w:t>
      </w:r>
      <w:r w:rsidRPr="00D93DDD">
        <w:rPr>
          <w:sz w:val="28"/>
          <w:szCs w:val="28"/>
        </w:rPr>
        <w:t>вается вопрос</w:t>
      </w:r>
      <w:proofErr w:type="gramStart"/>
      <w:r w:rsidRPr="00D93DDD">
        <w:rPr>
          <w:sz w:val="28"/>
          <w:szCs w:val="28"/>
        </w:rPr>
        <w:t>,»</w:t>
      </w:r>
      <w:proofErr w:type="gramEnd"/>
      <w:r w:rsidRPr="00D93DDD">
        <w:rPr>
          <w:sz w:val="28"/>
          <w:szCs w:val="28"/>
        </w:rPr>
        <w:t>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2.2.12 в пункте 20 слова «Должностного лица, депутата Думы, Главы города Перми» заменить словами «лиц, в отношении которых рассматриваются вопр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сы</w:t>
      </w:r>
      <w:proofErr w:type="gramStart"/>
      <w:r w:rsidRPr="00D93DDD">
        <w:rPr>
          <w:sz w:val="28"/>
          <w:szCs w:val="28"/>
        </w:rPr>
        <w:t>,»</w:t>
      </w:r>
      <w:proofErr w:type="gramEnd"/>
      <w:r w:rsidRPr="00D93DDD">
        <w:rPr>
          <w:sz w:val="28"/>
          <w:szCs w:val="28"/>
        </w:rPr>
        <w:t>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2.2.13 в пункте 23: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2.2.13.1 в подпункте 23.1 слово «Должностным» исключить;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2.2.13.2 в подпункте 23.2 слова «Должностным», «Должностному» искл</w:t>
      </w:r>
      <w:r w:rsidRPr="00D93DDD">
        <w:rPr>
          <w:sz w:val="28"/>
          <w:szCs w:val="28"/>
        </w:rPr>
        <w:t>ю</w:t>
      </w:r>
      <w:r w:rsidRPr="00D93DDD">
        <w:rPr>
          <w:sz w:val="28"/>
          <w:szCs w:val="28"/>
        </w:rPr>
        <w:t>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2.2.13.3 в подпункте 23.3 слова «Должностным», «Должностного» искл</w:t>
      </w:r>
      <w:r w:rsidRPr="00D93DDD">
        <w:rPr>
          <w:sz w:val="28"/>
          <w:szCs w:val="28"/>
        </w:rPr>
        <w:t>ю</w:t>
      </w:r>
      <w:r w:rsidRPr="00D93DDD">
        <w:rPr>
          <w:sz w:val="28"/>
          <w:szCs w:val="28"/>
        </w:rPr>
        <w:t>чить;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2.2.14 абзац первый пункта 25 признать утратившим силу;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2.2.15 в пункте 29 слова «Должностному лицу, депутату Думы, Главе города Перми» заменить словом «Лицу».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lastRenderedPageBreak/>
        <w:t xml:space="preserve">3. </w:t>
      </w:r>
      <w:proofErr w:type="gramStart"/>
      <w:r w:rsidRPr="00D93DDD">
        <w:rPr>
          <w:sz w:val="28"/>
          <w:szCs w:val="28"/>
        </w:rPr>
        <w:t xml:space="preserve">Внести в </w:t>
      </w:r>
      <w:hyperlink r:id="rId16" w:history="1">
        <w:r w:rsidRPr="00D93DDD">
          <w:rPr>
            <w:sz w:val="28"/>
            <w:szCs w:val="28"/>
          </w:rPr>
          <w:t>решение</w:t>
        </w:r>
      </w:hyperlink>
      <w:r w:rsidRPr="00D93DDD">
        <w:rPr>
          <w:sz w:val="28"/>
          <w:szCs w:val="28"/>
        </w:rPr>
        <w:t xml:space="preserve"> Пермской гор</w:t>
      </w:r>
      <w:r w:rsidR="00C95745">
        <w:rPr>
          <w:sz w:val="28"/>
          <w:szCs w:val="28"/>
        </w:rPr>
        <w:t xml:space="preserve">одской Думы от 26.01.2021 № 27 </w:t>
      </w:r>
      <w:r w:rsidRPr="00D93DDD">
        <w:rPr>
          <w:sz w:val="28"/>
          <w:szCs w:val="28"/>
        </w:rPr>
        <w:t>«Об</w:t>
      </w:r>
      <w:r w:rsidR="00032755">
        <w:rPr>
          <w:sz w:val="28"/>
          <w:szCs w:val="28"/>
        </w:rPr>
        <w:t> </w:t>
      </w:r>
      <w:r w:rsidRPr="00D93DDD">
        <w:rPr>
          <w:sz w:val="28"/>
          <w:szCs w:val="28"/>
        </w:rPr>
        <w:t>утверждении Порядка принятия решения о применении к депутату Пермской городской Думы, Главе города Перми отдельных мер ответственности в связи с</w:t>
      </w:r>
      <w:r w:rsidR="00032755">
        <w:rPr>
          <w:sz w:val="28"/>
          <w:szCs w:val="28"/>
        </w:rPr>
        <w:t> </w:t>
      </w:r>
      <w:r w:rsidRPr="00D93DDD">
        <w:rPr>
          <w:sz w:val="28"/>
          <w:szCs w:val="28"/>
        </w:rPr>
        <w:t>представлением недостоверных или неполных сведений о доходах, расходах, об</w:t>
      </w:r>
      <w:r w:rsidR="00032755">
        <w:rPr>
          <w:sz w:val="28"/>
          <w:szCs w:val="28"/>
        </w:rPr>
        <w:t> </w:t>
      </w:r>
      <w:r w:rsidRPr="00D93DDD">
        <w:rPr>
          <w:sz w:val="28"/>
          <w:szCs w:val="28"/>
        </w:rPr>
        <w:t>имуществе и обязательствах имущественного характера, если искажение этих сведений является несущественным» изменения:</w:t>
      </w:r>
      <w:proofErr w:type="gramEnd"/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3.1 в заголовке слова «депутату Пермской городской Думы, Главе города Перми» заменить словами «лицам, замещающим муниципальные должности г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рода Перми</w:t>
      </w:r>
      <w:proofErr w:type="gramStart"/>
      <w:r w:rsidRPr="00D93DDD">
        <w:rPr>
          <w:sz w:val="28"/>
          <w:szCs w:val="28"/>
        </w:rPr>
        <w:t>,»</w:t>
      </w:r>
      <w:proofErr w:type="gramEnd"/>
      <w:r w:rsidRPr="00D93DDD">
        <w:rPr>
          <w:sz w:val="28"/>
          <w:szCs w:val="28"/>
        </w:rPr>
        <w:t>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3.2 в преамбуле слова «от 06.10.2003 № 131-ФЗ «Об общих принципах о</w:t>
      </w:r>
      <w:r w:rsidRPr="00D93DDD">
        <w:rPr>
          <w:sz w:val="28"/>
          <w:szCs w:val="28"/>
        </w:rPr>
        <w:t>р</w:t>
      </w:r>
      <w:r w:rsidRPr="00D93DDD">
        <w:rPr>
          <w:sz w:val="28"/>
          <w:szCs w:val="28"/>
        </w:rPr>
        <w:t>ганизации местного самоуправления в Российской Федерации» заменить словами «от 20.03.2025 № 33-ФЗ «Об общих принципах организации местного самоупра</w:t>
      </w:r>
      <w:r w:rsidRPr="00D93DDD">
        <w:rPr>
          <w:sz w:val="28"/>
          <w:szCs w:val="28"/>
        </w:rPr>
        <w:t>в</w:t>
      </w:r>
      <w:r w:rsidRPr="00D93DDD">
        <w:rPr>
          <w:sz w:val="28"/>
          <w:szCs w:val="28"/>
        </w:rPr>
        <w:t>ления в единой системе публичной власти», слова «депутату Пермской городской Думы, Главе города Перми» заменить словами «лицу, замещающему муниц</w:t>
      </w:r>
      <w:r w:rsidRPr="00D93DDD">
        <w:rPr>
          <w:sz w:val="28"/>
          <w:szCs w:val="28"/>
        </w:rPr>
        <w:t>и</w:t>
      </w:r>
      <w:r w:rsidRPr="00D93DDD">
        <w:rPr>
          <w:sz w:val="28"/>
          <w:szCs w:val="28"/>
        </w:rPr>
        <w:t>пальную должность города Перми</w:t>
      </w:r>
      <w:proofErr w:type="gramStart"/>
      <w:r w:rsidRPr="00D93DDD">
        <w:rPr>
          <w:sz w:val="28"/>
          <w:szCs w:val="28"/>
        </w:rPr>
        <w:t>,»</w:t>
      </w:r>
      <w:proofErr w:type="gramEnd"/>
      <w:r w:rsidRPr="00D93DDD">
        <w:rPr>
          <w:sz w:val="28"/>
          <w:szCs w:val="28"/>
        </w:rPr>
        <w:t>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3.3 в пункте 1 слова «депутату Пермской городской Думы, Главе города Перми» заменить словами «лицам, замещающим муниципальные должности г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рода Перми</w:t>
      </w:r>
      <w:proofErr w:type="gramStart"/>
      <w:r w:rsidRPr="00D93DDD">
        <w:rPr>
          <w:sz w:val="28"/>
          <w:szCs w:val="28"/>
        </w:rPr>
        <w:t>,»</w:t>
      </w:r>
      <w:proofErr w:type="gramEnd"/>
      <w:r w:rsidRPr="00D93DDD">
        <w:rPr>
          <w:sz w:val="28"/>
          <w:szCs w:val="28"/>
        </w:rPr>
        <w:t>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3.4 в Порядке принятия решения о применении к депутату Пермской горо</w:t>
      </w:r>
      <w:r w:rsidRPr="00D93DDD">
        <w:rPr>
          <w:sz w:val="28"/>
          <w:szCs w:val="28"/>
        </w:rPr>
        <w:t>д</w:t>
      </w:r>
      <w:r w:rsidRPr="00D93DDD">
        <w:rPr>
          <w:sz w:val="28"/>
          <w:szCs w:val="28"/>
        </w:rPr>
        <w:t>ской Думы, Главе города Перми отдельн</w:t>
      </w:r>
      <w:r w:rsidR="00C95745">
        <w:rPr>
          <w:sz w:val="28"/>
          <w:szCs w:val="28"/>
        </w:rPr>
        <w:t xml:space="preserve">ых мер ответственности в связи </w:t>
      </w:r>
      <w:r w:rsidRPr="00D93DDD">
        <w:rPr>
          <w:sz w:val="28"/>
          <w:szCs w:val="28"/>
        </w:rPr>
        <w:t>с пре</w:t>
      </w:r>
      <w:r w:rsidRPr="00D93DDD">
        <w:rPr>
          <w:sz w:val="28"/>
          <w:szCs w:val="28"/>
        </w:rPr>
        <w:t>д</w:t>
      </w:r>
      <w:r w:rsidRPr="00D93DDD">
        <w:rPr>
          <w:sz w:val="28"/>
          <w:szCs w:val="28"/>
        </w:rPr>
        <w:t>ставлением недостоверных или неполных сведений о доходах, расходах, об им</w:t>
      </w:r>
      <w:r w:rsidRPr="00D93DDD">
        <w:rPr>
          <w:sz w:val="28"/>
          <w:szCs w:val="28"/>
        </w:rPr>
        <w:t>у</w:t>
      </w:r>
      <w:r w:rsidRPr="00D93DDD">
        <w:rPr>
          <w:sz w:val="28"/>
          <w:szCs w:val="28"/>
        </w:rPr>
        <w:t>ществе и обязательствах имущественного характера, если искажение этих свед</w:t>
      </w:r>
      <w:r w:rsidRPr="00D93DDD">
        <w:rPr>
          <w:sz w:val="28"/>
          <w:szCs w:val="28"/>
        </w:rPr>
        <w:t>е</w:t>
      </w:r>
      <w:r w:rsidRPr="00D93DDD">
        <w:rPr>
          <w:sz w:val="28"/>
          <w:szCs w:val="28"/>
        </w:rPr>
        <w:t>ний является несущественным (приложение):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3.4.1 в заголовке слова «депутату Пермской городской Думы, Главе города Перми» заменить словами «лицам, замещающим муниципальные должности г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рода Перми</w:t>
      </w:r>
      <w:proofErr w:type="gramStart"/>
      <w:r w:rsidRPr="00D93DDD">
        <w:rPr>
          <w:sz w:val="28"/>
          <w:szCs w:val="28"/>
        </w:rPr>
        <w:t>,»</w:t>
      </w:r>
      <w:proofErr w:type="gramEnd"/>
      <w:r w:rsidRPr="00D93DDD">
        <w:rPr>
          <w:sz w:val="28"/>
          <w:szCs w:val="28"/>
        </w:rPr>
        <w:t xml:space="preserve">; 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3.4.2 пункт 1 изложить в редакции:</w:t>
      </w:r>
    </w:p>
    <w:p w:rsidR="00D93DDD" w:rsidRPr="00D93DDD" w:rsidRDefault="00D93DDD" w:rsidP="00032755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«1.</w:t>
      </w:r>
      <w:r w:rsidRPr="00D93DDD">
        <w:t xml:space="preserve"> </w:t>
      </w:r>
      <w:proofErr w:type="gramStart"/>
      <w:r w:rsidRPr="00D93DDD">
        <w:rPr>
          <w:sz w:val="28"/>
          <w:szCs w:val="28"/>
        </w:rPr>
        <w:t>Настоящий Порядок разработан в соответствии с федеральными закон</w:t>
      </w:r>
      <w:r w:rsidRPr="00D93DDD">
        <w:rPr>
          <w:sz w:val="28"/>
          <w:szCs w:val="28"/>
        </w:rPr>
        <w:t>а</w:t>
      </w:r>
      <w:r w:rsidRPr="00D93DDD">
        <w:rPr>
          <w:sz w:val="28"/>
          <w:szCs w:val="28"/>
        </w:rPr>
        <w:t xml:space="preserve">ми от 25.12.2008 № 273-ФЗ </w:t>
      </w:r>
      <w:r w:rsidR="00C95745">
        <w:rPr>
          <w:sz w:val="28"/>
          <w:szCs w:val="28"/>
        </w:rPr>
        <w:t xml:space="preserve">«О противодействии коррупции», </w:t>
      </w:r>
      <w:r w:rsidRPr="00D93DDD">
        <w:rPr>
          <w:sz w:val="28"/>
          <w:szCs w:val="28"/>
        </w:rPr>
        <w:t xml:space="preserve">от 20.03.2025 </w:t>
      </w:r>
      <w:r w:rsidR="00032755">
        <w:rPr>
          <w:sz w:val="28"/>
          <w:szCs w:val="28"/>
        </w:rPr>
        <w:br/>
      </w:r>
      <w:r w:rsidRPr="00D93DDD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 законом Пермского края от 10.10.2017 № 130-ПК «О</w:t>
      </w:r>
      <w:r w:rsidR="00032755">
        <w:rPr>
          <w:sz w:val="28"/>
          <w:szCs w:val="28"/>
        </w:rPr>
        <w:t> </w:t>
      </w:r>
      <w:r w:rsidRPr="00D93DDD">
        <w:rPr>
          <w:sz w:val="28"/>
          <w:szCs w:val="28"/>
        </w:rPr>
        <w:t>порядке представления гражданами, претендующими на замещение должн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сти главы местной администрации</w:t>
      </w:r>
      <w:r w:rsidR="00C95745">
        <w:rPr>
          <w:sz w:val="28"/>
          <w:szCs w:val="28"/>
        </w:rPr>
        <w:t xml:space="preserve"> </w:t>
      </w:r>
      <w:r w:rsidRPr="00D93DDD">
        <w:rPr>
          <w:sz w:val="28"/>
          <w:szCs w:val="28"/>
        </w:rPr>
        <w:t>по контракту, муниципальной должности, л</w:t>
      </w:r>
      <w:r w:rsidRPr="00D93DDD">
        <w:rPr>
          <w:sz w:val="28"/>
          <w:szCs w:val="28"/>
        </w:rPr>
        <w:t>и</w:t>
      </w:r>
      <w:r w:rsidRPr="00D93DDD">
        <w:rPr>
          <w:sz w:val="28"/>
          <w:szCs w:val="28"/>
        </w:rPr>
        <w:t>цами, замещающими указанные должности, сведений о доходах, об имуществе и</w:t>
      </w:r>
      <w:r w:rsidR="00BC05C1">
        <w:rPr>
          <w:sz w:val="28"/>
          <w:szCs w:val="28"/>
        </w:rPr>
        <w:t> </w:t>
      </w:r>
      <w:r w:rsidRPr="00D93DDD">
        <w:rPr>
          <w:sz w:val="28"/>
          <w:szCs w:val="28"/>
        </w:rPr>
        <w:t>обязательствах</w:t>
      </w:r>
      <w:proofErr w:type="gramEnd"/>
      <w:r w:rsidRPr="00D93DDD">
        <w:rPr>
          <w:sz w:val="28"/>
          <w:szCs w:val="28"/>
        </w:rPr>
        <w:t xml:space="preserve"> </w:t>
      </w:r>
      <w:proofErr w:type="gramStart"/>
      <w:r w:rsidRPr="00D93DDD">
        <w:rPr>
          <w:sz w:val="28"/>
          <w:szCs w:val="28"/>
        </w:rPr>
        <w:t>имущественного характера, о порядке проверки достоверности и</w:t>
      </w:r>
      <w:r w:rsidR="00BC05C1">
        <w:rPr>
          <w:sz w:val="28"/>
          <w:szCs w:val="28"/>
        </w:rPr>
        <w:t> </w:t>
      </w:r>
      <w:r w:rsidRPr="00D93DDD">
        <w:rPr>
          <w:sz w:val="28"/>
          <w:szCs w:val="28"/>
        </w:rPr>
        <w:t>полноты представленных сведений о доходах, расходах, об имуществе и обяз</w:t>
      </w:r>
      <w:r w:rsidRPr="00D93DDD">
        <w:rPr>
          <w:sz w:val="28"/>
          <w:szCs w:val="28"/>
        </w:rPr>
        <w:t>а</w:t>
      </w:r>
      <w:r w:rsidRPr="00D93DDD">
        <w:rPr>
          <w:sz w:val="28"/>
          <w:szCs w:val="28"/>
        </w:rPr>
        <w:t>тельствах имущественного характера и о внесении изменений в отдельные законы Пермского края» и определяет порядок принятия Пермской городской Думой р</w:t>
      </w:r>
      <w:r w:rsidRPr="00D93DDD">
        <w:rPr>
          <w:sz w:val="28"/>
          <w:szCs w:val="28"/>
        </w:rPr>
        <w:t>е</w:t>
      </w:r>
      <w:r w:rsidRPr="00D93DDD">
        <w:rPr>
          <w:sz w:val="28"/>
          <w:szCs w:val="28"/>
        </w:rPr>
        <w:t>шения о применении к лицам, замещающим муниципальные должности города Перми, мер ответственности, указанных в части 4 статьи 29 Федерального закона от 20.03.2025 № 33-ФЗ «Об общих</w:t>
      </w:r>
      <w:proofErr w:type="gramEnd"/>
      <w:r w:rsidRPr="00D93DDD">
        <w:rPr>
          <w:sz w:val="28"/>
          <w:szCs w:val="28"/>
        </w:rPr>
        <w:t xml:space="preserve"> </w:t>
      </w:r>
      <w:proofErr w:type="gramStart"/>
      <w:r w:rsidRPr="00D93DDD">
        <w:rPr>
          <w:sz w:val="28"/>
          <w:szCs w:val="28"/>
        </w:rPr>
        <w:t>принципах</w:t>
      </w:r>
      <w:proofErr w:type="gramEnd"/>
      <w:r w:rsidRPr="00D93DDD">
        <w:rPr>
          <w:sz w:val="28"/>
          <w:szCs w:val="28"/>
        </w:rPr>
        <w:t xml:space="preserve"> организации местного самоупра</w:t>
      </w:r>
      <w:r w:rsidRPr="00D93DDD">
        <w:rPr>
          <w:sz w:val="28"/>
          <w:szCs w:val="28"/>
        </w:rPr>
        <w:t>в</w:t>
      </w:r>
      <w:r w:rsidRPr="00D93DDD">
        <w:rPr>
          <w:sz w:val="28"/>
          <w:szCs w:val="28"/>
        </w:rPr>
        <w:t>ления в единой системе публичной власти».»;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3.4.3 пункт 2 изложить в редакции: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 xml:space="preserve">«2. </w:t>
      </w:r>
      <w:proofErr w:type="gramStart"/>
      <w:r w:rsidRPr="00D93DDD">
        <w:rPr>
          <w:sz w:val="28"/>
          <w:szCs w:val="28"/>
        </w:rPr>
        <w:t>К лицам, замещающим муниципальные должности города Перми,</w:t>
      </w:r>
      <w:r w:rsidRPr="00D93DDD">
        <w:t xml:space="preserve"> </w:t>
      </w:r>
      <w:r w:rsidRPr="00D93DDD">
        <w:rPr>
          <w:sz w:val="28"/>
          <w:szCs w:val="28"/>
        </w:rPr>
        <w:t>пре</w:t>
      </w:r>
      <w:r w:rsidRPr="00D93DDD">
        <w:rPr>
          <w:sz w:val="28"/>
          <w:szCs w:val="28"/>
        </w:rPr>
        <w:t>д</w:t>
      </w:r>
      <w:r w:rsidRPr="00D93DDD">
        <w:rPr>
          <w:sz w:val="28"/>
          <w:szCs w:val="28"/>
        </w:rPr>
        <w:t xml:space="preserve">ставившим недостоверные или неполные сведения о своих доходах, расходах, </w:t>
      </w:r>
      <w:r w:rsidRPr="00D93DDD">
        <w:rPr>
          <w:sz w:val="28"/>
          <w:szCs w:val="28"/>
        </w:rPr>
        <w:lastRenderedPageBreak/>
        <w:t>об</w:t>
      </w:r>
      <w:r w:rsidR="00BC05C1">
        <w:rPr>
          <w:sz w:val="28"/>
          <w:szCs w:val="28"/>
        </w:rPr>
        <w:t> </w:t>
      </w:r>
      <w:r w:rsidRPr="00D93DDD">
        <w:rPr>
          <w:sz w:val="28"/>
          <w:szCs w:val="28"/>
        </w:rPr>
        <w:t>имуществе и обязательствах имущественного характера, а также сведения о</w:t>
      </w:r>
      <w:r w:rsidR="00BC05C1">
        <w:rPr>
          <w:sz w:val="28"/>
          <w:szCs w:val="28"/>
        </w:rPr>
        <w:t> </w:t>
      </w:r>
      <w:r w:rsidRPr="00D93DDD">
        <w:rPr>
          <w:sz w:val="28"/>
          <w:szCs w:val="28"/>
        </w:rPr>
        <w:t>доходах, расходах, об имуществе и обязательствах имущественного характера своих супруги (супруга) и несовершеннолетних детей, если искажение этих св</w:t>
      </w:r>
      <w:r w:rsidRPr="00D93DDD">
        <w:rPr>
          <w:sz w:val="28"/>
          <w:szCs w:val="28"/>
        </w:rPr>
        <w:t>е</w:t>
      </w:r>
      <w:r w:rsidRPr="00D93DDD">
        <w:rPr>
          <w:sz w:val="28"/>
          <w:szCs w:val="28"/>
        </w:rPr>
        <w:t>дений является несущественным, могут быть  применены меры ответственности, предусмотренные частью 4 статьи 29 Федерального закона от 20.03.2025</w:t>
      </w:r>
      <w:proofErr w:type="gramEnd"/>
      <w:r w:rsidRPr="00D93DDD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proofErr w:type="gramStart"/>
      <w:r w:rsidRPr="00D93DDD">
        <w:rPr>
          <w:sz w:val="28"/>
          <w:szCs w:val="28"/>
        </w:rPr>
        <w:t>.»</w:t>
      </w:r>
      <w:proofErr w:type="gramEnd"/>
      <w:r w:rsidRPr="00D93DDD">
        <w:rPr>
          <w:sz w:val="28"/>
          <w:szCs w:val="28"/>
        </w:rPr>
        <w:t>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3.4.4 пункт 3 изложить в редакции: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 xml:space="preserve">«3. </w:t>
      </w:r>
      <w:proofErr w:type="gramStart"/>
      <w:r w:rsidRPr="00D93DDD">
        <w:rPr>
          <w:sz w:val="28"/>
          <w:szCs w:val="28"/>
        </w:rPr>
        <w:t>Основанием для применения к лицам, замещающим муниципальные должности города Перми, мер ответственности, предусмотренных частью 4 ст</w:t>
      </w:r>
      <w:r w:rsidRPr="00D93DDD">
        <w:rPr>
          <w:sz w:val="28"/>
          <w:szCs w:val="28"/>
        </w:rPr>
        <w:t>а</w:t>
      </w:r>
      <w:r w:rsidRPr="00D93DDD">
        <w:rPr>
          <w:sz w:val="28"/>
          <w:szCs w:val="28"/>
        </w:rPr>
        <w:t>тьи 29 Федерального закона от 20.03.2025 № 33-ФЗ «Об общих принципах орг</w:t>
      </w:r>
      <w:r w:rsidRPr="00D93DDD">
        <w:rPr>
          <w:sz w:val="28"/>
          <w:szCs w:val="28"/>
        </w:rPr>
        <w:t>а</w:t>
      </w:r>
      <w:r w:rsidRPr="00D93DDD">
        <w:rPr>
          <w:sz w:val="28"/>
          <w:szCs w:val="28"/>
        </w:rPr>
        <w:t>низации местного самоуправления в единой системе публичной власти», является поступившее в Пермскую городскую Думу обращение губернатора Пермского края с заявлением о применении к лицу, замещающему муниципальную дол</w:t>
      </w:r>
      <w:r w:rsidRPr="00D93DDD">
        <w:rPr>
          <w:sz w:val="28"/>
          <w:szCs w:val="28"/>
        </w:rPr>
        <w:t>ж</w:t>
      </w:r>
      <w:r w:rsidRPr="00D93DDD">
        <w:rPr>
          <w:sz w:val="28"/>
          <w:szCs w:val="28"/>
        </w:rPr>
        <w:t>ность города Перми, мер ответственности, предусмотренных частью 4 статьи</w:t>
      </w:r>
      <w:proofErr w:type="gramEnd"/>
      <w:r w:rsidRPr="00D93DDD">
        <w:rPr>
          <w:sz w:val="28"/>
          <w:szCs w:val="28"/>
        </w:rPr>
        <w:t xml:space="preserve"> 29 Федерального закона от 20.03.2025 № 33-ФЗ «Об общих принципах организации местного самоуправления в единой системе публичной власти» (далее – сведения о результатах проверки)</w:t>
      </w:r>
      <w:proofErr w:type="gramStart"/>
      <w:r w:rsidRPr="00D93DDD">
        <w:rPr>
          <w:sz w:val="28"/>
          <w:szCs w:val="28"/>
        </w:rPr>
        <w:t>.»</w:t>
      </w:r>
      <w:proofErr w:type="gramEnd"/>
      <w:r w:rsidRPr="00D93DDD">
        <w:rPr>
          <w:sz w:val="28"/>
          <w:szCs w:val="28"/>
        </w:rPr>
        <w:t>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3.4.5 в пункте 4 слова «депутату Пермской городской Думы, Главе города Перми» заменить словами «лицу, замещающему муниципальную должность г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рода Перми</w:t>
      </w:r>
      <w:proofErr w:type="gramStart"/>
      <w:r w:rsidRPr="00D93DDD">
        <w:rPr>
          <w:sz w:val="28"/>
          <w:szCs w:val="28"/>
        </w:rPr>
        <w:t>,»</w:t>
      </w:r>
      <w:proofErr w:type="gramEnd"/>
      <w:r w:rsidRPr="00D93DDD">
        <w:rPr>
          <w:sz w:val="28"/>
          <w:szCs w:val="28"/>
        </w:rPr>
        <w:t>, слова «депутатом Пермской городской Думы, Главой города Пе</w:t>
      </w:r>
      <w:r w:rsidRPr="00D93DDD">
        <w:rPr>
          <w:sz w:val="28"/>
          <w:szCs w:val="28"/>
        </w:rPr>
        <w:t>р</w:t>
      </w:r>
      <w:r w:rsidRPr="00D93DDD">
        <w:rPr>
          <w:sz w:val="28"/>
          <w:szCs w:val="28"/>
        </w:rPr>
        <w:t>ми» заменить словами «лицом, замещающим муниципальную должность города Перми,», слова «в абзаце первом пункта 2» заменить словами «в пункте 2»;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 xml:space="preserve">3.4.6 в абзаце первом пункта 5 слова «в абзаце первом пункта 2» заменить словами «в пункте 2», слова «депутата Пермской городской Думы, Главы города Перми, </w:t>
      </w:r>
      <w:proofErr w:type="gramStart"/>
      <w:r w:rsidRPr="00D93DDD">
        <w:rPr>
          <w:sz w:val="28"/>
          <w:szCs w:val="28"/>
        </w:rPr>
        <w:t>представивших</w:t>
      </w:r>
      <w:proofErr w:type="gramEnd"/>
      <w:r w:rsidRPr="00D93DDD">
        <w:rPr>
          <w:sz w:val="28"/>
          <w:szCs w:val="28"/>
        </w:rPr>
        <w:t>» заменить словами «лица, замещающего муниципальную должность города Перми, представившего»;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3.4.7 в пункте 12 слова «депутатом Пермской городской Думы, Главой г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рода Перми» заменить словами «лицом, замещающим муниципальную должность города Перми»;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3.4.8 в пункте 13 слова «депутату Пермской городской Думы, Главе города Перми» заменить словами «лицу, замещающему муниципальную должность г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рода Перми</w:t>
      </w:r>
      <w:proofErr w:type="gramStart"/>
      <w:r w:rsidRPr="00D93DDD">
        <w:rPr>
          <w:sz w:val="28"/>
          <w:szCs w:val="28"/>
        </w:rPr>
        <w:t>,»</w:t>
      </w:r>
      <w:proofErr w:type="gramEnd"/>
      <w:r w:rsidRPr="00D93DDD">
        <w:rPr>
          <w:sz w:val="28"/>
          <w:szCs w:val="28"/>
        </w:rPr>
        <w:t>;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3.4.9 в пункте 14 слова «депутату Пермской городской Думы, Главе города Перми» заменить словами «лицу, замещающему муниципальную должность г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рода Перми</w:t>
      </w:r>
      <w:proofErr w:type="gramStart"/>
      <w:r w:rsidRPr="00D93DDD">
        <w:rPr>
          <w:sz w:val="28"/>
          <w:szCs w:val="28"/>
        </w:rPr>
        <w:t>,»</w:t>
      </w:r>
      <w:proofErr w:type="gramEnd"/>
      <w:r w:rsidRPr="00D93DDD">
        <w:rPr>
          <w:sz w:val="28"/>
          <w:szCs w:val="28"/>
        </w:rPr>
        <w:t>, слова «муниципального образования город Пермь» заменить сл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вами «Пермской городской Думы».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 xml:space="preserve">4. </w:t>
      </w:r>
      <w:proofErr w:type="gramStart"/>
      <w:r w:rsidRPr="00D93DDD">
        <w:rPr>
          <w:sz w:val="28"/>
          <w:szCs w:val="28"/>
        </w:rPr>
        <w:t>Признать утратившим силу р</w:t>
      </w:r>
      <w:r w:rsidR="00C95745">
        <w:rPr>
          <w:sz w:val="28"/>
          <w:szCs w:val="28"/>
        </w:rPr>
        <w:t xml:space="preserve">ешение Пермской городской Думы </w:t>
      </w:r>
      <w:r w:rsidRPr="00D93DDD">
        <w:rPr>
          <w:sz w:val="28"/>
          <w:szCs w:val="28"/>
        </w:rPr>
        <w:t>от</w:t>
      </w:r>
      <w:r w:rsidR="00BC05C1">
        <w:rPr>
          <w:sz w:val="28"/>
          <w:szCs w:val="28"/>
        </w:rPr>
        <w:t> </w:t>
      </w:r>
      <w:r w:rsidRPr="00D93DDD">
        <w:rPr>
          <w:sz w:val="28"/>
          <w:szCs w:val="28"/>
        </w:rPr>
        <w:t>18.11.2025 № 227 «Об утверждении Порядка размещен</w:t>
      </w:r>
      <w:r w:rsidR="00C95745">
        <w:rPr>
          <w:sz w:val="28"/>
          <w:szCs w:val="28"/>
        </w:rPr>
        <w:t xml:space="preserve">ия сведений </w:t>
      </w:r>
      <w:r w:rsidRPr="00D93DDD">
        <w:rPr>
          <w:sz w:val="28"/>
          <w:szCs w:val="28"/>
        </w:rPr>
        <w:t>о доходах, расходах, об имуществе и обязательствах имущественного характера, предста</w:t>
      </w:r>
      <w:r w:rsidRPr="00D93DDD">
        <w:rPr>
          <w:sz w:val="28"/>
          <w:szCs w:val="28"/>
        </w:rPr>
        <w:t>в</w:t>
      </w:r>
      <w:r w:rsidRPr="00D93DDD">
        <w:rPr>
          <w:sz w:val="28"/>
          <w:szCs w:val="28"/>
        </w:rPr>
        <w:t>ленных лицами, замещающими муниципальные должности, на официальных са</w:t>
      </w:r>
      <w:r w:rsidRPr="00D93DDD">
        <w:rPr>
          <w:sz w:val="28"/>
          <w:szCs w:val="28"/>
        </w:rPr>
        <w:t>й</w:t>
      </w:r>
      <w:r w:rsidRPr="00D93DDD">
        <w:rPr>
          <w:sz w:val="28"/>
          <w:szCs w:val="28"/>
        </w:rPr>
        <w:t>тах органов местно</w:t>
      </w:r>
      <w:r w:rsidR="00C95745">
        <w:rPr>
          <w:sz w:val="28"/>
          <w:szCs w:val="28"/>
        </w:rPr>
        <w:t xml:space="preserve">го самоуправления города Перми </w:t>
      </w:r>
      <w:r w:rsidRPr="00D93DDD">
        <w:rPr>
          <w:sz w:val="28"/>
          <w:szCs w:val="28"/>
        </w:rPr>
        <w:t>в информационно-телекоммуникационной сети Интернет и предоставления этих сведений общеро</w:t>
      </w:r>
      <w:r w:rsidRPr="00D93DDD">
        <w:rPr>
          <w:sz w:val="28"/>
          <w:szCs w:val="28"/>
        </w:rPr>
        <w:t>с</w:t>
      </w:r>
      <w:r w:rsidRPr="00D93DDD">
        <w:rPr>
          <w:sz w:val="28"/>
          <w:szCs w:val="28"/>
        </w:rPr>
        <w:t>сийским</w:t>
      </w:r>
      <w:r w:rsidR="00C95745">
        <w:rPr>
          <w:sz w:val="28"/>
          <w:szCs w:val="28"/>
        </w:rPr>
        <w:t xml:space="preserve"> средствам массовой информации </w:t>
      </w:r>
      <w:r w:rsidRPr="00D93DDD">
        <w:rPr>
          <w:sz w:val="28"/>
          <w:szCs w:val="28"/>
        </w:rPr>
        <w:t>для опубликования».</w:t>
      </w:r>
      <w:proofErr w:type="gramEnd"/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lastRenderedPageBreak/>
        <w:t>5. Настоящее решение вступает в</w:t>
      </w:r>
      <w:r w:rsidR="00C95745">
        <w:rPr>
          <w:sz w:val="28"/>
          <w:szCs w:val="28"/>
        </w:rPr>
        <w:t xml:space="preserve"> силу со дня его опубликования </w:t>
      </w:r>
      <w:r w:rsidRPr="00D93DDD">
        <w:rPr>
          <w:sz w:val="28"/>
          <w:szCs w:val="28"/>
        </w:rPr>
        <w:t>в печатном средстве массовой информации «Официальный бюллетень органов местного с</w:t>
      </w:r>
      <w:r w:rsidRPr="00D93DDD">
        <w:rPr>
          <w:sz w:val="28"/>
          <w:szCs w:val="28"/>
        </w:rPr>
        <w:t>а</w:t>
      </w:r>
      <w:r w:rsidRPr="00D93DDD">
        <w:rPr>
          <w:sz w:val="28"/>
          <w:szCs w:val="28"/>
        </w:rPr>
        <w:t>моуправления муниципального образования город Пермь».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>6. Обнародовать настоящее решение посредством официального опублик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D93DDD">
        <w:rPr>
          <w:sz w:val="28"/>
          <w:szCs w:val="28"/>
        </w:rPr>
        <w:t>р</w:t>
      </w:r>
      <w:r w:rsidRPr="00D93DDD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BC05C1">
        <w:rPr>
          <w:sz w:val="28"/>
          <w:szCs w:val="28"/>
        </w:rPr>
        <w:t> </w:t>
      </w:r>
      <w:r w:rsidRPr="00D93DDD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D93DDD">
        <w:rPr>
          <w:sz w:val="28"/>
          <w:szCs w:val="28"/>
        </w:rPr>
        <w:t>о</w:t>
      </w:r>
      <w:r w:rsidRPr="00D93DDD">
        <w:rPr>
          <w:sz w:val="28"/>
          <w:szCs w:val="28"/>
        </w:rPr>
        <w:t xml:space="preserve">род Пермь </w:t>
      </w:r>
      <w:hyperlink r:id="rId17" w:tooltip="http://www.gorodperm.ru" w:history="1">
        <w:r w:rsidRPr="00D93DDD">
          <w:rPr>
            <w:sz w:val="28"/>
            <w:szCs w:val="28"/>
          </w:rPr>
          <w:t>www.gorodperm.ru»</w:t>
        </w:r>
      </w:hyperlink>
      <w:r w:rsidRPr="00D93DDD">
        <w:rPr>
          <w:sz w:val="28"/>
          <w:szCs w:val="28"/>
        </w:rPr>
        <w:t>.</w:t>
      </w:r>
    </w:p>
    <w:p w:rsidR="00D93DDD" w:rsidRPr="00D93DDD" w:rsidRDefault="00D93DDD" w:rsidP="00D93DDD">
      <w:pPr>
        <w:ind w:firstLine="709"/>
        <w:jc w:val="both"/>
        <w:rPr>
          <w:sz w:val="28"/>
          <w:szCs w:val="28"/>
        </w:rPr>
      </w:pPr>
      <w:r w:rsidRPr="00D93DDD">
        <w:rPr>
          <w:sz w:val="28"/>
          <w:szCs w:val="28"/>
        </w:rPr>
        <w:t xml:space="preserve">7. </w:t>
      </w:r>
      <w:proofErr w:type="gramStart"/>
      <w:r w:rsidRPr="00D93DDD">
        <w:rPr>
          <w:sz w:val="28"/>
          <w:szCs w:val="28"/>
        </w:rPr>
        <w:t>Контроль за</w:t>
      </w:r>
      <w:proofErr w:type="gramEnd"/>
      <w:r w:rsidRPr="00D93DDD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  <w:bookmarkEnd w:id="0"/>
    </w:p>
    <w:p w:rsidR="00D93DDD" w:rsidRPr="00D93DDD" w:rsidRDefault="00D93DDD" w:rsidP="00D93DDD">
      <w:pPr>
        <w:spacing w:before="720"/>
        <w:rPr>
          <w:sz w:val="28"/>
          <w:szCs w:val="28"/>
        </w:rPr>
      </w:pPr>
      <w:r w:rsidRPr="00D93DDD">
        <w:rPr>
          <w:sz w:val="28"/>
          <w:szCs w:val="28"/>
        </w:rPr>
        <w:t>Председатель</w:t>
      </w:r>
    </w:p>
    <w:p w:rsidR="00D93DDD" w:rsidRPr="00D93DDD" w:rsidRDefault="00D93DDD" w:rsidP="00D93DDD">
      <w:pPr>
        <w:rPr>
          <w:sz w:val="28"/>
          <w:szCs w:val="28"/>
        </w:rPr>
      </w:pPr>
      <w:r w:rsidRPr="00D93DDD">
        <w:rPr>
          <w:sz w:val="28"/>
          <w:szCs w:val="28"/>
        </w:rPr>
        <w:t>Пермской городской Думы</w:t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</w:t>
      </w:r>
      <w:r w:rsidRPr="00D93DDD">
        <w:rPr>
          <w:sz w:val="28"/>
          <w:szCs w:val="28"/>
        </w:rPr>
        <w:t xml:space="preserve">  Д.В. Малютин</w:t>
      </w:r>
    </w:p>
    <w:p w:rsidR="00D93DDD" w:rsidRPr="00D93DDD" w:rsidRDefault="00D93DDD" w:rsidP="00D93DDD">
      <w:pPr>
        <w:widowControl w:val="0"/>
        <w:spacing w:before="720"/>
        <w:rPr>
          <w:sz w:val="28"/>
          <w:szCs w:val="28"/>
        </w:rPr>
      </w:pPr>
      <w:r w:rsidRPr="00D93DDD">
        <w:rPr>
          <w:sz w:val="28"/>
          <w:szCs w:val="28"/>
        </w:rPr>
        <w:t>Глава города Перми</w:t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</w:r>
      <w:r w:rsidRPr="00D93DDD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</w:t>
      </w:r>
      <w:r w:rsidRPr="00D93DDD">
        <w:rPr>
          <w:sz w:val="28"/>
          <w:szCs w:val="28"/>
        </w:rPr>
        <w:t xml:space="preserve">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8"/>
      <w:headerReference w:type="default" r:id="rId19"/>
      <w:footerReference w:type="first" r:id="rId2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5E0CB5">
      <w:rPr>
        <w:noProof/>
        <w:snapToGrid w:val="0"/>
        <w:sz w:val="16"/>
      </w:rPr>
      <w:t>23.06.2026 12:32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5E0CB5">
      <w:rPr>
        <w:noProof/>
        <w:snapToGrid w:val="0"/>
        <w:sz w:val="16"/>
      </w:rPr>
      <w:t>830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431610"/>
      <w:docPartObj>
        <w:docPartGallery w:val="Page Numbers (Top of Page)"/>
        <w:docPartUnique/>
      </w:docPartObj>
    </w:sdtPr>
    <w:sdtEndPr/>
    <w:sdtContent>
      <w:p w:rsidR="00D93DDD" w:rsidRDefault="00D93D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CB5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B0barIouWUf0KmqrFuvBpiknDWk=" w:salt="ZyuZsLsZ4Q8fWJjQd31+J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2755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0D69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859BA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E0CB5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05C1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5745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3DDD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68&amp;n=179904" TargetMode="External"/><Relationship Id="rId17" Type="http://schemas.openxmlformats.org/officeDocument/2006/relationships/hyperlink" Target="http://www.gorodper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8&amp;n=17990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914&amp;dst=100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68&amp;n=179904&amp;dst=100215" TargetMode="External"/><Relationship Id="rId10" Type="http://schemas.openxmlformats.org/officeDocument/2006/relationships/hyperlink" Target="https://login.consultant.ru/link/?req=doc&amp;base=LAW&amp;n=523305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LAW&amp;n=523914&amp;dst=1000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E807C-154E-4EA2-AAD7-D8A7EBA5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1769</Words>
  <Characters>12574</Characters>
  <Application>Microsoft Office Word</Application>
  <DocSecurity>8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2026-06-23T07:32:00Z</cp:lastPrinted>
  <dcterms:created xsi:type="dcterms:W3CDTF">2026-06-11T09:19:00Z</dcterms:created>
  <dcterms:modified xsi:type="dcterms:W3CDTF">2026-06-23T07:33:00Z</dcterms:modified>
</cp:coreProperties>
</file>