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39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39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-52070</wp:posOffset>
                </wp:positionV>
                <wp:extent cx="6285865" cy="1270730"/>
                <wp:effectExtent l="0" t="0" r="0" b="0"/>
                <wp:wrapNone/>
                <wp:docPr id="2" name="Group 1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270729"/>
                          <a:chOff x="0" y="0"/>
                          <a:chExt cx="6285864" cy="127072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9204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9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920462"/>
                            <a:ext cx="1536064" cy="34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01.07.2026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924028"/>
                            <a:ext cx="1085850" cy="34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396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45pt;mso-position-horizontal:absolute;mso-position-vertical-relative:text;margin-top:-4.10pt;mso-position-vertical:absolute;width:494.95pt;height:100.06pt;mso-wrap-distance-left:9.00pt;mso-wrap-distance-top:0.00pt;mso-wrap-distance-right:9.00pt;mso-wrap-distance-bottom:0.00pt;" coordorigin="0,0" coordsize="62858,12707">
                <v:shape id="shape 2" o:spid="_x0000_s2" o:spt="202" type="#_x0000_t202" style="position:absolute;left:0;top:0;width:62858;height:9204;visibility:visible;" fillcolor="#FFFFFF" stroked="f">
                  <v:textbox inset="0,0,0,0">
                    <w:txbxContent>
                      <w:p>
                        <w:pPr>
                          <w:pStyle w:val="89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9204;width:15360;height:3467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01.07.2026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9240;width:10858;height:3467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396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sz w:val="28"/>
          <w:szCs w:val="28"/>
        </w:rPr>
        <w:t xml:space="preserve">«Градостроительная деятельность </w:t>
      </w:r>
      <w:r>
        <w:rPr>
          <w:b/>
          <w:sz w:val="28"/>
          <w:szCs w:val="28"/>
        </w:rPr>
        <w:t xml:space="preserve">на территории города Перми», </w:t>
      </w:r>
      <w:r>
        <w:rPr>
          <w:b/>
          <w:sz w:val="28"/>
          <w:szCs w:val="28"/>
        </w:rPr>
        <w:t xml:space="preserve">утвержденную</w:t>
      </w:r>
      <w:r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  <w:t xml:space="preserve">от 17.10.2024 № 903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7"/>
        <w:spacing w:line="240" w:lineRule="exact"/>
      </w:pPr>
      <w:r/>
      <w:r/>
    </w:p>
    <w:p>
      <w:pPr>
        <w:pStyle w:val="907"/>
        <w:spacing w:line="240" w:lineRule="exact"/>
      </w:pPr>
      <w:r/>
      <w:r/>
    </w:p>
    <w:p>
      <w:pPr>
        <w:pStyle w:val="907"/>
        <w:spacing w:line="240" w:lineRule="exact"/>
      </w:pPr>
      <w:r/>
      <w:r/>
    </w:p>
    <w:p>
      <w:pPr>
        <w:ind w:firstLine="720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решением </w:t>
      </w:r>
      <w:r>
        <w:rPr>
          <w:sz w:val="28"/>
        </w:rPr>
        <w:t xml:space="preserve">Пермской городской Думы от </w:t>
      </w:r>
      <w:r>
        <w:rPr>
          <w:sz w:val="28"/>
        </w:rPr>
        <w:t xml:space="preserve">26</w:t>
      </w:r>
      <w:r>
        <w:rPr>
          <w:sz w:val="28"/>
        </w:rPr>
        <w:t xml:space="preserve"> </w:t>
      </w:r>
      <w:r>
        <w:rPr>
          <w:sz w:val="28"/>
        </w:rPr>
        <w:t xml:space="preserve">мая</w:t>
      </w:r>
      <w:r>
        <w:rPr>
          <w:sz w:val="28"/>
        </w:rPr>
        <w:t xml:space="preserve"> </w:t>
      </w:r>
      <w:r>
        <w:rPr>
          <w:sz w:val="28"/>
        </w:rPr>
        <w:t xml:space="preserve">2026 г. </w:t>
        <w:br/>
        <w:t xml:space="preserve">№ </w:t>
      </w:r>
      <w:r>
        <w:rPr>
          <w:sz w:val="28"/>
        </w:rPr>
        <w:t xml:space="preserve">86</w:t>
      </w:r>
      <w:r>
        <w:rPr>
          <w:sz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«О внесении изменений в решение Пермской городской Думы </w:t>
      </w:r>
      <w:r>
        <w:rPr>
          <w:rFonts w:eastAsia="Calibri"/>
          <w:sz w:val="28"/>
          <w:szCs w:val="28"/>
          <w:lang w:eastAsia="en-US"/>
        </w:rPr>
        <w:t xml:space="preserve">от 16.12.20</w:t>
      </w:r>
      <w:r>
        <w:rPr>
          <w:rFonts w:eastAsia="Calibri"/>
          <w:sz w:val="28"/>
          <w:szCs w:val="28"/>
          <w:lang w:eastAsia="en-US"/>
        </w:rPr>
        <w:t xml:space="preserve">25</w:t>
      </w:r>
      <w:r>
        <w:rPr>
          <w:rFonts w:eastAsia="Calibri"/>
          <w:sz w:val="28"/>
          <w:szCs w:val="28"/>
          <w:lang w:eastAsia="en-US"/>
        </w:rPr>
        <w:t xml:space="preserve"> № 234 «О бюджете города Перми на 2026 год и на плановый период 2027 </w:t>
        <w:br/>
        <w:t xml:space="preserve">и 2028 годов», постановлением администрации города Перми от 02 сентября </w:t>
        <w:br/>
        <w:t xml:space="preserve">2024 г. № 715 «Об утверждении Порядка разработки, реализации и оценки эффективности муниципальных программ города</w:t>
      </w:r>
      <w:r>
        <w:rPr>
          <w:rFonts w:eastAsia="Calibri"/>
          <w:sz w:val="28"/>
          <w:szCs w:val="28"/>
          <w:lang w:eastAsia="en-US"/>
        </w:rPr>
        <w:t xml:space="preserve"> Перми»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9"/>
        <w:ind w:firstLine="709"/>
        <w:jc w:val="both"/>
        <w:spacing w:line="240" w:lineRule="auto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прилагаемые изменения в муниципальную программу «Градостроительная деятельность на территории города Перми», утвержденную постановлением администрации города Перми от 17 октября 2024 г. № 903 </w:t>
        <w:br/>
        <w:t xml:space="preserve">(в ред.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30.10.2024 № 1048, от 17.03.2025 № 156, от 29.05.2025 № 373, </w:t>
        <w:br/>
        <w:t xml:space="preserve">от 21.07.2025 </w:t>
      </w:r>
      <w:r>
        <w:rPr>
          <w:sz w:val="28"/>
          <w:szCs w:val="28"/>
        </w:rPr>
        <w:t xml:space="preserve">№ 472, от 09.09.2025 № 624, от 17.10.2025 № 801, от 27.10.2025 </w:t>
        <w:br/>
        <w:t xml:space="preserve">№ 877, </w:t>
      </w:r>
      <w:r>
        <w:rPr>
          <w:sz w:val="28"/>
          <w:szCs w:val="28"/>
        </w:rPr>
        <w:t xml:space="preserve">от 25.12.2025 № 1049, от 30.01.2026 № 40, от 20.02.2026 № 97</w:t>
      </w:r>
      <w:r>
        <w:rPr>
          <w:sz w:val="28"/>
          <w:szCs w:val="28"/>
        </w:rPr>
        <w:t xml:space="preserve">, </w:t>
        <w:br/>
        <w:t xml:space="preserve">от 18.03.2026 № 154</w:t>
      </w:r>
      <w:r>
        <w:rPr>
          <w:sz w:val="28"/>
          <w:szCs w:val="28"/>
        </w:rPr>
        <w:t xml:space="preserve">).</w:t>
      </w:r>
      <w:r/>
    </w:p>
    <w:p>
      <w:pPr>
        <w:pStyle w:val="1029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9"/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</w:t>
      </w:r>
      <w:r>
        <w:rPr>
          <w:sz w:val="28"/>
          <w:szCs w:val="28"/>
        </w:rPr>
        <w:t xml:space="preserve">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Лебедеву А.В.</w:t>
      </w:r>
      <w:r/>
    </w:p>
    <w:p>
      <w:pPr>
        <w:ind w:firstLine="709"/>
        <w:jc w:val="both"/>
        <w:spacing w:line="240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tabs>
          <w:tab w:val="left" w:pos="8080" w:leader="none"/>
        </w:tabs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/>
    </w:p>
    <w:p>
      <w:pPr>
        <w:jc w:val="both"/>
        <w:rPr>
          <w:sz w:val="28"/>
          <w:szCs w:val="28"/>
        </w:rPr>
        <w:sectPr>
          <w:headerReference w:type="default" r:id="rId9"/>
          <w:headerReference w:type="even" r:id="rId10"/>
          <w:footnotePr/>
          <w:endnotePr/>
          <w:type w:val="nextPage"/>
          <w:pgSz w:w="11900" w:h="16820" w:orient="portrait"/>
          <w:pgMar w:top="1134" w:right="567" w:bottom="1134" w:left="1417" w:header="363" w:footer="720" w:gutter="0"/>
          <w:cols w:num="1" w:sep="0" w:space="6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348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01.07.2026 № 396</w:t>
      </w:r>
      <w:r>
        <w:rPr>
          <w:sz w:val="28"/>
          <w:szCs w:val="28"/>
        </w:rPr>
      </w:r>
    </w:p>
    <w:p>
      <w:pPr>
        <w:ind w:left="10348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«Градостроительная деятельность на территории города Перми», </w:t>
      </w:r>
      <w:r>
        <w:rPr>
          <w:b/>
          <w:sz w:val="28"/>
          <w:szCs w:val="28"/>
        </w:rPr>
        <w:br/>
        <w:t xml:space="preserve">утвержденную постановлением администрации города Перми от 17 октября 2024 г. № 903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1. В разделе «Паспорт муниципальной программы «Градостроительная деятельность на территории города Перми» строк</w:t>
      </w:r>
      <w:r>
        <w:rPr>
          <w:sz w:val="28"/>
          <w:szCs w:val="24"/>
        </w:rPr>
        <w:t xml:space="preserve">и «Целевые показатели программы», </w:t>
      </w:r>
      <w:r>
        <w:rPr>
          <w:sz w:val="28"/>
          <w:szCs w:val="24"/>
        </w:rPr>
        <w:t xml:space="preserve">«Объемы и источники финансового обеспечения программы» изложить </w:t>
      </w:r>
      <w:r>
        <w:rPr>
          <w:sz w:val="28"/>
          <w:szCs w:val="24"/>
        </w:rPr>
        <w:br/>
      </w:r>
      <w:r>
        <w:rPr>
          <w:sz w:val="28"/>
          <w:szCs w:val="24"/>
        </w:rPr>
        <w:t xml:space="preserve">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Style w:val="922"/>
        <w:tblW w:w="0" w:type="auto"/>
        <w:jc w:val="center"/>
        <w:tblInd w:w="-53" w:type="dxa"/>
        <w:tblLayout w:type="fixed"/>
        <w:tblLook w:val="04A0" w:firstRow="1" w:lastRow="0" w:firstColumn="1" w:lastColumn="0" w:noHBand="0" w:noVBand="1"/>
      </w:tblPr>
      <w:tblGrid>
        <w:gridCol w:w="1851"/>
        <w:gridCol w:w="445"/>
        <w:gridCol w:w="2326"/>
        <w:gridCol w:w="1359"/>
        <w:gridCol w:w="1388"/>
        <w:gridCol w:w="372"/>
        <w:gridCol w:w="1136"/>
        <w:gridCol w:w="624"/>
        <w:gridCol w:w="821"/>
        <w:gridCol w:w="940"/>
        <w:gridCol w:w="620"/>
        <w:gridCol w:w="1140"/>
        <w:gridCol w:w="277"/>
        <w:gridCol w:w="1484"/>
      </w:tblGrid>
      <w:tr>
        <w:tblPrEx/>
        <w:trPr>
          <w:jc w:val="center"/>
        </w:trPr>
        <w:tc>
          <w:tcPr>
            <w:tcW w:w="1851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Целевые показатели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Наименование целевого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88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Значения целевых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851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26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851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2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Обеспеченность документами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 развитию (преобразованию)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 архитектурному облику территорий и общественных пространств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76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851" w:type="dxa"/>
            <w:vMerge w:val="restart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и источники финансового обеспечения программы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3"/>
            <w:tcW w:w="413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10"/>
            <w:tcW w:w="88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851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3"/>
            <w:tcW w:w="41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</w:t>
            </w:r>
            <w:r>
              <w:rPr>
                <w:sz w:val="24"/>
                <w:szCs w:val="24"/>
              </w:rPr>
              <w:t xml:space="preserve">план</w:t>
            </w:r>
            <w:r>
              <w:rPr>
                <w:sz w:val="24"/>
                <w:szCs w:val="24"/>
                <w:lang w:val="en-US"/>
              </w:rPr>
              <w:t xml:space="preserve">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gridSpan w:val="2"/>
            <w:tcW w:w="15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851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3"/>
            <w:tcW w:w="41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153 565,8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183 516,4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165 434,4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165 434,4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833 841,7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1851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3"/>
            <w:tcW w:w="413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153 565,8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183 516,4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4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165 434,4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5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165 434,4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833 841,7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iCs/>
          <w:sz w:val="28"/>
        </w:rPr>
      </w:pPr>
      <w:r>
        <w:rPr>
          <w:iCs/>
          <w:sz w:val="28"/>
        </w:rPr>
      </w:r>
      <w:r>
        <w:rPr>
          <w:iCs/>
          <w:sz w:val="28"/>
        </w:rPr>
      </w:r>
      <w:r>
        <w:rPr>
          <w:iCs/>
          <w:sz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В разделе «Паспорт комплекса процессных мероприятий 1 «Формирование архитектурного облика города Перми </w:t>
      </w:r>
      <w:r>
        <w:rPr>
          <w:sz w:val="28"/>
          <w:szCs w:val="24"/>
        </w:rPr>
        <w:br/>
        <w:t xml:space="preserve">и эстетических качеств застройки» строку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Style w:val="922"/>
        <w:tblW w:w="0" w:type="auto"/>
        <w:tblLayout w:type="fixed"/>
        <w:tblLook w:val="04A0" w:firstRow="1" w:lastRow="0" w:firstColumn="1" w:lastColumn="0" w:noHBand="0" w:noVBand="1"/>
      </w:tblPr>
      <w:tblGrid>
        <w:gridCol w:w="1832"/>
        <w:gridCol w:w="4372"/>
        <w:gridCol w:w="1088"/>
        <w:gridCol w:w="1614"/>
        <w:gridCol w:w="1501"/>
        <w:gridCol w:w="1614"/>
        <w:gridCol w:w="1468"/>
        <w:gridCol w:w="1500"/>
      </w:tblGrid>
      <w:tr>
        <w:tblPrEx/>
        <w:trPr>
          <w:trHeight w:val="132"/>
        </w:trPr>
        <w:tc>
          <w:tcPr>
            <w:tcW w:w="183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7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7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72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37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51 324,5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70 341,5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47 003,5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47 003,5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47 459,8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263 132,8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В разделе «Па</w:t>
      </w:r>
      <w:r>
        <w:rPr>
          <w:sz w:val="28"/>
          <w:szCs w:val="24"/>
        </w:rPr>
        <w:t xml:space="preserve">спорт комплекса процессных мероприятий 2 «Обеспечение деятельности департамента градостроительства и архитектуры администрации города Перми» строку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Style w:val="922"/>
        <w:tblW w:w="14892" w:type="dxa"/>
        <w:tblLayout w:type="fixed"/>
        <w:tblLook w:val="04A0" w:firstRow="1" w:lastRow="0" w:firstColumn="1" w:lastColumn="0" w:noHBand="0" w:noVBand="1"/>
      </w:tblPr>
      <w:tblGrid>
        <w:gridCol w:w="1832"/>
        <w:gridCol w:w="4088"/>
        <w:gridCol w:w="1275"/>
        <w:gridCol w:w="1614"/>
        <w:gridCol w:w="1501"/>
        <w:gridCol w:w="1614"/>
        <w:gridCol w:w="1468"/>
        <w:gridCol w:w="1500"/>
      </w:tblGrid>
      <w:tr>
        <w:tblPrEx/>
        <w:trPr>
          <w:trHeight w:val="132"/>
        </w:trPr>
        <w:tc>
          <w:tcPr>
            <w:tcW w:w="183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br/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97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88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2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08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</w:t>
            </w:r>
            <w:r>
              <w:rPr>
                <w:sz w:val="24"/>
                <w:szCs w:val="24"/>
                <w:lang w:val="en-US"/>
              </w:rPr>
              <w:t xml:space="preserve"> 241</w:t>
            </w:r>
            <w:r>
              <w:rPr>
                <w:sz w:val="24"/>
                <w:szCs w:val="24"/>
              </w:rPr>
              <w:t xml:space="preserve">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113 174,9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1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570 708,9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4</w:t>
      </w:r>
      <w:r>
        <w:rPr>
          <w:sz w:val="28"/>
          <w:szCs w:val="24"/>
        </w:rPr>
        <w:t xml:space="preserve">. В разделе «</w:t>
      </w:r>
      <w:r>
        <w:rPr>
          <w:sz w:val="28"/>
          <w:szCs w:val="24"/>
        </w:rPr>
        <w:t xml:space="preserve">Перечень целевых показателей программы, показателей структурных элементов программы «Градостроительная деятельность на территории города Перми</w:t>
      </w:r>
      <w:r>
        <w:rPr>
          <w:sz w:val="28"/>
          <w:szCs w:val="24"/>
        </w:rPr>
        <w:t xml:space="preserve">» строку </w:t>
      </w:r>
      <w:r>
        <w:rPr>
          <w:sz w:val="28"/>
          <w:szCs w:val="24"/>
        </w:rPr>
        <w:t xml:space="preserve">1</w:t>
      </w:r>
      <w:r>
        <w:rPr>
          <w:sz w:val="28"/>
          <w:szCs w:val="24"/>
        </w:rPr>
        <w:t xml:space="preserve">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14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7"/>
        <w:gridCol w:w="7272"/>
        <w:gridCol w:w="1204"/>
        <w:gridCol w:w="634"/>
        <w:gridCol w:w="1084"/>
        <w:gridCol w:w="1084"/>
        <w:gridCol w:w="1084"/>
        <w:gridCol w:w="1084"/>
        <w:gridCol w:w="1084"/>
      </w:tblGrid>
      <w:tr>
        <w:tblPrEx/>
        <w:trPr>
          <w:jc w:val="center"/>
        </w:trPr>
        <w:tc>
          <w:tcPr>
            <w:tcW w:w="39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7272" w:type="dxa"/>
            <w:textDirection w:val="lrTb"/>
            <w:noWrap w:val="false"/>
          </w:tcPr>
          <w:p>
            <w:pPr>
              <w:widowControl w:val="off"/>
              <w:tabs>
                <w:tab w:val="left" w:pos="496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Обеспеченность документами по развитию (преобразованию) </w:t>
            </w:r>
            <w:r>
              <w:rPr>
                <w:sz w:val="24"/>
              </w:rPr>
              <w:br/>
              <w:t xml:space="preserve">и архитектурному облику территорий и общественных пространств города Перми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20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%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6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ДГА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</w:rPr>
            </w:pPr>
            <w:r>
              <w:rPr>
                <w:sz w:val="24"/>
              </w:rPr>
              <w:t xml:space="preserve">100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08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100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100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100</w:t>
            </w:r>
            <w:r/>
          </w:p>
        </w:tc>
        <w:tc>
          <w:tcPr>
            <w:tcW w:w="1084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100</w:t>
            </w:r>
            <w:r/>
          </w:p>
        </w:tc>
      </w:tr>
    </w:tbl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</w:t>
      </w:r>
      <w:r>
        <w:rPr>
          <w:sz w:val="28"/>
          <w:szCs w:val="24"/>
        </w:rPr>
        <w:t xml:space="preserve">. Раздел «Финансовое обеспечение реализации муниципальной программы «Градостроительная деятельность </w:t>
      </w:r>
      <w:r>
        <w:rPr>
          <w:sz w:val="28"/>
          <w:szCs w:val="24"/>
        </w:rPr>
        <w:br/>
      </w:r>
      <w:r>
        <w:rPr>
          <w:sz w:val="28"/>
          <w:szCs w:val="24"/>
        </w:rPr>
        <w:t xml:space="preserve">на территории города Перми» изложить в следующей редакции: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«ФИНАНСОВОЕ ОБЕСПЕЧЕНИЕ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b/>
          <w:bCs/>
          <w:iCs/>
          <w:sz w:val="36"/>
          <w:szCs w:val="24"/>
        </w:rPr>
      </w:pPr>
      <w:r>
        <w:rPr>
          <w:b/>
          <w:sz w:val="28"/>
        </w:rPr>
        <w:t xml:space="preserve">реализации муниципальной программы</w:t>
      </w:r>
      <w:r>
        <w:rPr>
          <w:b/>
          <w:bCs/>
          <w:iCs/>
          <w:sz w:val="36"/>
          <w:szCs w:val="24"/>
        </w:rPr>
      </w:r>
      <w:r>
        <w:rPr>
          <w:b/>
          <w:bCs/>
          <w:iCs/>
          <w:sz w:val="36"/>
          <w:szCs w:val="24"/>
        </w:rPr>
      </w:r>
    </w:p>
    <w:p>
      <w:pPr>
        <w:jc w:val="center"/>
        <w:spacing w:line="240" w:lineRule="exact"/>
        <w:rPr>
          <w:b/>
          <w:sz w:val="28"/>
        </w:rPr>
      </w:pPr>
      <w:r>
        <w:rPr>
          <w:b/>
          <w:sz w:val="28"/>
        </w:rPr>
        <w:t xml:space="preserve">«Градостроительная деятельность на территории города Перми»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22"/>
        <w:tblW w:w="15134" w:type="dxa"/>
        <w:tblLayout w:type="fixed"/>
        <w:tblLook w:val="04A0" w:firstRow="1" w:lastRow="0" w:firstColumn="1" w:lastColumn="0" w:noHBand="0" w:noVBand="1"/>
      </w:tblPr>
      <w:tblGrid>
        <w:gridCol w:w="2942"/>
        <w:gridCol w:w="2268"/>
        <w:gridCol w:w="1842"/>
        <w:gridCol w:w="1285"/>
        <w:gridCol w:w="1347"/>
        <w:gridCol w:w="1347"/>
        <w:gridCol w:w="1347"/>
        <w:gridCol w:w="1285"/>
        <w:gridCol w:w="1471"/>
      </w:tblGrid>
      <w:tr>
        <w:tblPrEx/>
        <w:trPr/>
        <w:tc>
          <w:tcPr>
            <w:tcW w:w="294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программы, структурного элемента программы, направления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ФО (ФП), ТО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W w:w="8082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942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842" w:type="dxa"/>
            <w:vMerge w:val="continue"/>
            <w:textDirection w:val="lrTb"/>
            <w:noWrap w:val="false"/>
          </w:tcPr>
          <w:p>
            <w:pPr>
              <w:jc w:val="center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22"/>
        <w:tblW w:w="15134" w:type="dxa"/>
        <w:tblLayout w:type="fixed"/>
        <w:tblLook w:val="04A0" w:firstRow="1" w:lastRow="0" w:firstColumn="1" w:lastColumn="0" w:noHBand="0" w:noVBand="1"/>
      </w:tblPr>
      <w:tblGrid>
        <w:gridCol w:w="2942"/>
        <w:gridCol w:w="2268"/>
        <w:gridCol w:w="1842"/>
        <w:gridCol w:w="1285"/>
        <w:gridCol w:w="1347"/>
        <w:gridCol w:w="1347"/>
        <w:gridCol w:w="1347"/>
        <w:gridCol w:w="1285"/>
        <w:gridCol w:w="1471"/>
      </w:tblGrid>
      <w:tr>
        <w:tblPrEx/>
        <w:trPr>
          <w:tblHeader/>
        </w:trPr>
        <w:tc>
          <w:tcPr>
            <w:tcW w:w="29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города Перми «Градостроительная деятельность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города Перми»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153 565,8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183 516,4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165 434,4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165 434,4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165 890,7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833 841,7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9"/>
            <w:tcW w:w="1513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 «Формирование архитектурного облика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эстетических качеств застройки»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51 324,5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70 341,5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47 003,5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47 003,5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47 459,8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263 132,8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4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 «Мероприятия в сфере градостроительства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архитектуры»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16 086,4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33 021,5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15 701,4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15 701,4</w:t>
            </w:r>
            <w:r/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15 701,4</w:t>
            </w:r>
            <w:r/>
          </w:p>
        </w:tc>
        <w:tc>
          <w:tcPr>
            <w:tcW w:w="1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96 212,1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4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1.2 «Предоставление грантов государственному бюджетному учреждению «Институт территориального </w:t>
            </w:r>
            <w:r>
              <w:rPr>
                <w:sz w:val="24"/>
                <w:szCs w:val="24"/>
              </w:rPr>
              <w:t xml:space="preserve">планирования»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разработку архитектурных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градостроительных концепций»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23 477,5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22 687,1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22 687,1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23 143,4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115 138,5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94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1.3 «Снос самовольных построек на территории города Перми, выявление и демонтаж вывесок,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соответствующих Правилам благоустройства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12 094,7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13 842,5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8 615,0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8 615,0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8 615,0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51 782,2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42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Дзержинского района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1 953,8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612,0</w:t>
            </w:r>
            <w:r/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612,0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612,0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4 401,8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807"/>
        </w:trPr>
        <w:tc>
          <w:tcPr>
            <w:tcW w:w="2942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Индустриального района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4 002,1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3 953,7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1 993,0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1 993,0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1 993,0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13 934,8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42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Кировского района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1 290,1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333,5</w:t>
            </w:r>
            <w:r/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333,5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333,5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2 960,6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42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Ленинского района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3 714,9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4 210,4</w:t>
            </w:r>
            <w:r/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4 210,4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4 210,4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16 706,1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42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Мотовилихинского района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780,5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1 562,6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182,5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182,5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2 890,6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42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tabs>
                <w:tab w:val="center" w:pos="10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поселка </w:t>
            </w:r>
            <w:r>
              <w:rPr>
                <w:sz w:val="24"/>
                <w:szCs w:val="24"/>
              </w:rPr>
              <w:t xml:space="preserve">Новые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Ляды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0,0</w:t>
            </w:r>
            <w:r/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0,0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0,0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42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Орджоникидзев-ского района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2 172,2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1 445,7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4 367,9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42" w:type="dxa"/>
            <w:vMerge w:val="continue"/>
            <w:textDirection w:val="lrTb"/>
            <w:noWrap w:val="false"/>
          </w:tcPr>
          <w:p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Свердловского района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1 536,0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1 033,6</w:t>
            </w:r>
            <w:r/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1 033,6</w:t>
            </w:r>
            <w:r/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1 033,6</w:t>
            </w:r>
            <w:r/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5 600,4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tcW w:w="294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2 «Обеспечение </w:t>
            </w:r>
            <w:r>
              <w:rPr>
                <w:sz w:val="24"/>
                <w:szCs w:val="24"/>
              </w:rPr>
              <w:t xml:space="preserve">деятельности департамента градостроительства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архитектуры администрации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</w:t>
            </w:r>
            <w:r>
              <w:rPr>
                <w:sz w:val="24"/>
                <w:szCs w:val="24"/>
                <w:lang w:val="en-US"/>
              </w:rPr>
              <w:t xml:space="preserve"> 241</w:t>
            </w:r>
            <w:r>
              <w:rPr>
                <w:sz w:val="24"/>
                <w:szCs w:val="24"/>
              </w:rPr>
              <w:t xml:space="preserve">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113 174,9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570 708,9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942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2.1 «Содержание муниципальных органов города Перми»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</w:t>
            </w:r>
            <w:r>
              <w:rPr>
                <w:sz w:val="24"/>
                <w:szCs w:val="24"/>
                <w:lang w:val="en-US"/>
              </w:rPr>
              <w:t xml:space="preserve"> 241</w:t>
            </w:r>
            <w:r>
              <w:rPr>
                <w:sz w:val="24"/>
                <w:szCs w:val="24"/>
              </w:rPr>
              <w:t xml:space="preserve">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113 174,9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4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8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118 430,9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570 708,9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line="240" w:lineRule="exact"/>
        <w:rPr>
          <w:sz w:val="28"/>
        </w:rPr>
      </w:pPr>
      <w:r/>
      <w:bookmarkStart w:id="0" w:name="_GoBack"/>
      <w:r/>
      <w:bookmarkEnd w:id="0"/>
      <w:r>
        <w:rPr>
          <w:sz w:val="28"/>
        </w:rPr>
      </w:r>
      <w:r>
        <w:rPr>
          <w:sz w:val="28"/>
        </w:rPr>
      </w:r>
    </w:p>
    <w:sectPr>
      <w:footnotePr/>
      <w:endnotePr/>
      <w:type w:val="nextPage"/>
      <w:pgSz w:w="16820" w:h="11900" w:orient="landscape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ambria">
    <w:panose1 w:val="02040803050406030204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rPr>
        <w:rStyle w:val="902"/>
      </w:rPr>
      <w:framePr w:wrap="around" w:vAnchor="text" w:hAnchor="margin" w:xAlign="center" w:y="1"/>
    </w:pPr>
    <w:r>
      <w:rPr>
        <w:rStyle w:val="902"/>
      </w:rPr>
      <w:fldChar w:fldCharType="begin"/>
    </w:r>
    <w:r>
      <w:rPr>
        <w:rStyle w:val="902"/>
      </w:rPr>
      <w:instrText xml:space="preserve">PAGE  </w:instrText>
    </w:r>
    <w:r>
      <w:rPr>
        <w:rStyle w:val="902"/>
      </w:rPr>
      <w:fldChar w:fldCharType="end"/>
    </w:r>
    <w:r>
      <w:rPr>
        <w:rStyle w:val="902"/>
      </w:rPr>
    </w:r>
    <w:r>
      <w:rPr>
        <w:rStyle w:val="902"/>
      </w:rPr>
    </w:r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946"/>
    <w:qFormat/>
    <w:pPr>
      <w:ind w:right="-1" w:firstLine="709"/>
      <w:jc w:val="both"/>
      <w:keepNext/>
      <w:outlineLvl w:val="0"/>
    </w:pPr>
    <w:rPr>
      <w:sz w:val="24"/>
    </w:rPr>
  </w:style>
  <w:style w:type="paragraph" w:styleId="701">
    <w:name w:val="Heading 2"/>
    <w:basedOn w:val="699"/>
    <w:next w:val="699"/>
    <w:link w:val="947"/>
    <w:qFormat/>
    <w:pPr>
      <w:ind w:right="-1"/>
      <w:jc w:val="both"/>
      <w:keepNext/>
      <w:outlineLvl w:val="1"/>
    </w:pPr>
    <w:rPr>
      <w:sz w:val="24"/>
    </w:rPr>
  </w:style>
  <w:style w:type="paragraph" w:styleId="702">
    <w:name w:val="Heading 3"/>
    <w:basedOn w:val="699"/>
    <w:next w:val="699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9"/>
    <w:uiPriority w:val="10"/>
    <w:rPr>
      <w:sz w:val="48"/>
      <w:szCs w:val="48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table" w:styleId="722" w:customStyle="1">
    <w:name w:val="Plain Table 1"/>
    <w:basedOn w:val="71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Plain Table 2"/>
    <w:basedOn w:val="71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Plain Table 3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 w:customStyle="1">
    <w:name w:val="Plain Table 4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Plain Table 5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1 Light"/>
    <w:basedOn w:val="71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2"/>
    <w:basedOn w:val="71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"/>
    <w:basedOn w:val="71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4"/>
    <w:basedOn w:val="71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Grid Table 5 Dark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6 Colorful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7 Colorful"/>
    <w:basedOn w:val="71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4" w:customStyle="1">
    <w:name w:val="List Table 1 Light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2"/>
    <w:basedOn w:val="71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List Table 3"/>
    <w:basedOn w:val="71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List Table 4"/>
    <w:basedOn w:val="71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List Table 5 Dark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39" w:customStyle="1">
    <w:name w:val="List Table 6 Colorful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0" w:customStyle="1">
    <w:name w:val="List Table 7 Colorful"/>
    <w:basedOn w:val="71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41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Title"/>
    <w:basedOn w:val="699"/>
    <w:next w:val="699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basedOn w:val="709"/>
    <w:link w:val="750"/>
    <w:uiPriority w:val="10"/>
    <w:rPr>
      <w:sz w:val="48"/>
      <w:szCs w:val="48"/>
    </w:rPr>
  </w:style>
  <w:style w:type="character" w:styleId="752" w:customStyle="1">
    <w:name w:val="Subtitle Char"/>
    <w:basedOn w:val="709"/>
    <w:uiPriority w:val="11"/>
    <w:rPr>
      <w:sz w:val="24"/>
      <w:szCs w:val="24"/>
    </w:rPr>
  </w:style>
  <w:style w:type="paragraph" w:styleId="753">
    <w:name w:val="Quote"/>
    <w:basedOn w:val="699"/>
    <w:next w:val="699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699"/>
    <w:next w:val="699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character" w:styleId="757" w:customStyle="1">
    <w:name w:val="Header Char"/>
    <w:basedOn w:val="709"/>
    <w:uiPriority w:val="99"/>
  </w:style>
  <w:style w:type="character" w:styleId="758" w:customStyle="1">
    <w:name w:val="Footer Char"/>
    <w:basedOn w:val="709"/>
    <w:uiPriority w:val="99"/>
  </w:style>
  <w:style w:type="character" w:styleId="759" w:customStyle="1">
    <w:name w:val="Caption Char"/>
    <w:uiPriority w:val="99"/>
  </w:style>
  <w:style w:type="table" w:styleId="760" w:customStyle="1">
    <w:name w:val="Table Grid Light"/>
    <w:basedOn w:val="71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 простая 11"/>
    <w:basedOn w:val="71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Таблица простая 21"/>
    <w:basedOn w:val="71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Таблица простая 31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Таблица простая 41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Таблица простая 51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Таблица-сетка 1 светлая1"/>
    <w:basedOn w:val="71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1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1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1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1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1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1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-сетка 21"/>
    <w:basedOn w:val="71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1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1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1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1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1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1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31"/>
    <w:basedOn w:val="71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10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1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1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1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10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10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Таблица-сетка 41"/>
    <w:basedOn w:val="71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10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10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10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10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10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10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Таблица-сетка 5 темная1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1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Таблица-сетка 6 цветная1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10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10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10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10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Таблица-сетка 7 цветная1"/>
    <w:basedOn w:val="71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10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10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10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10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10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10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Список-таблица 1 светлая1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1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Список-таблица 21"/>
    <w:basedOn w:val="71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1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1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1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1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1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1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Список-таблица 31"/>
    <w:basedOn w:val="71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1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1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1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1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Список-таблица 41"/>
    <w:basedOn w:val="71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10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10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10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10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10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10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Список-таблица 5 темная1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10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1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1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1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Список-таблица 6 цветная1"/>
    <w:basedOn w:val="71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10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10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10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10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10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10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Список-таблица 7 цветная1"/>
    <w:basedOn w:val="71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10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10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10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10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10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10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10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10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10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10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10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10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10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10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10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character" w:styleId="886" w:customStyle="1">
    <w:name w:val="Endnote Text Char"/>
    <w:uiPriority w:val="99"/>
    <w:rPr>
      <w:sz w:val="20"/>
    </w:rPr>
  </w:style>
  <w:style w:type="paragraph" w:styleId="887">
    <w:name w:val="toc 1"/>
    <w:basedOn w:val="699"/>
    <w:next w:val="699"/>
    <w:uiPriority w:val="39"/>
    <w:unhideWhenUsed/>
    <w:pPr>
      <w:spacing w:after="57"/>
    </w:pPr>
  </w:style>
  <w:style w:type="paragraph" w:styleId="888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89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90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91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92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93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94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95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699"/>
    <w:next w:val="699"/>
    <w:uiPriority w:val="99"/>
    <w:unhideWhenUsed/>
  </w:style>
  <w:style w:type="paragraph" w:styleId="898">
    <w:name w:val="Caption"/>
    <w:basedOn w:val="699"/>
    <w:next w:val="699"/>
    <w:link w:val="7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9">
    <w:name w:val="Body Text"/>
    <w:basedOn w:val="699"/>
    <w:link w:val="915"/>
    <w:pPr>
      <w:ind w:right="3117"/>
    </w:pPr>
    <w:rPr>
      <w:rFonts w:ascii="Courier New" w:hAnsi="Courier New"/>
      <w:sz w:val="26"/>
    </w:rPr>
  </w:style>
  <w:style w:type="paragraph" w:styleId="900">
    <w:name w:val="Body Text Indent"/>
    <w:basedOn w:val="699"/>
    <w:link w:val="948"/>
    <w:pPr>
      <w:ind w:right="-1"/>
      <w:jc w:val="both"/>
    </w:pPr>
    <w:rPr>
      <w:sz w:val="26"/>
    </w:rPr>
  </w:style>
  <w:style w:type="paragraph" w:styleId="901">
    <w:name w:val="Footer"/>
    <w:basedOn w:val="699"/>
    <w:link w:val="926"/>
    <w:uiPriority w:val="99"/>
    <w:pPr>
      <w:tabs>
        <w:tab w:val="center" w:pos="4153" w:leader="none"/>
        <w:tab w:val="right" w:pos="8306" w:leader="none"/>
      </w:tabs>
    </w:pPr>
  </w:style>
  <w:style w:type="character" w:styleId="902">
    <w:name w:val="page number"/>
    <w:basedOn w:val="709"/>
  </w:style>
  <w:style w:type="paragraph" w:styleId="903">
    <w:name w:val="Header"/>
    <w:basedOn w:val="699"/>
    <w:link w:val="906"/>
    <w:uiPriority w:val="99"/>
    <w:pPr>
      <w:tabs>
        <w:tab w:val="center" w:pos="4153" w:leader="none"/>
        <w:tab w:val="right" w:pos="8306" w:leader="none"/>
      </w:tabs>
    </w:pPr>
  </w:style>
  <w:style w:type="paragraph" w:styleId="904">
    <w:name w:val="Balloon Text"/>
    <w:basedOn w:val="699"/>
    <w:link w:val="905"/>
    <w:uiPriority w:val="99"/>
    <w:rPr>
      <w:rFonts w:ascii="Segoe UI" w:hAnsi="Segoe UI"/>
      <w:sz w:val="18"/>
      <w:szCs w:val="18"/>
    </w:rPr>
  </w:style>
  <w:style w:type="character" w:styleId="905" w:customStyle="1">
    <w:name w:val="Текст выноски Знак"/>
    <w:link w:val="904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Верхний колонтитул Знак"/>
    <w:link w:val="903"/>
    <w:uiPriority w:val="99"/>
  </w:style>
  <w:style w:type="paragraph" w:styleId="907" w:customStyle="1">
    <w:name w:val="Форма"/>
    <w:rPr>
      <w:sz w:val="28"/>
      <w:szCs w:val="28"/>
    </w:rPr>
  </w:style>
  <w:style w:type="paragraph" w:styleId="908" w:customStyle="1">
    <w:name w:val="ConsPlusNormal"/>
    <w:pPr>
      <w:widowControl w:val="off"/>
    </w:pPr>
    <w:rPr>
      <w:rFonts w:ascii="Arial" w:hAnsi="Arial" w:cs="Arial"/>
    </w:rPr>
  </w:style>
  <w:style w:type="numbering" w:styleId="909" w:customStyle="1">
    <w:name w:val="Нет списка1"/>
    <w:next w:val="711"/>
    <w:uiPriority w:val="99"/>
    <w:semiHidden/>
  </w:style>
  <w:style w:type="paragraph" w:styleId="910" w:customStyle="1">
    <w:name w:val="Приложение"/>
    <w:basedOn w:val="899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11" w:customStyle="1">
    <w:name w:val="Подпись на  бланке должностного лица"/>
    <w:basedOn w:val="699"/>
    <w:next w:val="899"/>
    <w:pPr>
      <w:ind w:left="7088"/>
      <w:spacing w:before="480" w:line="240" w:lineRule="exact"/>
    </w:pPr>
    <w:rPr>
      <w:sz w:val="28"/>
    </w:rPr>
  </w:style>
  <w:style w:type="paragraph" w:styleId="912">
    <w:name w:val="Signature"/>
    <w:basedOn w:val="699"/>
    <w:next w:val="899"/>
    <w:link w:val="913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13" w:customStyle="1">
    <w:name w:val="Подпись Знак"/>
    <w:link w:val="912"/>
    <w:rPr>
      <w:sz w:val="28"/>
    </w:rPr>
  </w:style>
  <w:style w:type="numbering" w:styleId="914" w:customStyle="1">
    <w:name w:val="Нет списка11"/>
    <w:next w:val="711"/>
    <w:uiPriority w:val="99"/>
    <w:semiHidden/>
  </w:style>
  <w:style w:type="character" w:styleId="915" w:customStyle="1">
    <w:name w:val="Основной текст Знак"/>
    <w:link w:val="899"/>
    <w:rPr>
      <w:rFonts w:ascii="Courier New" w:hAnsi="Courier New"/>
      <w:sz w:val="26"/>
    </w:rPr>
  </w:style>
  <w:style w:type="numbering" w:styleId="916" w:customStyle="1">
    <w:name w:val="Нет списка111"/>
    <w:next w:val="711"/>
    <w:uiPriority w:val="99"/>
    <w:semiHidden/>
  </w:style>
  <w:style w:type="paragraph" w:styleId="917" w:customStyle="1">
    <w:name w:val="ConsPlusCell"/>
    <w:uiPriority w:val="99"/>
    <w:rPr>
      <w:rFonts w:ascii="Arial" w:hAnsi="Arial" w:eastAsia="Calibri" w:cs="Arial"/>
      <w:lang w:eastAsia="en-US"/>
    </w:rPr>
  </w:style>
  <w:style w:type="character" w:styleId="918">
    <w:name w:val="Strong"/>
    <w:qFormat/>
    <w:rPr>
      <w:b/>
      <w:bCs/>
    </w:rPr>
  </w:style>
  <w:style w:type="paragraph" w:styleId="919">
    <w:name w:val="Subtitle"/>
    <w:basedOn w:val="699"/>
    <w:next w:val="699"/>
    <w:link w:val="920"/>
    <w:qFormat/>
    <w:pPr>
      <w:jc w:val="center"/>
      <w:spacing w:after="60"/>
      <w:outlineLvl w:val="1"/>
    </w:pPr>
    <w:rPr>
      <w:rFonts w:ascii="Cambria" w:hAnsi="Cambria"/>
      <w:sz w:val="24"/>
      <w:szCs w:val="24"/>
    </w:rPr>
  </w:style>
  <w:style w:type="character" w:styleId="920" w:customStyle="1">
    <w:name w:val="Подзаголовок Знак"/>
    <w:link w:val="919"/>
    <w:rPr>
      <w:rFonts w:ascii="Cambria" w:hAnsi="Cambria"/>
      <w:sz w:val="24"/>
      <w:szCs w:val="24"/>
    </w:rPr>
  </w:style>
  <w:style w:type="paragraph" w:styleId="921" w:customStyle="1">
    <w:name w:val="ConsPlusNonformat"/>
    <w:rPr>
      <w:rFonts w:ascii="Courier New" w:hAnsi="Courier New" w:cs="Courier New"/>
    </w:rPr>
  </w:style>
  <w:style w:type="table" w:styleId="922">
    <w:name w:val="Table Grid"/>
    <w:basedOn w:val="71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3">
    <w:name w:val="List Paragraph"/>
    <w:basedOn w:val="699"/>
    <w:link w:val="92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color w:val="000000"/>
      <w:sz w:val="22"/>
      <w:szCs w:val="22"/>
      <w:lang w:eastAsia="en-US"/>
    </w:rPr>
  </w:style>
  <w:style w:type="paragraph" w:styleId="924" w:customStyle="1">
    <w:name w:val="Стиль 12 пт Черный По центру Первая строка:  0 см"/>
    <w:basedOn w:val="699"/>
    <w:pPr>
      <w:jc w:val="center"/>
    </w:pPr>
    <w:rPr>
      <w:color w:val="000000"/>
      <w:sz w:val="24"/>
    </w:rPr>
  </w:style>
  <w:style w:type="character" w:styleId="925" w:customStyle="1">
    <w:name w:val="Абзац списка Знак"/>
    <w:link w:val="923"/>
    <w:uiPriority w:val="34"/>
    <w:rPr>
      <w:rFonts w:ascii="Calibri" w:hAnsi="Calibri" w:eastAsia="Calibri"/>
      <w:color w:val="000000"/>
      <w:sz w:val="22"/>
      <w:szCs w:val="22"/>
      <w:lang w:eastAsia="en-US"/>
    </w:rPr>
  </w:style>
  <w:style w:type="character" w:styleId="926" w:customStyle="1">
    <w:name w:val="Нижний колонтитул Знак"/>
    <w:link w:val="901"/>
    <w:uiPriority w:val="99"/>
  </w:style>
  <w:style w:type="character" w:styleId="927" w:customStyle="1">
    <w:name w:val="Основной текст (4) + 13;5 pt;Не полужирный"/>
    <w:rPr>
      <w:b/>
      <w:bCs/>
      <w:sz w:val="27"/>
      <w:szCs w:val="27"/>
      <w:shd w:val="clear" w:color="auto" w:fill="ffffff"/>
    </w:rPr>
  </w:style>
  <w:style w:type="paragraph" w:styleId="928">
    <w:name w:val="Document Map"/>
    <w:basedOn w:val="699"/>
    <w:link w:val="929"/>
    <w:pPr>
      <w:jc w:val="both"/>
    </w:pPr>
    <w:rPr>
      <w:rFonts w:ascii="Tahoma" w:hAnsi="Tahoma"/>
      <w:bCs/>
      <w:color w:val="000000"/>
      <w:sz w:val="16"/>
      <w:szCs w:val="16"/>
    </w:rPr>
  </w:style>
  <w:style w:type="character" w:styleId="929" w:customStyle="1">
    <w:name w:val="Схема документа Знак"/>
    <w:link w:val="928"/>
    <w:rPr>
      <w:rFonts w:ascii="Tahoma" w:hAnsi="Tahoma"/>
      <w:bCs/>
      <w:color w:val="000000"/>
      <w:sz w:val="16"/>
      <w:szCs w:val="16"/>
    </w:rPr>
  </w:style>
  <w:style w:type="character" w:styleId="930">
    <w:name w:val="Hyperlink"/>
    <w:uiPriority w:val="99"/>
    <w:unhideWhenUsed/>
    <w:rPr>
      <w:color w:val="0000ff"/>
      <w:u w:val="single"/>
    </w:rPr>
  </w:style>
  <w:style w:type="paragraph" w:styleId="931">
    <w:name w:val="endnote text"/>
    <w:basedOn w:val="699"/>
    <w:link w:val="932"/>
  </w:style>
  <w:style w:type="character" w:styleId="932" w:customStyle="1">
    <w:name w:val="Текст концевой сноски Знак"/>
    <w:basedOn w:val="709"/>
    <w:link w:val="931"/>
  </w:style>
  <w:style w:type="character" w:styleId="933">
    <w:name w:val="endnote reference"/>
    <w:rPr>
      <w:vertAlign w:val="superscript"/>
    </w:rPr>
  </w:style>
  <w:style w:type="paragraph" w:styleId="934">
    <w:name w:val="footnote text"/>
    <w:basedOn w:val="699"/>
    <w:link w:val="935"/>
    <w:uiPriority w:val="99"/>
  </w:style>
  <w:style w:type="character" w:styleId="935" w:customStyle="1">
    <w:name w:val="Текст сноски Знак"/>
    <w:basedOn w:val="709"/>
    <w:link w:val="934"/>
    <w:uiPriority w:val="99"/>
  </w:style>
  <w:style w:type="character" w:styleId="936">
    <w:name w:val="footnote reference"/>
    <w:uiPriority w:val="99"/>
    <w:rPr>
      <w:vertAlign w:val="superscript"/>
    </w:rPr>
  </w:style>
  <w:style w:type="table" w:styleId="937" w:customStyle="1">
    <w:name w:val="Табличка 0-19"/>
    <w:basedOn w:val="710"/>
    <w:rPr>
      <w:color w:val="000000"/>
      <w:sz w:val="24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8">
    <w:name w:val="Table Classic 1"/>
    <w:basedOn w:val="710"/>
    <w:tblPr>
      <w:tblInd w:w="0" w:type="dxa"/>
      <w:tblBorders>
        <w:top w:val="single" w:color="000000" w:sz="12" w:space="0"/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tcPr>
        <w:tcBorders>
          <w:right w:val="single" w:color="000000" w:sz="6" w:space="0"/>
        </w:tcBorders>
      </w:tcPr>
    </w:tblStylePr>
    <w:tblStylePr w:type="firstRow">
      <w:rPr>
        <w:i/>
        <w:iCs/>
      </w:rPr>
      <w:tcPr>
        <w:tcBorders>
          <w:bottom w:val="single" w:color="000000" w:sz="6" w:space="0"/>
        </w:tcBorders>
      </w:tcPr>
    </w:tblStylePr>
    <w:tblStylePr w:type="lastRow">
      <w:rPr>
        <w:color w:val="auto"/>
      </w:rPr>
      <w:tcPr>
        <w:tcBorders>
          <w:top w:val="single" w:color="000000" w:sz="6" w:space="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paragraph" w:styleId="939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40" w:customStyle="1">
    <w:name w:val="ConsPlusDocList"/>
    <w:uiPriority w:val="99"/>
    <w:pPr>
      <w:widowControl w:val="off"/>
    </w:pPr>
    <w:rPr>
      <w:rFonts w:ascii="Courier New" w:hAnsi="Courier New" w:cs="Courier New"/>
    </w:rPr>
  </w:style>
  <w:style w:type="paragraph" w:styleId="941" w:customStyle="1">
    <w:name w:val="ConsPlusTitlePage"/>
    <w:uiPriority w:val="99"/>
    <w:pPr>
      <w:widowControl w:val="off"/>
    </w:pPr>
    <w:rPr>
      <w:rFonts w:ascii="Tahoma" w:hAnsi="Tahoma" w:cs="Tahoma"/>
    </w:rPr>
  </w:style>
  <w:style w:type="paragraph" w:styleId="942" w:customStyle="1">
    <w:name w:val="ConsPlusJurTerm"/>
    <w:uiPriority w:val="99"/>
    <w:pPr>
      <w:widowControl w:val="off"/>
    </w:pPr>
    <w:rPr>
      <w:rFonts w:ascii="Tahoma" w:hAnsi="Tahoma" w:cs="Tahoma"/>
      <w:sz w:val="26"/>
      <w:szCs w:val="26"/>
    </w:rPr>
  </w:style>
  <w:style w:type="paragraph" w:styleId="943" w:customStyle="1">
    <w:name w:val="ConsPlusTextList"/>
    <w:uiPriority w:val="99"/>
    <w:pPr>
      <w:widowControl w:val="off"/>
    </w:pPr>
    <w:rPr>
      <w:rFonts w:ascii="Arial" w:hAnsi="Arial" w:cs="Arial"/>
    </w:rPr>
  </w:style>
  <w:style w:type="paragraph" w:styleId="944" w:customStyle="1">
    <w:name w:val="ConsPlusTextList1"/>
    <w:uiPriority w:val="99"/>
    <w:pPr>
      <w:widowControl w:val="off"/>
    </w:pPr>
    <w:rPr>
      <w:rFonts w:ascii="Arial" w:hAnsi="Arial" w:cs="Arial"/>
    </w:rPr>
  </w:style>
  <w:style w:type="character" w:styleId="945">
    <w:name w:val="Placeholder Text"/>
    <w:basedOn w:val="709"/>
    <w:uiPriority w:val="99"/>
    <w:semiHidden/>
    <w:rPr>
      <w:color w:val="808080"/>
    </w:rPr>
  </w:style>
  <w:style w:type="character" w:styleId="946" w:customStyle="1">
    <w:name w:val="Заголовок 1 Знак"/>
    <w:basedOn w:val="709"/>
    <w:link w:val="700"/>
    <w:rPr>
      <w:sz w:val="24"/>
    </w:rPr>
  </w:style>
  <w:style w:type="character" w:styleId="947" w:customStyle="1">
    <w:name w:val="Заголовок 2 Знак"/>
    <w:basedOn w:val="709"/>
    <w:link w:val="701"/>
    <w:rPr>
      <w:sz w:val="24"/>
    </w:rPr>
  </w:style>
  <w:style w:type="character" w:styleId="948" w:customStyle="1">
    <w:name w:val="Основной текст с отступом Знак"/>
    <w:basedOn w:val="709"/>
    <w:link w:val="900"/>
    <w:rPr>
      <w:sz w:val="26"/>
    </w:rPr>
  </w:style>
  <w:style w:type="paragraph" w:styleId="949">
    <w:name w:val="No Spacing"/>
    <w:link w:val="1021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50">
    <w:name w:val="FollowedHyperlink"/>
    <w:uiPriority w:val="99"/>
    <w:unhideWhenUsed/>
    <w:rPr>
      <w:color w:val="800080"/>
      <w:u w:val="single"/>
    </w:rPr>
  </w:style>
  <w:style w:type="paragraph" w:styleId="951" w:customStyle="1">
    <w:name w:val="xl65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66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67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68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5" w:customStyle="1">
    <w:name w:val="xl69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0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7" w:customStyle="1">
    <w:name w:val="xl71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2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3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xl74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1" w:customStyle="1">
    <w:name w:val="xl75"/>
    <w:basedOn w:val="6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2" w:customStyle="1">
    <w:name w:val="xl76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3" w:customStyle="1">
    <w:name w:val="xl77"/>
    <w:basedOn w:val="69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4" w:customStyle="1">
    <w:name w:val="xl78"/>
    <w:basedOn w:val="6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65" w:customStyle="1">
    <w:name w:val="xl79"/>
    <w:basedOn w:val="6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6" w:customStyle="1">
    <w:name w:val="font5"/>
    <w:basedOn w:val="69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7" w:customStyle="1">
    <w:name w:val="xl80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8" w:customStyle="1">
    <w:name w:val="xl81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9" w:customStyle="1">
    <w:name w:val="xl82"/>
    <w:basedOn w:val="69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70" w:customStyle="1">
    <w:name w:val="Сетка таблицы1"/>
    <w:basedOn w:val="710"/>
    <w:next w:val="922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1" w:customStyle="1">
    <w:name w:val="xl83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4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85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86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87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6" w:customStyle="1">
    <w:name w:val="xl88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7" w:customStyle="1">
    <w:name w:val="xl89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0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1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2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1" w:customStyle="1">
    <w:name w:val="xl93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4"/>
    <w:basedOn w:val="69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5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6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7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6" w:customStyle="1">
    <w:name w:val="xl98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7" w:customStyle="1">
    <w:name w:val="xl99"/>
    <w:basedOn w:val="69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8" w:customStyle="1">
    <w:name w:val="xl100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1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2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3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4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5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6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7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8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09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0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1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2"/>
    <w:basedOn w:val="69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1" w:customStyle="1">
    <w:name w:val="xl113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4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15"/>
    <w:basedOn w:val="69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4" w:customStyle="1">
    <w:name w:val="xl116"/>
    <w:basedOn w:val="69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7"/>
    <w:basedOn w:val="69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8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19"/>
    <w:basedOn w:val="6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8" w:customStyle="1">
    <w:name w:val="xl120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1"/>
    <w:basedOn w:val="6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0" w:customStyle="1">
    <w:name w:val="xl122"/>
    <w:basedOn w:val="6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1" w:customStyle="1">
    <w:name w:val="xl123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2" w:customStyle="1">
    <w:name w:val="xl124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3" w:customStyle="1">
    <w:name w:val="xl125"/>
    <w:basedOn w:val="69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4" w:customStyle="1">
    <w:name w:val="Нет списка2"/>
    <w:next w:val="711"/>
    <w:uiPriority w:val="99"/>
    <w:semiHidden/>
    <w:unhideWhenUsed/>
  </w:style>
  <w:style w:type="numbering" w:styleId="1015" w:customStyle="1">
    <w:name w:val="Нет списка3"/>
    <w:next w:val="711"/>
    <w:uiPriority w:val="99"/>
    <w:semiHidden/>
    <w:unhideWhenUsed/>
  </w:style>
  <w:style w:type="paragraph" w:styleId="1016" w:customStyle="1">
    <w:name w:val="font6"/>
    <w:basedOn w:val="69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7" w:customStyle="1">
    <w:name w:val="font7"/>
    <w:basedOn w:val="69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8" w:customStyle="1">
    <w:name w:val="font8"/>
    <w:basedOn w:val="69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9" w:customStyle="1">
    <w:name w:val="Нет списка4"/>
    <w:next w:val="711"/>
    <w:uiPriority w:val="99"/>
    <w:semiHidden/>
    <w:unhideWhenUsed/>
  </w:style>
  <w:style w:type="paragraph" w:styleId="1020">
    <w:name w:val="Normal (Web)"/>
    <w:basedOn w:val="699"/>
    <w:uiPriority w:val="99"/>
    <w:unhideWhenUsed/>
    <w:pPr>
      <w:spacing w:after="160" w:line="259" w:lineRule="auto"/>
    </w:pPr>
    <w:rPr>
      <w:rFonts w:eastAsia="Calibri"/>
      <w:sz w:val="24"/>
      <w:szCs w:val="24"/>
      <w:lang w:eastAsia="en-US"/>
    </w:rPr>
  </w:style>
  <w:style w:type="character" w:styleId="1021" w:customStyle="1">
    <w:name w:val="Без интервала Знак"/>
    <w:link w:val="949"/>
    <w:uiPriority w:val="1"/>
    <w:rPr>
      <w:rFonts w:ascii="Calibri" w:hAnsi="Calibri" w:eastAsia="Calibri"/>
      <w:sz w:val="22"/>
      <w:szCs w:val="22"/>
      <w:lang w:eastAsia="en-US"/>
    </w:rPr>
  </w:style>
  <w:style w:type="character" w:styleId="1022">
    <w:name w:val="annotation reference"/>
    <w:uiPriority w:val="99"/>
    <w:unhideWhenUsed/>
    <w:rPr>
      <w:sz w:val="16"/>
      <w:szCs w:val="16"/>
    </w:rPr>
  </w:style>
  <w:style w:type="paragraph" w:styleId="1023">
    <w:name w:val="annotation text"/>
    <w:basedOn w:val="699"/>
    <w:link w:val="1024"/>
    <w:uiPriority w:val="99"/>
    <w:unhideWhenUsed/>
    <w:pPr>
      <w:spacing w:after="160"/>
    </w:pPr>
    <w:rPr>
      <w:rFonts w:ascii="Calibri" w:hAnsi="Calibri" w:eastAsia="Calibri"/>
      <w:lang w:eastAsia="en-US"/>
    </w:rPr>
  </w:style>
  <w:style w:type="character" w:styleId="1024" w:customStyle="1">
    <w:name w:val="Текст примечания Знак"/>
    <w:basedOn w:val="709"/>
    <w:link w:val="1023"/>
    <w:uiPriority w:val="99"/>
    <w:rPr>
      <w:rFonts w:ascii="Calibri" w:hAnsi="Calibri" w:eastAsia="Calibri"/>
      <w:lang w:eastAsia="en-US"/>
    </w:rPr>
  </w:style>
  <w:style w:type="paragraph" w:styleId="1025">
    <w:name w:val="annotation subject"/>
    <w:basedOn w:val="1023"/>
    <w:next w:val="1023"/>
    <w:link w:val="1026"/>
    <w:uiPriority w:val="99"/>
    <w:unhideWhenUsed/>
    <w:rPr>
      <w:b/>
      <w:bCs/>
    </w:rPr>
  </w:style>
  <w:style w:type="character" w:styleId="1026" w:customStyle="1">
    <w:name w:val="Тема примечания Знак"/>
    <w:basedOn w:val="1024"/>
    <w:link w:val="1025"/>
    <w:uiPriority w:val="99"/>
    <w:rPr>
      <w:rFonts w:ascii="Calibri" w:hAnsi="Calibri" w:eastAsia="Calibri"/>
      <w:b/>
      <w:bCs/>
      <w:lang w:eastAsia="en-US"/>
    </w:rPr>
  </w:style>
  <w:style w:type="paragraph" w:styleId="1027">
    <w:name w:val="Revision"/>
    <w:hidden/>
    <w:uiPriority w:val="99"/>
    <w:semiHidden/>
    <w:rPr>
      <w:rFonts w:ascii="Calibri" w:hAnsi="Calibri" w:eastAsia="Calibri"/>
      <w:sz w:val="22"/>
      <w:szCs w:val="22"/>
      <w:lang w:eastAsia="en-US"/>
    </w:rPr>
  </w:style>
  <w:style w:type="paragraph" w:styleId="1028" w:customStyle="1">
    <w:name w:val="block-hide"/>
    <w:basedOn w:val="699"/>
    <w:pPr>
      <w:spacing w:before="100" w:beforeAutospacing="1" w:after="100" w:afterAutospacing="1"/>
    </w:pPr>
    <w:rPr>
      <w:sz w:val="24"/>
      <w:szCs w:val="24"/>
    </w:rPr>
  </w:style>
  <w:style w:type="paragraph" w:styleId="1029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B2658-31F1-49D4-BF9E-4E14077E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184</cp:revision>
  <dcterms:created xsi:type="dcterms:W3CDTF">2024-10-09T06:23:00Z</dcterms:created>
  <dcterms:modified xsi:type="dcterms:W3CDTF">2026-07-01T05:21:15Z</dcterms:modified>
</cp:coreProperties>
</file>