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F4" w:rsidRDefault="00854A83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113EF4" w:rsidRDefault="00854A83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113EF4" w:rsidRDefault="00854A83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113EF4" w:rsidRDefault="00113EF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13EF4" w:rsidRPr="00696377" w:rsidRDefault="006963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96377">
                                <w:rPr>
                                  <w:sz w:val="28"/>
                                  <w:szCs w:val="28"/>
                                </w:rPr>
                                <w:t>03.07.2026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3EF4" w:rsidRPr="00696377" w:rsidRDefault="00696377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96377">
                                <w:rPr>
                                  <w:sz w:val="28"/>
                                  <w:szCs w:val="28"/>
                                </w:rPr>
                                <w:t>№ 404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6pt;margin-top:1.35pt;width:494.95pt;height:86.4pt;z-index:251657216" coordsize="62858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62858;height:10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113EF4" w:rsidRDefault="00854A83"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113EF4" w:rsidRDefault="00854A83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113EF4" w:rsidRDefault="00113EF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4" o:spid="_x0000_s1028" type="#_x0000_t202" style="position:absolute;left:2584;top:7854;width:1536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113EF4" w:rsidRPr="00696377" w:rsidRDefault="00696377">
                        <w:pPr>
                          <w:rPr>
                            <w:sz w:val="28"/>
                            <w:szCs w:val="28"/>
                          </w:rPr>
                        </w:pPr>
                        <w:r w:rsidRPr="00696377">
                          <w:rPr>
                            <w:sz w:val="28"/>
                            <w:szCs w:val="28"/>
                          </w:rPr>
                          <w:t>03.07.2026</w:t>
                        </w:r>
                      </w:p>
                    </w:txbxContent>
                  </v:textbox>
                </v:shape>
                <v:shape id="Надпись 5" o:spid="_x0000_s1029" type="#_x0000_t202" style="position:absolute;left:49402;top:7886;width:10859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113EF4" w:rsidRPr="00696377" w:rsidRDefault="00696377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696377">
                          <w:rPr>
                            <w:sz w:val="28"/>
                            <w:szCs w:val="28"/>
                          </w:rPr>
                          <w:t>№ 404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3EF4" w:rsidRDefault="00113EF4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113EF4" w:rsidRDefault="00113EF4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113EF4" w:rsidRDefault="00113EF4">
      <w:pPr>
        <w:jc w:val="both"/>
        <w:rPr>
          <w:sz w:val="24"/>
          <w:lang w:val="en-US"/>
        </w:rPr>
      </w:pPr>
    </w:p>
    <w:p w:rsidR="00113EF4" w:rsidRDefault="00113EF4">
      <w:pPr>
        <w:jc w:val="both"/>
        <w:rPr>
          <w:sz w:val="24"/>
        </w:rPr>
      </w:pPr>
    </w:p>
    <w:p w:rsidR="00113EF4" w:rsidRDefault="00113EF4">
      <w:pPr>
        <w:jc w:val="both"/>
        <w:rPr>
          <w:sz w:val="24"/>
        </w:rPr>
      </w:pPr>
    </w:p>
    <w:p w:rsidR="00113EF4" w:rsidRDefault="00113EF4">
      <w:pPr>
        <w:jc w:val="both"/>
        <w:rPr>
          <w:sz w:val="24"/>
        </w:rPr>
      </w:pPr>
    </w:p>
    <w:p w:rsidR="00113EF4" w:rsidRDefault="00113EF4">
      <w:pPr>
        <w:jc w:val="both"/>
        <w:rPr>
          <w:sz w:val="24"/>
          <w:szCs w:val="24"/>
        </w:rPr>
      </w:pPr>
    </w:p>
    <w:p w:rsidR="00113EF4" w:rsidRDefault="00113EF4">
      <w:pPr>
        <w:jc w:val="both"/>
        <w:rPr>
          <w:sz w:val="24"/>
          <w:szCs w:val="24"/>
        </w:rPr>
      </w:pPr>
    </w:p>
    <w:p w:rsidR="00113EF4" w:rsidRDefault="00854A83">
      <w:pPr>
        <w:spacing w:line="238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отмене режима «Повышенная готовность»</w:t>
      </w:r>
    </w:p>
    <w:p w:rsidR="00113EF4" w:rsidRDefault="00113EF4">
      <w:pPr>
        <w:jc w:val="both"/>
        <w:rPr>
          <w:sz w:val="28"/>
          <w:szCs w:val="28"/>
        </w:rPr>
      </w:pPr>
    </w:p>
    <w:p w:rsidR="00113EF4" w:rsidRDefault="00113EF4">
      <w:pPr>
        <w:jc w:val="both"/>
        <w:rPr>
          <w:sz w:val="28"/>
          <w:szCs w:val="28"/>
        </w:rPr>
      </w:pPr>
    </w:p>
    <w:p w:rsidR="00113EF4" w:rsidRDefault="00854A83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21 декабря 1994 г. № 68-ФЗ </w:t>
      </w:r>
      <w:r>
        <w:rPr>
          <w:sz w:val="28"/>
          <w:szCs w:val="28"/>
        </w:rPr>
        <w:br/>
        <w:t xml:space="preserve">«О защите населения и территорий от чрезвычайных ситуаций природного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>и техногенного характера», Положением о единой государственной системе предупреждения и ликвидации чрезвычайных ситуаций, утвержденным поста</w:t>
      </w:r>
      <w:bookmarkStart w:id="0" w:name="_GoBack"/>
      <w:bookmarkEnd w:id="0"/>
      <w:r>
        <w:rPr>
          <w:sz w:val="28"/>
          <w:szCs w:val="28"/>
        </w:rPr>
        <w:t>новлением Правительства Российской Федерации от 30 декабря 2003 г. № 794 «О единой государственной системе предупреж</w:t>
      </w:r>
      <w:r>
        <w:rPr>
          <w:sz w:val="28"/>
          <w:szCs w:val="28"/>
        </w:rPr>
        <w:t xml:space="preserve">дения и ликвидации чрезвычайных ситуаций», </w:t>
      </w:r>
      <w:r>
        <w:rPr>
          <w:sz w:val="28"/>
          <w:szCs w:val="28"/>
          <w:lang w:eastAsia="en-US"/>
        </w:rPr>
        <w:t>на основании протокола внепланового заседания комиссии по предупреждению, ликвидации чрезвычайных ситуаций и обеспечению пожарной безопасности города Перми от 25 июня 2026 г. № 11</w:t>
      </w:r>
    </w:p>
    <w:p w:rsidR="00113EF4" w:rsidRDefault="00854A8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</w:t>
      </w:r>
      <w:r>
        <w:rPr>
          <w:sz w:val="28"/>
          <w:szCs w:val="28"/>
        </w:rPr>
        <w:t>ОВЛЯЕТ:</w:t>
      </w:r>
    </w:p>
    <w:p w:rsidR="00113EF4" w:rsidRDefault="00854A83">
      <w:pPr>
        <w:ind w:firstLine="720"/>
        <w:jc w:val="both"/>
      </w:pPr>
      <w:r>
        <w:rPr>
          <w:sz w:val="28"/>
          <w:szCs w:val="28"/>
        </w:rPr>
        <w:t>1. Отменить режим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Пермского края, введенный с 03 октяб</w:t>
      </w:r>
      <w:r>
        <w:rPr>
          <w:sz w:val="28"/>
          <w:szCs w:val="28"/>
        </w:rPr>
        <w:t xml:space="preserve">ря 2024 г. на территории Дзержинского района города Перми в связи с ухудшением технического состояния строительных конструкций аварийного многоквартирного дома, расположенного по адресу: </w:t>
      </w:r>
      <w:r>
        <w:rPr>
          <w:sz w:val="28"/>
          <w:szCs w:val="28"/>
        </w:rPr>
        <w:br/>
        <w:t>г. Пермь, ул. Генерала Наумова, 15.</w:t>
      </w:r>
    </w:p>
    <w:p w:rsidR="00113EF4" w:rsidRDefault="00854A83">
      <w:pPr>
        <w:ind w:firstLine="720"/>
        <w:jc w:val="both"/>
      </w:pPr>
      <w:r>
        <w:rPr>
          <w:sz w:val="28"/>
          <w:szCs w:val="28"/>
        </w:rPr>
        <w:t>2. Признать утратившим силу пост</w:t>
      </w:r>
      <w:r>
        <w:rPr>
          <w:sz w:val="28"/>
          <w:szCs w:val="28"/>
        </w:rPr>
        <w:t>ановление администрации города Перми от 07 октября 2024 г. № 838 «О введении режима «Повышенная готовность».</w:t>
      </w:r>
    </w:p>
    <w:p w:rsidR="00113EF4" w:rsidRDefault="00854A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подписания.</w:t>
      </w:r>
    </w:p>
    <w:p w:rsidR="00113EF4" w:rsidRDefault="00854A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общим вопросам администрации города Перми обеспечить обнародование н</w:t>
      </w:r>
      <w:r>
        <w:rPr>
          <w:sz w:val="28"/>
          <w:szCs w:val="28"/>
        </w:rPr>
        <w:t>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113EF4" w:rsidRDefault="00854A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Информационно-аналитическому управлению администрации города Перми обеспечить обнародование н</w:t>
      </w:r>
      <w:r>
        <w:rPr>
          <w:sz w:val="28"/>
          <w:szCs w:val="28"/>
        </w:rPr>
        <w:t>астоящего постановления в сетевом издании «Официальный сайт муниципального образования город Пермь www.gorodperm.ru».</w:t>
      </w:r>
    </w:p>
    <w:p w:rsidR="00113EF4" w:rsidRDefault="00854A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города Перми Турова А.М.</w:t>
      </w:r>
    </w:p>
    <w:p w:rsidR="00113EF4" w:rsidRDefault="00113EF4">
      <w:pPr>
        <w:ind w:firstLine="720"/>
        <w:jc w:val="both"/>
        <w:rPr>
          <w:sz w:val="28"/>
          <w:szCs w:val="28"/>
        </w:rPr>
      </w:pPr>
    </w:p>
    <w:p w:rsidR="00113EF4" w:rsidRDefault="00113EF4">
      <w:pPr>
        <w:ind w:firstLine="720"/>
        <w:jc w:val="both"/>
        <w:rPr>
          <w:sz w:val="28"/>
          <w:szCs w:val="28"/>
        </w:rPr>
      </w:pPr>
    </w:p>
    <w:p w:rsidR="00113EF4" w:rsidRDefault="00113EF4">
      <w:pPr>
        <w:ind w:firstLine="720"/>
        <w:jc w:val="both"/>
        <w:rPr>
          <w:sz w:val="28"/>
          <w:szCs w:val="28"/>
        </w:rPr>
      </w:pPr>
    </w:p>
    <w:p w:rsidR="00113EF4" w:rsidRDefault="00854A83">
      <w:pPr>
        <w:tabs>
          <w:tab w:val="left" w:pos="8364"/>
        </w:tabs>
        <w:spacing w:line="238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Перми                                                                                     Э.О. Соснин</w:t>
      </w:r>
    </w:p>
    <w:sectPr w:rsidR="00113EF4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83" w:rsidRDefault="00854A83">
      <w:r>
        <w:separator/>
      </w:r>
    </w:p>
  </w:endnote>
  <w:endnote w:type="continuationSeparator" w:id="0">
    <w:p w:rsidR="00854A83" w:rsidRDefault="0085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F4" w:rsidRDefault="00113EF4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83" w:rsidRDefault="00854A83">
      <w:r>
        <w:separator/>
      </w:r>
    </w:p>
  </w:footnote>
  <w:footnote w:type="continuationSeparator" w:id="0">
    <w:p w:rsidR="00854A83" w:rsidRDefault="00854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F4" w:rsidRDefault="00854A83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113EF4" w:rsidRDefault="00113EF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F4" w:rsidRDefault="00854A83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113EF4" w:rsidRDefault="00113EF4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F4"/>
    <w:rsid w:val="00113EF4"/>
    <w:rsid w:val="00696377"/>
    <w:rsid w:val="0085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C5DB3-7B15-479A-8B09-427FE9BF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>Администрация г. Перми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Крылова Дарья Сергеевна</cp:lastModifiedBy>
  <cp:revision>22</cp:revision>
  <dcterms:created xsi:type="dcterms:W3CDTF">2024-10-25T06:26:00Z</dcterms:created>
  <dcterms:modified xsi:type="dcterms:W3CDTF">2026-07-03T11:48:00Z</dcterms:modified>
</cp:coreProperties>
</file>