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-575945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5498273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05pt;mso-position-horizontal:absolute;mso-position-vertical-relative:text;margin-top:-45.35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bookmarkStart w:id="0" w:name="_GoBack"/>
      <w:r/>
      <w:bookmarkEnd w:id="0"/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-575945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7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10.07.2026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114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5.35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8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7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10.07.2026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114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назначении общественных обсуждений по рассмотрению проекта решения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разрешения на </w:t>
      </w:r>
      <w:r>
        <w:rPr>
          <w:b/>
          <w:sz w:val="28"/>
          <w:szCs w:val="28"/>
        </w:rPr>
        <w:t xml:space="preserve">условно разрешенный вид использования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земельного участка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 кадастровым номером </w:t>
      </w:r>
      <w:r>
        <w:rPr>
          <w:b/>
          <w:bCs/>
          <w:sz w:val="28"/>
          <w:szCs w:val="28"/>
        </w:rPr>
        <w:t xml:space="preserve">59:01:4413652:5424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 xml:space="preserve">«ремонт </w:t>
        <w:br/>
        <w:t xml:space="preserve">автомобилей (4.9.1.4</w:t>
      </w:r>
      <w:r>
        <w:rPr>
          <w:b/>
          <w:bCs/>
          <w:sz w:val="28"/>
          <w:szCs w:val="28"/>
        </w:rPr>
        <w:t xml:space="preserve">)»</w:t>
      </w:r>
      <w:r>
        <w:rPr>
          <w:b/>
          <w:bCs/>
          <w:sz w:val="28"/>
          <w:szCs w:val="28"/>
        </w:rPr>
        <w:t xml:space="preserve">,</w:t>
      </w:r>
      <w:r>
        <w:rPr>
          <w:b/>
          <w:bCs/>
          <w:sz w:val="28"/>
          <w:szCs w:val="28"/>
        </w:rPr>
        <w:t xml:space="preserve"> расположенного </w:t>
      </w:r>
      <w:r>
        <w:rPr>
          <w:b/>
          <w:bCs/>
          <w:sz w:val="28"/>
          <w:szCs w:val="28"/>
        </w:rPr>
        <w:t xml:space="preserve">в тер</w:t>
      </w:r>
      <w:r>
        <w:rPr>
          <w:b/>
          <w:bCs/>
          <w:sz w:val="28"/>
          <w:szCs w:val="28"/>
        </w:rPr>
        <w:t xml:space="preserve">риториальной зо</w:t>
      </w:r>
      <w:r>
        <w:rPr>
          <w:b/>
          <w:bCs/>
          <w:sz w:val="28"/>
          <w:szCs w:val="28"/>
        </w:rPr>
        <w:t xml:space="preserve">не </w:t>
        <w:br/>
      </w:r>
      <w:r>
        <w:rPr>
          <w:b/>
          <w:bCs/>
          <w:sz w:val="28"/>
          <w:szCs w:val="28"/>
        </w:rPr>
        <w:t xml:space="preserve">индивидуальной усадебной жилой застройки (Ж-5) з/у 52/5424 </w:t>
        <w:br/>
        <w:t xml:space="preserve">в Свердловском</w:t>
      </w:r>
      <w:r>
        <w:rPr>
          <w:b/>
          <w:bCs/>
          <w:sz w:val="28"/>
          <w:szCs w:val="28"/>
        </w:rPr>
        <w:t xml:space="preserve"> районе города Перми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0"/>
        <w:jc w:val="both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0"/>
        <w:jc w:val="both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73"/>
        <w:ind w:left="0" w:right="0" w:firstLine="709"/>
        <w:jc w:val="both"/>
        <w:spacing w:line="240" w:lineRule="auto"/>
        <w:rPr>
          <w:sz w:val="28"/>
          <w:szCs w:val="28"/>
          <w:highlight w:val="yellow"/>
        </w:rPr>
      </w:pPr>
      <w:r>
        <w:rPr>
          <w:b w:val="0"/>
          <w:bCs w:val="0"/>
          <w:sz w:val="28"/>
          <w:szCs w:val="28"/>
        </w:rPr>
        <w:t xml:space="preserve">На основании Градостроительного кодекса Российской Федерации, Фед</w:t>
      </w:r>
      <w:r>
        <w:rPr>
          <w:b w:val="0"/>
          <w:bCs w:val="0"/>
          <w:sz w:val="28"/>
          <w:szCs w:val="28"/>
        </w:rPr>
        <w:t xml:space="preserve">е</w:t>
      </w:r>
      <w:r>
        <w:rPr>
          <w:b w:val="0"/>
          <w:bCs w:val="0"/>
          <w:sz w:val="28"/>
          <w:szCs w:val="28"/>
        </w:rPr>
        <w:t xml:space="preserve">рального закона </w:t>
      </w:r>
      <w:r>
        <w:rPr>
          <w:b w:val="0"/>
          <w:bCs w:val="0"/>
          <w:sz w:val="28"/>
          <w:szCs w:val="28"/>
          <w:highlight w:val="none"/>
        </w:rPr>
        <w:t xml:space="preserve">от 20 марта 2025 г. № 33-ФЗ «Об общих принципах организации местного самоуправления в единой системе публичной власти»</w:t>
      </w:r>
      <w:r>
        <w:rPr>
          <w:b w:val="0"/>
          <w:bCs w:val="0"/>
          <w:sz w:val="28"/>
          <w:szCs w:val="28"/>
          <w:highlight w:val="none"/>
        </w:rPr>
        <w:t xml:space="preserve">,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z w:val="28"/>
          <w:szCs w:val="28"/>
        </w:rPr>
        <w:t xml:space="preserve">Р</w:t>
      </w:r>
      <w:r>
        <w:rPr>
          <w:b w:val="0"/>
          <w:bCs w:val="0"/>
          <w:sz w:val="28"/>
          <w:szCs w:val="28"/>
        </w:rPr>
        <w:t xml:space="preserve">егламента работы комиссии по подготовке проекта правил землепользования и застройки Пермского городского округа, утвержденного приказом Министерс</w:t>
      </w:r>
      <w:r>
        <w:rPr>
          <w:b w:val="0"/>
          <w:bCs w:val="0"/>
          <w:sz w:val="28"/>
          <w:szCs w:val="28"/>
        </w:rPr>
        <w:t xml:space="preserve">т</w:t>
      </w:r>
      <w:r>
        <w:rPr>
          <w:b w:val="0"/>
          <w:bCs w:val="0"/>
          <w:sz w:val="28"/>
          <w:szCs w:val="28"/>
        </w:rPr>
        <w:t xml:space="preserve">ва по управлению имуществом и градостроительной деятельности Пермского края от 30 декабря </w:t>
        <w:br/>
        <w:t xml:space="preserve">2020 г. № 31-02-1-4-1037, </w:t>
      </w:r>
      <w:r>
        <w:rPr>
          <w:b w:val="0"/>
          <w:bCs w:val="0"/>
          <w:sz w:val="28"/>
          <w:szCs w:val="28"/>
        </w:rPr>
        <w:fldChar w:fldCharType="begin"/>
      </w:r>
      <w:r>
        <w:rPr>
          <w:b w:val="0"/>
          <w:bCs w:val="0"/>
          <w:sz w:val="28"/>
          <w:szCs w:val="28"/>
        </w:rPr>
        <w:instrText xml:space="preserve">HYPERLINK consultantplus://offline/ref=3333E7EB7C2DE1014DC29D0682D760D7B6E7C555BF854C9818DF45BC5E7A33737026127385840B082A3500C28F0AC77D4DB3DDB222199DD89B5B0A72l6F1G </w:instrText>
      </w:r>
      <w:r>
        <w:rPr>
          <w:b w:val="0"/>
          <w:bCs w:val="0"/>
          <w:sz w:val="28"/>
          <w:szCs w:val="28"/>
        </w:rPr>
        <w:fldChar w:fldCharType="separate"/>
      </w:r>
      <w:r>
        <w:rPr>
          <w:b w:val="0"/>
          <w:bCs w:val="0"/>
          <w:sz w:val="28"/>
          <w:szCs w:val="28"/>
        </w:rPr>
        <w:t xml:space="preserve">Устава</w:t>
      </w:r>
      <w:r>
        <w:rPr>
          <w:b w:val="0"/>
          <w:bCs w:val="0"/>
          <w:sz w:val="28"/>
          <w:szCs w:val="28"/>
        </w:rPr>
        <w:fldChar w:fldCharType="end"/>
      </w:r>
      <w:r>
        <w:rPr>
          <w:b w:val="0"/>
          <w:bCs w:val="0"/>
          <w:sz w:val="28"/>
          <w:szCs w:val="28"/>
        </w:rPr>
        <w:t xml:space="preserve"> города Перми, </w:t>
      </w:r>
      <w:r>
        <w:rPr>
          <w:b w:val="0"/>
          <w:bCs w:val="0"/>
          <w:sz w:val="28"/>
          <w:szCs w:val="28"/>
        </w:rPr>
        <w:fldChar w:fldCharType="begin"/>
      </w:r>
      <w:r>
        <w:rPr>
          <w:b w:val="0"/>
          <w:bCs w:val="0"/>
          <w:sz w:val="28"/>
          <w:szCs w:val="28"/>
        </w:rPr>
        <w:instrText xml:space="preserve">HYPERLINK consultantplus://offline/ref=3333E7EB7C2DE1014DC29D0682D760D7B6E7C555BF85499918DF45BC5E7A33737026127397845304283D1EC0891F912C0BlEF4G </w:instrText>
      </w:r>
      <w:r>
        <w:rPr>
          <w:b w:val="0"/>
          <w:bCs w:val="0"/>
          <w:sz w:val="28"/>
          <w:szCs w:val="28"/>
        </w:rPr>
        <w:fldChar w:fldCharType="separate"/>
      </w:r>
      <w:r>
        <w:rPr>
          <w:b w:val="0"/>
          <w:bCs w:val="0"/>
          <w:sz w:val="28"/>
          <w:szCs w:val="28"/>
        </w:rPr>
        <w:t xml:space="preserve">решения</w:t>
      </w:r>
      <w:r>
        <w:rPr>
          <w:b w:val="0"/>
          <w:bCs w:val="0"/>
          <w:sz w:val="28"/>
          <w:szCs w:val="28"/>
        </w:rPr>
        <w:fldChar w:fldCharType="end"/>
      </w:r>
      <w:r>
        <w:rPr>
          <w:b w:val="0"/>
          <w:bCs w:val="0"/>
          <w:sz w:val="28"/>
          <w:szCs w:val="28"/>
        </w:rPr>
        <w:t xml:space="preserve"> Пермской городской Думы от 26 июня 2007 г. № 143 «Об утверждении Правил землепользования и застройки города Перми»,</w:t>
      </w:r>
      <w:r>
        <w:rPr>
          <w:b w:val="0"/>
          <w:bCs w:val="0"/>
          <w:sz w:val="28"/>
          <w:szCs w:val="28"/>
        </w:rPr>
        <w:t xml:space="preserve"> Положения о порядке организ</w:t>
      </w:r>
      <w:r>
        <w:rPr>
          <w:b w:val="0"/>
          <w:bCs w:val="0"/>
          <w:sz w:val="28"/>
          <w:szCs w:val="28"/>
        </w:rPr>
        <w:t xml:space="preserve">а</w:t>
      </w:r>
      <w:r>
        <w:rPr>
          <w:b w:val="0"/>
          <w:bCs w:val="0"/>
          <w:sz w:val="28"/>
          <w:szCs w:val="28"/>
        </w:rPr>
        <w:t xml:space="preserve">ции и проведения </w:t>
      </w:r>
      <w:r>
        <w:rPr>
          <w:b w:val="0"/>
          <w:bCs w:val="0"/>
          <w:sz w:val="28"/>
          <w:szCs w:val="28"/>
          <w:highlight w:val="none"/>
        </w:rPr>
        <w:t xml:space="preserve">общест</w:t>
      </w:r>
      <w:r>
        <w:rPr>
          <w:sz w:val="28"/>
          <w:szCs w:val="28"/>
          <w:highlight w:val="none"/>
        </w:rPr>
        <w:t xml:space="preserve">венных обсуждений </w:t>
      </w:r>
      <w:r>
        <w:rPr>
          <w:sz w:val="28"/>
          <w:szCs w:val="28"/>
          <w:highlight w:val="none"/>
        </w:rPr>
        <w:t xml:space="preserve">по вопросам гр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достроительной деятельности</w:t>
      </w:r>
      <w:r>
        <w:rPr>
          <w:sz w:val="28"/>
          <w:szCs w:val="28"/>
          <w:highlight w:val="none"/>
        </w:rPr>
        <w:t xml:space="preserve"> в городе Перми, утвержденного решением Пер</w:t>
      </w:r>
      <w:r>
        <w:rPr>
          <w:sz w:val="28"/>
          <w:szCs w:val="28"/>
          <w:highlight w:val="none"/>
        </w:rPr>
        <w:t xml:space="preserve">м</w:t>
      </w:r>
      <w:r>
        <w:rPr>
          <w:sz w:val="28"/>
          <w:szCs w:val="28"/>
          <w:highlight w:val="none"/>
        </w:rPr>
        <w:t xml:space="preserve">ской городской Думы от 26 апреля 2022 г. </w:t>
        <w:br/>
        <w:t xml:space="preserve">№ 83,</w:t>
      </w:r>
      <w:r>
        <w:rPr>
          <w:sz w:val="28"/>
          <w:szCs w:val="28"/>
          <w:highlight w:val="none"/>
        </w:rPr>
        <w:t xml:space="preserve"> письма комиссии по подготовке проекта правил землепользования и застройки Пермского горо</w:t>
      </w:r>
      <w:r>
        <w:rPr>
          <w:sz w:val="28"/>
          <w:szCs w:val="28"/>
          <w:highlight w:val="none"/>
        </w:rPr>
        <w:t xml:space="preserve">д</w:t>
      </w:r>
      <w:r>
        <w:rPr>
          <w:sz w:val="28"/>
          <w:szCs w:val="28"/>
          <w:highlight w:val="none"/>
        </w:rPr>
        <w:t xml:space="preserve">ского округа </w:t>
      </w:r>
      <w:r>
        <w:rPr>
          <w:sz w:val="28"/>
          <w:szCs w:val="28"/>
          <w:highlight w:val="white"/>
        </w:rPr>
        <w:t xml:space="preserve">о направлении </w:t>
      </w:r>
      <w:r>
        <w:rPr>
          <w:sz w:val="28"/>
          <w:szCs w:val="28"/>
          <w:highlight w:val="white"/>
        </w:rPr>
        <w:t xml:space="preserve">проекта решения о предоставлении разрешения </w:t>
      </w:r>
      <w:r>
        <w:rPr>
          <w:sz w:val="28"/>
          <w:szCs w:val="28"/>
          <w:highlight w:val="white"/>
          <w:shd w:val="clear" w:color="auto" w:fill="ffffff"/>
        </w:rPr>
        <w:t xml:space="preserve">на условно разрешенный вид использования земельного участка</w:t>
      </w:r>
      <w:r>
        <w:rPr>
          <w:sz w:val="28"/>
          <w:szCs w:val="28"/>
          <w:highlight w:val="white"/>
          <w:shd w:val="clear" w:color="auto" w:fill="ffffff"/>
        </w:rPr>
        <w:t xml:space="preserve">, </w:t>
      </w:r>
      <w:r>
        <w:rPr>
          <w:sz w:val="28"/>
          <w:szCs w:val="28"/>
          <w:highlight w:val="white"/>
          <w:shd w:val="clear" w:color="auto" w:fill="ffffff"/>
        </w:rPr>
        <w:t xml:space="preserve">материалов </w:t>
      </w:r>
      <w:r>
        <w:rPr>
          <w:sz w:val="28"/>
          <w:szCs w:val="28"/>
          <w:highlight w:val="white"/>
          <w:shd w:val="clear" w:color="auto" w:fill="ffffff"/>
        </w:rPr>
        <w:t xml:space="preserve">по обоснованию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от 02 июля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2026 г.</w:t>
      </w:r>
      <w:r>
        <w:rPr>
          <w:sz w:val="28"/>
          <w:szCs w:val="28"/>
          <w:highlight w:val="white"/>
        </w:rPr>
        <w:t xml:space="preserve"> № </w:t>
      </w:r>
      <w:r>
        <w:rPr>
          <w:sz w:val="28"/>
          <w:szCs w:val="28"/>
          <w:highlight w:val="white"/>
        </w:rPr>
        <w:t xml:space="preserve">31-07-</w:t>
      </w:r>
      <w:r>
        <w:rPr>
          <w:sz w:val="28"/>
          <w:szCs w:val="28"/>
          <w:highlight w:val="white"/>
        </w:rPr>
        <w:t xml:space="preserve">1-3исх-</w:t>
      </w:r>
      <w:r>
        <w:rPr>
          <w:sz w:val="28"/>
          <w:szCs w:val="28"/>
          <w:highlight w:val="white"/>
        </w:rPr>
        <w:t xml:space="preserve">298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8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 Назначить общественные обсуждения по рассмотрению проекта решения </w:t>
      </w:r>
      <w:r>
        <w:rPr>
          <w:sz w:val="28"/>
          <w:szCs w:val="28"/>
        </w:rPr>
        <w:t xml:space="preserve">о предоставлении разрешения </w:t>
      </w:r>
      <w:r>
        <w:rPr>
          <w:sz w:val="28"/>
          <w:szCs w:val="28"/>
        </w:rPr>
        <w:t xml:space="preserve">на условно разрешенный вид использования </w:t>
      </w:r>
      <w:r>
        <w:rPr>
          <w:sz w:val="28"/>
          <w:szCs w:val="28"/>
        </w:rPr>
        <w:t xml:space="preserve">земельного участка </w:t>
      </w:r>
      <w:r>
        <w:rPr>
          <w:sz w:val="28"/>
          <w:szCs w:val="28"/>
          <w:highlight w:val="none"/>
        </w:rPr>
        <w:t xml:space="preserve">с кадастровым номером </w:t>
      </w:r>
      <w:r>
        <w:rPr>
          <w:sz w:val="28"/>
          <w:szCs w:val="28"/>
        </w:rPr>
        <w:t xml:space="preserve">59:01:4413652:5424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«ремонт автомобилей (4.9.1.4</w:t>
      </w:r>
      <w:r>
        <w:rPr>
          <w:sz w:val="28"/>
          <w:szCs w:val="28"/>
        </w:rPr>
        <w:t xml:space="preserve">)»</w:t>
      </w:r>
      <w:r>
        <w:rPr>
          <w:sz w:val="28"/>
          <w:szCs w:val="28"/>
          <w:highlight w:val="none"/>
        </w:rPr>
        <w:t xml:space="preserve">, расположенного</w:t>
      </w:r>
      <w:r>
        <w:rPr>
          <w:b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 территориальной зоне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индивидуальной усадебной жилой застройки (Ж-5) з/у 52/5424 в Свердловском</w:t>
      </w:r>
      <w:r>
        <w:rPr>
          <w:sz w:val="28"/>
          <w:szCs w:val="28"/>
        </w:rPr>
        <w:t xml:space="preserve"> районе города Перми</w:t>
      </w:r>
      <w:r>
        <w:rPr>
          <w:sz w:val="28"/>
          <w:szCs w:val="28"/>
        </w:rPr>
        <w:t xml:space="preserve"> </w:t>
        <w:br/>
        <w:t xml:space="preserve">(далее </w:t>
      </w:r>
      <w:r>
        <w:rPr>
          <w:sz w:val="28"/>
          <w:szCs w:val="28"/>
        </w:rPr>
        <w:t xml:space="preserve">−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роект).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Департаменту </w:t>
      </w:r>
      <w:r>
        <w:rPr>
          <w:sz w:val="28"/>
          <w:szCs w:val="28"/>
        </w:rPr>
        <w:t xml:space="preserve">градостроительства и архитектуры администрации города Перми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обеспечить</w:t>
      </w:r>
      <w:r>
        <w:rPr>
          <w:sz w:val="28"/>
          <w:szCs w:val="28"/>
        </w:rPr>
        <w:t xml:space="preserve"> размещение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информационными материалами</w:t>
      </w:r>
      <w:r>
        <w:rPr>
          <w:sz w:val="28"/>
          <w:szCs w:val="28"/>
        </w:rPr>
        <w:t xml:space="preserve"> </w:t>
        <w:br/>
      </w:r>
      <w:r>
        <w:rPr>
          <w:sz w:val="28"/>
          <w:szCs w:val="28"/>
        </w:rPr>
        <w:t xml:space="preserve">к нему</w:t>
      </w:r>
      <w:r>
        <w:rPr>
          <w:sz w:val="28"/>
          <w:szCs w:val="28"/>
        </w:rPr>
        <w:t xml:space="preserve">, направленных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омисси</w:t>
      </w:r>
      <w:r>
        <w:rPr>
          <w:sz w:val="28"/>
          <w:szCs w:val="28"/>
        </w:rPr>
        <w:t xml:space="preserve">ей</w:t>
      </w:r>
      <w:r>
        <w:rPr>
          <w:sz w:val="28"/>
          <w:szCs w:val="28"/>
        </w:rPr>
        <w:t xml:space="preserve"> по подготовке проекта правил землепользования и застройки Пермского городского округа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21 июля 2026 </w:t>
      </w:r>
      <w:r>
        <w:rPr>
          <w:sz w:val="28"/>
          <w:szCs w:val="28"/>
          <w:highlight w:val="none"/>
        </w:rPr>
        <w:t xml:space="preserve">г.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одновременно: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3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муниципальной информационной системе, обеспечивающей проведение общественных обсуждений с использованием информационно-телекоммуникационной сети Интернет, размещенной по адресу: </w:t>
      </w:r>
      <w:r>
        <w:rPr>
          <w:rFonts w:eastAsia="Calibri"/>
          <w:sz w:val="28"/>
          <w:szCs w:val="28"/>
          <w:highlight w:val="none"/>
          <w:shd w:val="clear" w:color="auto" w:fill="ffffff"/>
          <w:lang w:eastAsia="en-US"/>
        </w:rPr>
        <w:t xml:space="preserve">isogd.gorodperm.ru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 (далее – Информац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и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онная система)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3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сетевом издании «Официальный </w:t>
      </w:r>
      <w:r>
        <w:rPr>
          <w:sz w:val="28"/>
          <w:szCs w:val="28"/>
          <w:highlight w:val="none"/>
        </w:rPr>
        <w:t xml:space="preserve">сайт муниципального образования город Пермь </w:t>
      </w:r>
      <w:r>
        <w:rPr>
          <w:sz w:val="28"/>
          <w:szCs w:val="28"/>
          <w:highlight w:val="none"/>
        </w:rPr>
        <w:t xml:space="preserve">www.gorodperm.ru»</w:t>
      </w:r>
      <w:r>
        <w:rPr>
          <w:sz w:val="28"/>
          <w:szCs w:val="28"/>
          <w:highlight w:val="none"/>
        </w:rPr>
        <w:t xml:space="preserve"> (</w:t>
      </w:r>
      <w:r>
        <w:rPr>
          <w:sz w:val="28"/>
          <w:szCs w:val="28"/>
          <w:highlight w:val="none"/>
        </w:rPr>
        <w:t xml:space="preserve">далее – Официальный сайт);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3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.2. направить Проект </w:t>
      </w:r>
      <w:r>
        <w:rPr>
          <w:sz w:val="28"/>
          <w:szCs w:val="28"/>
          <w:highlight w:val="none"/>
        </w:rPr>
        <w:t xml:space="preserve">с перечнем информационных</w:t>
      </w:r>
      <w:r>
        <w:rPr>
          <w:sz w:val="28"/>
          <w:szCs w:val="28"/>
        </w:rPr>
        <w:t xml:space="preserve"> материалов к нему </w:t>
        <w:br/>
      </w:r>
      <w:r>
        <w:rPr>
          <w:sz w:val="28"/>
          <w:szCs w:val="28"/>
        </w:rPr>
        <w:t xml:space="preserve">в т</w:t>
      </w:r>
      <w:r>
        <w:rPr>
          <w:sz w:val="28"/>
          <w:szCs w:val="28"/>
        </w:rPr>
        <w:t xml:space="preserve">ерриториальн</w:t>
      </w:r>
      <w:r>
        <w:rPr>
          <w:sz w:val="28"/>
          <w:szCs w:val="28"/>
        </w:rPr>
        <w:t xml:space="preserve">ый</w:t>
      </w:r>
      <w:r>
        <w:rPr>
          <w:sz w:val="28"/>
          <w:szCs w:val="28"/>
        </w:rPr>
        <w:t xml:space="preserve"> организационн</w:t>
      </w:r>
      <w:r>
        <w:rPr>
          <w:sz w:val="28"/>
          <w:szCs w:val="28"/>
        </w:rPr>
        <w:t xml:space="preserve">ый</w:t>
      </w:r>
      <w:r>
        <w:rPr>
          <w:sz w:val="28"/>
          <w:szCs w:val="28"/>
        </w:rPr>
        <w:t xml:space="preserve"> комитет по проведению </w:t>
      </w:r>
      <w:r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t xml:space="preserve">по вопросам градостроительной деятельности при 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Свердловского</w:t>
      </w:r>
      <w:r>
        <w:rPr>
          <w:sz w:val="28"/>
          <w:szCs w:val="28"/>
        </w:rPr>
        <w:t xml:space="preserve"> района города Перми </w:t>
      </w:r>
      <w:r>
        <w:rPr>
          <w:sz w:val="28"/>
          <w:szCs w:val="28"/>
        </w:rPr>
        <w:t xml:space="preserve">(далее – Территориальный организационный комитет)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организации проведения общественных обсуждений по рассмотрению Проекта;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.3. осуществить сбор </w:t>
      </w:r>
      <w:r>
        <w:rPr>
          <w:sz w:val="28"/>
          <w:szCs w:val="28"/>
        </w:rPr>
        <w:t xml:space="preserve">предложени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и замечани</w:t>
      </w:r>
      <w:r>
        <w:rPr>
          <w:sz w:val="28"/>
          <w:szCs w:val="28"/>
        </w:rPr>
        <w:t xml:space="preserve">й участников общественных обсуждений </w:t>
      </w:r>
      <w:r>
        <w:rPr>
          <w:sz w:val="28"/>
          <w:szCs w:val="28"/>
        </w:rPr>
        <w:t xml:space="preserve">по рассмотрению </w:t>
      </w:r>
      <w:r>
        <w:rPr>
          <w:sz w:val="28"/>
          <w:szCs w:val="28"/>
        </w:rPr>
        <w:t xml:space="preserve">Проекта;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.4. осуществить идентификацию участников </w:t>
      </w:r>
      <w:r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t xml:space="preserve">при подготовке протокола </w:t>
      </w:r>
      <w:r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t xml:space="preserve">по рассмотрению Проекта, при представлении предложений и замечаний участниками </w:t>
      </w:r>
      <w:r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t xml:space="preserve">в случаях, указ</w:t>
      </w:r>
      <w:r>
        <w:rPr>
          <w:sz w:val="28"/>
          <w:szCs w:val="28"/>
        </w:rPr>
        <w:t xml:space="preserve">анных в пункте 6</w:t>
      </w:r>
      <w:r>
        <w:rPr>
          <w:sz w:val="28"/>
          <w:szCs w:val="28"/>
        </w:rPr>
        <w:t xml:space="preserve">.2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.5. в установленный срок подготовить и оформить протокол общественных обсуждений по рассмотрению Проекта и направить его в комиссию по подготовке проекта правил землепользования и застройки Пермского городского округа;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.6. своевременно подготовить заключение о результатах общественных обсуждений по рассмотрению Проект</w:t>
      </w:r>
      <w:r>
        <w:rPr>
          <w:sz w:val="28"/>
          <w:szCs w:val="28"/>
        </w:rPr>
        <w:t xml:space="preserve">а, разместить данное заключение в Информационной системе, а также </w:t>
      </w:r>
      <w:r>
        <w:rPr>
          <w:sz w:val="28"/>
          <w:szCs w:val="28"/>
        </w:rPr>
        <w:t xml:space="preserve">обеспечить его опубликование в печатном средстве массовой информации «Официальный бюллетень органов местного самоуправления муниципального образования город Пермь» и размещение на Официальном сайте;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.7. в установленный срок</w:t>
      </w:r>
      <w:r>
        <w:rPr>
          <w:sz w:val="28"/>
          <w:szCs w:val="28"/>
        </w:rPr>
        <w:t xml:space="preserve"> направить заключение о результатах общественных обсуждений по рассмотрению Проекта в </w:t>
      </w:r>
      <w:r>
        <w:rPr>
          <w:sz w:val="28"/>
          <w:szCs w:val="28"/>
        </w:rPr>
        <w:t xml:space="preserve">комиссию по подготовке проекта правил землепользования и застройки Пермского городского округ</w:t>
      </w:r>
      <w:r>
        <w:rPr>
          <w:sz w:val="28"/>
          <w:szCs w:val="28"/>
        </w:rPr>
        <w:t xml:space="preserve">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Территориальному организационному комитету: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.1. распространить информацию о начале </w:t>
      </w:r>
      <w:r>
        <w:rPr>
          <w:sz w:val="28"/>
          <w:szCs w:val="28"/>
        </w:rPr>
        <w:t xml:space="preserve">общественных обсуждений </w:t>
        <w:br/>
      </w:r>
      <w:r>
        <w:rPr>
          <w:sz w:val="28"/>
          <w:szCs w:val="28"/>
        </w:rPr>
        <w:t xml:space="preserve">по рассмотрению Проекта, в том числе путем размещения на информационных стендах и иными способами, обеспечивающими доступ участников </w:t>
      </w:r>
      <w:r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t xml:space="preserve">к указанной информации;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.2. распространить информационные материалы о Проекте в период проведения экспозиции (экспозиций) Проекта посредством направления их в органы территориального общественного самоуправления;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.3. организовать проведение экспозиции Проекта с перечнем информационных материалов к нему (далее − экспозиция) с 21 июля 2026 г. </w:t>
      </w:r>
      <w:r>
        <w:rPr>
          <w:sz w:val="28"/>
          <w:szCs w:val="28"/>
        </w:rPr>
        <w:t xml:space="preserve">по 24 июля 2026 г.: вторник-четверг – с 09.00 час. до 18.00 час., пятница – </w:t>
      </w:r>
      <w:r>
        <w:rPr>
          <w:sz w:val="28"/>
          <w:szCs w:val="28"/>
        </w:rPr>
        <w:t xml:space="preserve">с 09.00 час. до 17.00 час. </w:t>
        <w:br/>
        <w:t xml:space="preserve">по адресу: 614007</w:t>
      </w:r>
      <w:r>
        <w:rPr>
          <w:sz w:val="28"/>
          <w:szCs w:val="28"/>
          <w:highlight w:val="none"/>
        </w:rPr>
        <w:t xml:space="preserve">, г. Пермь, ул. Сибирская, 58, администрация Свердловского района города Перми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3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</w:t>
      </w:r>
      <w:r>
        <w:rPr>
          <w:sz w:val="28"/>
          <w:szCs w:val="28"/>
          <w:highlight w:val="none"/>
        </w:rPr>
        <w:t xml:space="preserve">.4. организовать консультирование посетителей экспозиции Проекта </w:t>
        <w:br/>
        <w:t xml:space="preserve">22 июля 2026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г. с 17.00 час. до 17.20 час. по адресу: 614007</w:t>
      </w:r>
      <w:r>
        <w:rPr>
          <w:sz w:val="28"/>
          <w:szCs w:val="28"/>
          <w:highlight w:val="none"/>
        </w:rPr>
        <w:t xml:space="preserve">, г. Пермь, ул. Сибирская, 58, каб. 101, администрация Свердловского района города Перми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.5. осуществить ведение книги (журнала) учета посетителей экспозиции Проекта при проведении экспозиции (экспозиций) Проекта и консультирования посетителей экспозиции Проекта;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.6. провести идентификацию участников </w:t>
      </w:r>
      <w:r>
        <w:rPr>
          <w:sz w:val="28"/>
          <w:szCs w:val="28"/>
        </w:rPr>
        <w:t xml:space="preserve">общественных обсуждений </w:t>
        <w:br/>
      </w:r>
      <w:r>
        <w:rPr>
          <w:sz w:val="28"/>
          <w:szCs w:val="28"/>
        </w:rPr>
        <w:t xml:space="preserve">при организации проведения экспозиции Проекта и консультирования посетителей экспозиции Проекта, при представлении предложений и замечаний участниками </w:t>
      </w:r>
      <w:r>
        <w:rPr>
          <w:sz w:val="28"/>
          <w:szCs w:val="28"/>
        </w:rPr>
        <w:t xml:space="preserve">общественных обсуждений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, указанн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в пункте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.1</w:t>
      </w:r>
      <w:r>
        <w:rPr>
          <w:sz w:val="28"/>
          <w:szCs w:val="28"/>
        </w:rPr>
        <w:t xml:space="preserve">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осуществить сбор замечаний и предложений участников </w:t>
      </w:r>
      <w:r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t xml:space="preserve">по рассмотрению Проекта, поступающих в ход</w:t>
      </w:r>
      <w:r>
        <w:rPr>
          <w:sz w:val="28"/>
          <w:szCs w:val="28"/>
        </w:rPr>
        <w:t xml:space="preserve">е проведения экспозиции Проекта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 направить</w:t>
      </w:r>
      <w:r>
        <w:rPr>
          <w:sz w:val="28"/>
          <w:szCs w:val="28"/>
          <w:highlight w:val="none"/>
        </w:rPr>
        <w:t xml:space="preserve"> сведения и документы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предусмотренные пунктами 3.5-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настоящего постановления, в департ</w:t>
      </w:r>
      <w:r>
        <w:rPr>
          <w:sz w:val="28"/>
          <w:szCs w:val="28"/>
        </w:rPr>
        <w:t xml:space="preserve">амент</w:t>
      </w:r>
      <w:r>
        <w:rPr>
          <w:sz w:val="28"/>
          <w:szCs w:val="28"/>
        </w:rPr>
        <w:t xml:space="preserve"> градостроительства и архитектуры администрации города Перми 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Срок проведения общественных обсуждений составляет не более </w:t>
      </w:r>
      <w:r>
        <w:rPr>
          <w:sz w:val="28"/>
          <w:szCs w:val="28"/>
        </w:rPr>
        <w:t xml:space="preserve">1 месяца со дня опубликования настоящего постановления до дня опубликования заключения о результатах </w:t>
      </w:r>
      <w:r>
        <w:rPr>
          <w:sz w:val="28"/>
          <w:szCs w:val="28"/>
        </w:rPr>
        <w:t xml:space="preserve">общественных обсуждений</w:t>
      </w:r>
      <w:r>
        <w:rPr>
          <w:sz w:val="28"/>
          <w:szCs w:val="28"/>
        </w:rPr>
        <w:t xml:space="preserve">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Участникам общественных обсуждений по рассмотрению Проекта в соответствии с требованиями статьи 5.1 Градостроительного кодекса Российской Федерации обеспечить: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.1. представление в целях </w:t>
      </w:r>
      <w:r>
        <w:rPr>
          <w:sz w:val="28"/>
          <w:szCs w:val="28"/>
        </w:rPr>
        <w:t xml:space="preserve">идентификации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о себе (фамилия, имя, отчество (при наличии), дата рождения, адрес места жительства (регистрации) </w:t>
      </w:r>
      <w:r>
        <w:rPr>
          <w:sz w:val="28"/>
          <w:szCs w:val="28"/>
        </w:rPr>
        <w:t xml:space="preserve">−</w:t>
      </w:r>
      <w:r>
        <w:rPr>
          <w:sz w:val="28"/>
          <w:szCs w:val="28"/>
        </w:rPr>
        <w:t xml:space="preserve"> для физических лиц; наименование, основной государственный регистрационный номер, место нахождения и адрес </w:t>
      </w:r>
      <w:r>
        <w:rPr>
          <w:sz w:val="28"/>
          <w:szCs w:val="28"/>
        </w:rPr>
        <w:t xml:space="preserve">−</w:t>
      </w:r>
      <w:r>
        <w:rPr>
          <w:sz w:val="28"/>
          <w:szCs w:val="28"/>
        </w:rPr>
        <w:t xml:space="preserve"> для юридических лиц) с приложением документов</w:t>
      </w:r>
      <w:r>
        <w:rPr>
          <w:sz w:val="28"/>
          <w:szCs w:val="28"/>
        </w:rPr>
        <w:t xml:space="preserve">, подтверждающих такие сведения;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.2. представление </w:t>
      </w:r>
      <w:r>
        <w:rPr>
          <w:sz w:val="28"/>
          <w:szCs w:val="28"/>
        </w:rPr>
        <w:t xml:space="preserve">сведени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о </w:t>
      </w:r>
      <w:r>
        <w:rPr>
          <w:sz w:val="28"/>
          <w:szCs w:val="28"/>
        </w:rPr>
        <w:t xml:space="preserve">правах на </w:t>
      </w:r>
      <w:r>
        <w:rPr>
          <w:sz w:val="28"/>
          <w:szCs w:val="28"/>
        </w:rPr>
        <w:t xml:space="preserve">земельны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, объект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капитального строительства, помещения, являющиеся частью указанных объектов капитального строительства, из Единого государственного реестра недвижимости </w:t>
        <w:br/>
        <w:t xml:space="preserve">и ины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, устанавливающи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или удостоверяющи</w:t>
      </w:r>
      <w:r>
        <w:rPr>
          <w:sz w:val="28"/>
          <w:szCs w:val="28"/>
        </w:rPr>
        <w:t xml:space="preserve">х их</w:t>
      </w:r>
      <w:r>
        <w:rPr>
          <w:sz w:val="28"/>
          <w:szCs w:val="28"/>
        </w:rPr>
        <w:t xml:space="preserve"> права на такие земельные участки, объекты капитального строительства, помещения, являющиеся частью указанных объе</w:t>
      </w:r>
      <w:r>
        <w:rPr>
          <w:sz w:val="28"/>
          <w:szCs w:val="28"/>
        </w:rPr>
        <w:t xml:space="preserve">ктов капитального строительства.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Участник</w:t>
      </w:r>
      <w:r>
        <w:rPr>
          <w:sz w:val="28"/>
          <w:szCs w:val="28"/>
        </w:rPr>
        <w:t xml:space="preserve">ам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общественных обсуждений, прошедшим идентифик</w:t>
      </w:r>
      <w:r>
        <w:rPr>
          <w:sz w:val="28"/>
          <w:szCs w:val="28"/>
        </w:rPr>
        <w:t xml:space="preserve">ацию </w:t>
        <w:br/>
        <w:t xml:space="preserve">в соответствии с пунктом 5</w:t>
      </w:r>
      <w:r>
        <w:rPr>
          <w:sz w:val="28"/>
          <w:szCs w:val="28"/>
        </w:rPr>
        <w:t xml:space="preserve"> настоящего постановления, </w:t>
      </w:r>
      <w:r>
        <w:rPr>
          <w:sz w:val="28"/>
          <w:szCs w:val="28"/>
        </w:rPr>
        <w:t xml:space="preserve">представить предложения и замечания</w:t>
      </w:r>
      <w:r>
        <w:rPr>
          <w:sz w:val="28"/>
          <w:szCs w:val="28"/>
        </w:rPr>
        <w:t xml:space="preserve"> (при наличии)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Проекту по форме </w:t>
      </w:r>
      <w:r>
        <w:rPr>
          <w:sz w:val="28"/>
          <w:szCs w:val="28"/>
          <w:highlight w:val="none"/>
        </w:rPr>
        <w:t xml:space="preserve">согласно приложению 1 </w:t>
        <w:br/>
        <w:t xml:space="preserve">к Положению о порядке организации и проведения общественных обсуждений </w:t>
        <w:br/>
        <w:t xml:space="preserve">по вопросам градостроительной деятельности в городе Перми,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утвержденному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решением Пер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ской городской Думы от 26 апреля 2022 г. № 83, в период проведения экспозиции Проекта с 21 июля 2026</w:t>
      </w:r>
      <w:r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по 24 июля 2026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rFonts w:eastAsia="Calibri"/>
          <w:bCs/>
          <w:sz w:val="28"/>
          <w:szCs w:val="28"/>
          <w:lang w:eastAsia="en-US"/>
        </w:rPr>
        <w:t xml:space="preserve">6</w:t>
      </w:r>
      <w:r>
        <w:rPr>
          <w:rFonts w:eastAsia="Calibri"/>
          <w:bCs/>
          <w:sz w:val="28"/>
          <w:szCs w:val="28"/>
          <w:lang w:eastAsia="en-US"/>
        </w:rPr>
        <w:t xml:space="preserve">.1. в </w:t>
      </w:r>
      <w:r>
        <w:rPr>
          <w:sz w:val="28"/>
          <w:szCs w:val="28"/>
        </w:rPr>
        <w:t xml:space="preserve">Территориальный организационный комитет по адресу, указанному </w:t>
        <w:br/>
      </w:r>
      <w:r>
        <w:rPr>
          <w:sz w:val="28"/>
          <w:szCs w:val="28"/>
        </w:rPr>
        <w:t xml:space="preserve">в пункте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.3 настоящего постановления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посредством записи в книге (журнале) учета посетителей экспозиции Проекта и информационных материалов к нему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rFonts w:eastAsia="Calibri"/>
          <w:bCs/>
          <w:sz w:val="28"/>
          <w:szCs w:val="28"/>
          <w:lang w:eastAsia="en-US"/>
        </w:rPr>
        <w:t xml:space="preserve">6</w:t>
      </w:r>
      <w:r>
        <w:rPr>
          <w:rFonts w:eastAsia="Calibri"/>
          <w:bCs/>
          <w:sz w:val="28"/>
          <w:szCs w:val="28"/>
          <w:lang w:eastAsia="en-US"/>
        </w:rPr>
        <w:t xml:space="preserve">.2. в </w:t>
      </w:r>
      <w:r>
        <w:rPr>
          <w:sz w:val="28"/>
          <w:szCs w:val="28"/>
        </w:rPr>
        <w:t xml:space="preserve">департамент градостроительства и архитектуры администрации города Перми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.2.1. </w:t>
      </w:r>
      <w:r>
        <w:rPr>
          <w:rFonts w:eastAsia="Calibri"/>
          <w:bCs/>
          <w:sz w:val="28"/>
          <w:szCs w:val="28"/>
          <w:lang w:eastAsia="en-US"/>
        </w:rPr>
        <w:t xml:space="preserve">посредством Информационной системы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ind w:firstLine="709"/>
        <w:jc w:val="both"/>
        <w:spacing w:line="240" w:lineRule="auto"/>
        <w:rPr>
          <w:rFonts w:eastAsia="Calibri"/>
          <w:bCs/>
          <w:sz w:val="28"/>
          <w:szCs w:val="28"/>
          <w:highlight w:val="none"/>
        </w:rPr>
        <w:suppressLineNumbers w:val="0"/>
      </w:pPr>
      <w:r>
        <w:rPr>
          <w:rFonts w:eastAsia="Calibri"/>
          <w:bCs/>
          <w:sz w:val="28"/>
          <w:szCs w:val="28"/>
          <w:lang w:eastAsia="en-US"/>
        </w:rPr>
        <w:t xml:space="preserve">6</w:t>
      </w:r>
      <w:r>
        <w:rPr>
          <w:rFonts w:eastAsia="Calibri"/>
          <w:bCs/>
          <w:sz w:val="28"/>
          <w:szCs w:val="28"/>
          <w:lang w:eastAsia="en-US"/>
        </w:rPr>
        <w:t xml:space="preserve">.2.2. в форме электронного документа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по электронной почте по адресу: </w:t>
      </w:r>
      <w:r>
        <w:rPr>
          <w:rFonts w:eastAsia="Calibri"/>
          <w:bCs/>
          <w:sz w:val="28"/>
          <w:szCs w:val="28"/>
          <w:highlight w:val="none"/>
          <w:lang w:val="en-US" w:eastAsia="en-US"/>
        </w:rPr>
        <w:t xml:space="preserve">dga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@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perm.permkrai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.</w:t>
      </w:r>
      <w:r>
        <w:rPr>
          <w:rFonts w:eastAsia="Calibri"/>
          <w:bCs/>
          <w:sz w:val="28"/>
          <w:szCs w:val="28"/>
          <w:highlight w:val="none"/>
          <w:lang w:val="en-US" w:eastAsia="en-US"/>
        </w:rPr>
        <w:t xml:space="preserve">ru</w:t>
      </w:r>
      <w:r>
        <w:rPr>
          <w:sz w:val="28"/>
          <w:szCs w:val="28"/>
          <w:highlight w:val="none"/>
        </w:rPr>
        <w:t xml:space="preserve">;</w:t>
      </w:r>
      <w:r>
        <w:rPr>
          <w:rFonts w:eastAsia="Calibri"/>
          <w:bCs/>
          <w:sz w:val="28"/>
          <w:szCs w:val="28"/>
          <w:highlight w:val="none"/>
        </w:rPr>
      </w:r>
      <w:r>
        <w:rPr>
          <w:rFonts w:eastAsia="Calibri"/>
          <w:bCs/>
          <w:sz w:val="28"/>
          <w:szCs w:val="28"/>
          <w:highlight w:val="none"/>
        </w:rPr>
      </w:r>
    </w:p>
    <w:p>
      <w:pPr>
        <w:pStyle w:val="873"/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6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.2.3. </w:t>
      </w:r>
      <w:r>
        <w:rPr>
          <w:sz w:val="28"/>
          <w:szCs w:val="28"/>
          <w:highlight w:val="none"/>
        </w:rPr>
        <w:t xml:space="preserve">в 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письменной форме путем личного обращения и (или) по почте </w:t>
        <w:br/>
      </w:r>
      <w:r>
        <w:rPr>
          <w:sz w:val="28"/>
          <w:szCs w:val="28"/>
          <w:highlight w:val="none"/>
        </w:rPr>
        <w:t xml:space="preserve">по адресу: </w:t>
      </w:r>
      <w:r>
        <w:rPr>
          <w:sz w:val="28"/>
          <w:szCs w:val="28"/>
          <w:highlight w:val="none"/>
        </w:rPr>
        <w:t xml:space="preserve">614000</w:t>
      </w:r>
      <w:r>
        <w:rPr>
          <w:sz w:val="28"/>
          <w:szCs w:val="28"/>
          <w:highlight w:val="none"/>
        </w:rPr>
        <w:t xml:space="preserve">, г. Пермь,</w:t>
      </w:r>
      <w:r>
        <w:rPr>
          <w:sz w:val="28"/>
          <w:szCs w:val="28"/>
          <w:highlight w:val="none"/>
        </w:rPr>
        <w:t xml:space="preserve"> ул. Сибирская, д. 15, каб. 003.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3"/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7</w:t>
      </w:r>
      <w:r>
        <w:rPr>
          <w:sz w:val="28"/>
          <w:szCs w:val="28"/>
          <w:highlight w:val="none"/>
        </w:rPr>
        <w:t xml:space="preserve">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3"/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8</w:t>
      </w:r>
      <w:r>
        <w:rPr>
          <w:sz w:val="28"/>
          <w:szCs w:val="28"/>
          <w:highlight w:val="none"/>
        </w:rPr>
        <w:t xml:space="preserve">. Управлению по общим вопр</w:t>
      </w:r>
      <w:r>
        <w:rPr>
          <w:sz w:val="28"/>
          <w:szCs w:val="28"/>
          <w:highlight w:val="none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3"/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9</w:t>
      </w:r>
      <w:r>
        <w:rPr>
          <w:sz w:val="28"/>
          <w:szCs w:val="28"/>
          <w:highlight w:val="none"/>
        </w:rPr>
        <w:t xml:space="preserve">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3"/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10</w:t>
      </w:r>
      <w:r>
        <w:rPr>
          <w:sz w:val="28"/>
          <w:szCs w:val="28"/>
          <w:highlight w:val="none"/>
        </w:rPr>
        <w:t xml:space="preserve">. </w:t>
      </w:r>
      <w:r>
        <w:rPr>
          <w:sz w:val="28"/>
          <w:szCs w:val="28"/>
          <w:highlight w:val="none"/>
        </w:rPr>
        <w:t xml:space="preserve">Контроль за исполнением настоящего постановления возложить </w:t>
        <w:br/>
      </w:r>
      <w:r>
        <w:rPr>
          <w:sz w:val="28"/>
          <w:szCs w:val="28"/>
          <w:highlight w:val="none"/>
        </w:rPr>
        <w:t xml:space="preserve">на заместителя главы администрации города Перми </w:t>
      </w:r>
      <w:r>
        <w:rPr>
          <w:sz w:val="28"/>
          <w:szCs w:val="28"/>
          <w:highlight w:val="none"/>
        </w:rPr>
        <w:t xml:space="preserve">Лебедеву</w:t>
      </w:r>
      <w:r>
        <w:rPr>
          <w:sz w:val="28"/>
          <w:szCs w:val="28"/>
          <w:highlight w:val="none"/>
        </w:rPr>
        <w:t xml:space="preserve"> А.В.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rPr>
        <w:rStyle w:val="883"/>
      </w:rPr>
      <w:framePr w:wrap="around" w:vAnchor="text" w:hAnchor="margin" w:xAlign="center" w:y="1"/>
    </w:pPr>
    <w:r>
      <w:rPr>
        <w:rStyle w:val="883"/>
      </w:rPr>
      <w:fldChar w:fldCharType="begin"/>
    </w:r>
    <w:r>
      <w:rPr>
        <w:rStyle w:val="883"/>
      </w:rPr>
      <w:instrText xml:space="preserve">PAGE  </w:instrText>
    </w:r>
    <w:r>
      <w:rPr>
        <w:rStyle w:val="883"/>
      </w:rPr>
      <w:fldChar w:fldCharType="end"/>
    </w:r>
    <w:r>
      <w:rPr>
        <w:rStyle w:val="883"/>
      </w:rPr>
    </w:r>
    <w:r>
      <w:rPr>
        <w:rStyle w:val="883"/>
      </w:rPr>
    </w:r>
  </w:p>
  <w:p>
    <w:pPr>
      <w:pStyle w:val="88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0">
    <w:name w:val="Heading 1 Char"/>
    <w:basedOn w:val="876"/>
    <w:link w:val="874"/>
    <w:uiPriority w:val="9"/>
    <w:rPr>
      <w:rFonts w:ascii="Arial" w:hAnsi="Arial" w:eastAsia="Arial" w:cs="Arial"/>
      <w:sz w:val="40"/>
      <w:szCs w:val="40"/>
    </w:rPr>
  </w:style>
  <w:style w:type="character" w:styleId="701">
    <w:name w:val="Heading 2 Char"/>
    <w:basedOn w:val="876"/>
    <w:link w:val="875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3"/>
    <w:next w:val="873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basedOn w:val="876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3"/>
    <w:next w:val="873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basedOn w:val="876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3"/>
    <w:next w:val="873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876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3"/>
    <w:next w:val="873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76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3"/>
    <w:next w:val="873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6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3"/>
    <w:next w:val="873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6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3"/>
    <w:next w:val="873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6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873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pPr>
      <w:spacing w:before="0" w:after="0" w:line="240" w:lineRule="auto"/>
    </w:pPr>
  </w:style>
  <w:style w:type="paragraph" w:styleId="718">
    <w:name w:val="Title"/>
    <w:basedOn w:val="873"/>
    <w:next w:val="873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basedOn w:val="876"/>
    <w:link w:val="718"/>
    <w:uiPriority w:val="10"/>
    <w:rPr>
      <w:sz w:val="48"/>
      <w:szCs w:val="48"/>
    </w:rPr>
  </w:style>
  <w:style w:type="paragraph" w:styleId="720">
    <w:name w:val="Subtitle"/>
    <w:basedOn w:val="873"/>
    <w:next w:val="873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3"/>
    <w:next w:val="873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3"/>
    <w:next w:val="873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character" w:styleId="726">
    <w:name w:val="Header Char"/>
    <w:basedOn w:val="876"/>
    <w:link w:val="884"/>
    <w:uiPriority w:val="99"/>
  </w:style>
  <w:style w:type="character" w:styleId="727">
    <w:name w:val="Footer Char"/>
    <w:basedOn w:val="876"/>
    <w:link w:val="882"/>
    <w:uiPriority w:val="99"/>
  </w:style>
  <w:style w:type="character" w:styleId="728">
    <w:name w:val="Caption Char"/>
    <w:basedOn w:val="879"/>
    <w:link w:val="882"/>
    <w:uiPriority w:val="99"/>
  </w:style>
  <w:style w:type="table" w:styleId="729">
    <w:name w:val="Table Grid"/>
    <w:basedOn w:val="87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9">
    <w:name w:val="List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0">
    <w:name w:val="List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1">
    <w:name w:val="List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2">
    <w:name w:val="List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3">
    <w:name w:val="List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4">
    <w:name w:val="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6">
    <w:name w:val="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7">
    <w:name w:val="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8">
    <w:name w:val="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9">
    <w:name w:val="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0">
    <w:name w:val="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1">
    <w:name w:val="Bordered &amp; 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3">
    <w:name w:val="Bordered &amp; 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4">
    <w:name w:val="Bordered &amp; 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5">
    <w:name w:val="Bordered &amp; 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6">
    <w:name w:val="Bordered &amp; 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7">
    <w:name w:val="Bordered &amp; 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8">
    <w:name w:val="Bordered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6"/>
    <w:uiPriority w:val="99"/>
    <w:unhideWhenUsed/>
    <w:rPr>
      <w:vertAlign w:val="superscript"/>
    </w:rPr>
  </w:style>
  <w:style w:type="paragraph" w:styleId="859">
    <w:name w:val="endnote text"/>
    <w:basedOn w:val="873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6"/>
    <w:uiPriority w:val="99"/>
    <w:semiHidden/>
    <w:unhideWhenUsed/>
    <w:rPr>
      <w:vertAlign w:val="superscript"/>
    </w:rPr>
  </w:style>
  <w:style w:type="paragraph" w:styleId="862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qFormat/>
  </w:style>
  <w:style w:type="paragraph" w:styleId="874">
    <w:name w:val="Heading 1"/>
    <w:basedOn w:val="873"/>
    <w:next w:val="873"/>
    <w:qFormat/>
    <w:pPr>
      <w:ind w:right="-1" w:firstLine="709"/>
      <w:jc w:val="both"/>
      <w:keepNext/>
      <w:outlineLvl w:val="0"/>
    </w:pPr>
    <w:rPr>
      <w:sz w:val="24"/>
    </w:rPr>
  </w:style>
  <w:style w:type="paragraph" w:styleId="875">
    <w:name w:val="Heading 2"/>
    <w:basedOn w:val="873"/>
    <w:next w:val="873"/>
    <w:qFormat/>
    <w:pPr>
      <w:ind w:right="-1"/>
      <w:jc w:val="both"/>
      <w:keepNext/>
      <w:outlineLvl w:val="1"/>
    </w:pPr>
    <w:rPr>
      <w:sz w:val="24"/>
    </w:rPr>
  </w:style>
  <w:style w:type="character" w:styleId="876" w:default="1">
    <w:name w:val="Default Paragraph Font"/>
    <w:semiHidden/>
  </w:style>
  <w:style w:type="table" w:styleId="877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8" w:default="1">
    <w:name w:val="No List"/>
    <w:semiHidden/>
  </w:style>
  <w:style w:type="paragraph" w:styleId="879">
    <w:name w:val="Caption"/>
    <w:basedOn w:val="873"/>
    <w:next w:val="873"/>
    <w:link w:val="72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0">
    <w:name w:val="Body Text"/>
    <w:basedOn w:val="873"/>
    <w:pPr>
      <w:ind w:right="3117"/>
    </w:pPr>
    <w:rPr>
      <w:rFonts w:ascii="Courier New" w:hAnsi="Courier New"/>
      <w:sz w:val="26"/>
    </w:rPr>
  </w:style>
  <w:style w:type="paragraph" w:styleId="881">
    <w:name w:val="Body Text Indent"/>
    <w:basedOn w:val="873"/>
    <w:pPr>
      <w:ind w:right="-1"/>
      <w:jc w:val="both"/>
    </w:pPr>
    <w:rPr>
      <w:sz w:val="26"/>
    </w:rPr>
  </w:style>
  <w:style w:type="paragraph" w:styleId="882">
    <w:name w:val="Footer"/>
    <w:basedOn w:val="873"/>
    <w:pPr>
      <w:tabs>
        <w:tab w:val="center" w:pos="4153" w:leader="none"/>
        <w:tab w:val="right" w:pos="8306" w:leader="none"/>
      </w:tabs>
    </w:pPr>
  </w:style>
  <w:style w:type="character" w:styleId="883">
    <w:name w:val="page number"/>
    <w:basedOn w:val="876"/>
  </w:style>
  <w:style w:type="paragraph" w:styleId="884">
    <w:name w:val="Header"/>
    <w:basedOn w:val="873"/>
    <w:pPr>
      <w:tabs>
        <w:tab w:val="center" w:pos="4153" w:leader="none"/>
        <w:tab w:val="right" w:pos="8306" w:leader="none"/>
      </w:tabs>
    </w:pPr>
  </w:style>
  <w:style w:type="paragraph" w:styleId="885">
    <w:name w:val="Balloon Text"/>
    <w:basedOn w:val="873"/>
    <w:link w:val="886"/>
    <w:rPr>
      <w:rFonts w:ascii="Segoe UI" w:hAnsi="Segoe UI" w:cs="Segoe UI"/>
      <w:sz w:val="18"/>
      <w:szCs w:val="18"/>
    </w:rPr>
  </w:style>
  <w:style w:type="character" w:styleId="886" w:customStyle="1">
    <w:name w:val="Текст выноски Знак"/>
    <w:link w:val="885"/>
    <w:rPr>
      <w:rFonts w:ascii="Segoe UI" w:hAnsi="Segoe UI" w:cs="Segoe UI"/>
      <w:sz w:val="18"/>
      <w:szCs w:val="18"/>
    </w:rPr>
  </w:style>
  <w:style w:type="paragraph" w:styleId="887" w:customStyle="1">
    <w:name w:val="Основной текст"/>
    <w:basedOn w:val="853"/>
    <w:next w:val="869"/>
    <w:link w:val="870"/>
    <w:uiPriority w:val="1"/>
    <w:qFormat/>
    <w:pPr>
      <w:contextualSpacing w:val="0"/>
      <w:ind w:left="118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888" w:customStyle="1">
    <w:name w:val="Гиперссылка"/>
    <w:link w:val="873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57</cp:revision>
  <dcterms:created xsi:type="dcterms:W3CDTF">2024-10-25T06:16:00Z</dcterms:created>
  <dcterms:modified xsi:type="dcterms:W3CDTF">2026-07-10T04:48:39Z</dcterms:modified>
</cp:coreProperties>
</file>