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237490</wp:posOffset>
                </wp:positionV>
                <wp:extent cx="6391910" cy="1556385"/>
                <wp:effectExtent l="0" t="0" r="0" b="0"/>
                <wp:wrapNone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1800" cy="1556280"/>
                          <a:chOff x="0" y="0"/>
                          <a:chExt cx="6391800" cy="15562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486360"/>
                            <a:ext cx="6391800" cy="106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79"/>
                                <w:spacing w:before="0" w:beforeAutospacing="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3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7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" descr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989080" y="0"/>
                            <a:ext cx="414000" cy="482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;o:allowoverlap:true;o:allowincell:false;mso-position-horizontal-relative:page;margin-left:70.85pt;mso-position-horizontal:absolute;mso-position-vertical-relative:page;margin-top:18.70pt;mso-position-vertical:absolute;width:503.30pt;height:122.55pt;mso-wrap-distance-left:0.00pt;mso-wrap-distance-top:0.00pt;mso-wrap-distance-right:0.00pt;mso-wrap-distance-bottom:0.00pt;" coordorigin="0,0" coordsize="63918,15562">
                <v:shape id="shape 2" o:spid="_x0000_s2" o:spt="1" type="#_x0000_t1" style="position:absolute;left:0;top:4863;width:63918;height:10699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79"/>
                          <w:spacing w:before="0" w:beforeAutospacing="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3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7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left:29890;top:0;width:4140;height:4820;" stroked="f" strokeweight="0.00pt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7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bookmarkStart w:id="1" w:name="_GoBack"/>
      <w:r/>
      <w:bookmarkEnd w:id="1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6"/>
        <w:jc w:val="both"/>
        <w:rPr>
          <w:sz w:val="24"/>
          <w:lang w:val="en-US"/>
        </w:rPr>
      </w:pPr>
      <w:r>
        <w:rPr>
          <w:sz w:val="24"/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0" distB="5715" distL="6350" distR="5715" simplePos="0" relativeHeight="4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ge">
                  <wp:posOffset>1447165</wp:posOffset>
                </wp:positionV>
                <wp:extent cx="1536065" cy="347345"/>
                <wp:effectExtent l="635" t="635" r="0" b="0"/>
                <wp:wrapNone/>
                <wp:docPr id="3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36120" cy="347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874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4;o:allowoverlap:true;o:allowincell:true;mso-position-horizontal-relative:text;margin-left:11.95pt;mso-position-horizontal:absolute;mso-position-vertical-relative:page;margin-top:113.95pt;mso-position-vertical:absolute;width:120.95pt;height:27.35pt;mso-wrap-distance-left:0.50pt;mso-wrap-distance-top:0.50pt;mso-wrap-distance-right:0.45pt;mso-wrap-distance-bottom:0.45pt;v-text-anchor:top;visibility:visible;" filled="f" stroked="f" strokeweight="0.00pt">
                <v:textbox inset="0,0,0,0">
                  <w:txbxContent>
                    <w:p>
                      <w:pPr>
                        <w:pStyle w:val="874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0" distB="5715" distL="6350" distR="5715" simplePos="0" relativeHeight="6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ge">
                  <wp:posOffset>1447165</wp:posOffset>
                </wp:positionV>
                <wp:extent cx="1536065" cy="347345"/>
                <wp:effectExtent l="635" t="635" r="0" b="0"/>
                <wp:wrapNone/>
                <wp:docPr id="4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36120" cy="347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874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6;o:allowoverlap:true;o:allowincell:true;mso-position-horizontal-relative:text;margin-left:375.10pt;mso-position-horizontal:absolute;mso-position-vertical-relative:page;margin-top:113.95pt;mso-position-vertical:absolute;width:120.95pt;height:27.35pt;mso-wrap-distance-left:0.50pt;mso-wrap-distance-top:0.50pt;mso-wrap-distance-right:0.45pt;mso-wrap-distance-bottom:0.45pt;v-text-anchor:top;visibility:visible;" filled="f" stroked="f" strokeweight="0.00pt">
                <v:textbox inset="0,0,0,0">
                  <w:txbxContent>
                    <w:p>
                      <w:pPr>
                        <w:pStyle w:val="874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73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6"/>
      </w:pPr>
      <w:r/>
      <w:r/>
    </w:p>
    <w:p>
      <w:pPr>
        <w:pStyle w:val="73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6"/>
      </w:pPr>
      <w:r/>
      <w:r/>
    </w:p>
    <w:p>
      <w:pPr>
        <w:pStyle w:val="736"/>
        <w:ind w:right="4814"/>
        <w:jc w:val="center"/>
        <w:spacing w:before="0" w:after="0" w:line="240" w:lineRule="exact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36"/>
        <w:ind w:right="0"/>
        <w:jc w:val="center"/>
        <w:spacing w:before="0" w:after="0" w:line="238" w:lineRule="exact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О проведении конкурса на лучшее оформление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736"/>
        <w:ind w:right="0"/>
        <w:jc w:val="center"/>
        <w:spacing w:before="0" w:after="0" w:line="238" w:lineRule="exact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организаций города Перми к Новому году 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736"/>
        <w:ind w:right="4814"/>
        <w:spacing w:before="0"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pStyle w:val="736"/>
        <w:ind w:right="4814"/>
        <w:spacing w:before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36"/>
        <w:ind w:right="4814"/>
        <w:spacing w:before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36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В соответствии с главой 57 Гражданского кодекса Российской Федерации, Уставом города Перми, в целях формирования привлекательной городской среды и позитивного восприятия облика города Перми в преддверии новогодних праздников администрации города Перми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36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администрация города Перми ПОСТАНОВЛЯЕТ: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36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1. Утвердить: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36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1.1 Положение о порядке проведения конкурса на лучшее оформление </w:t>
      </w:r>
      <w:r>
        <w:rPr>
          <w:rFonts w:eastAsia="Times New Roman"/>
          <w:b w:val="0"/>
          <w:bCs w:val="0"/>
          <w:sz w:val="28"/>
          <w:szCs w:val="28"/>
          <w:lang w:eastAsia="ru-RU"/>
        </w:rPr>
        <w:t xml:space="preserve">организаций</w:t>
      </w:r>
      <w:r>
        <w:rPr>
          <w:rFonts w:eastAsia="Times New Roman"/>
          <w:sz w:val="28"/>
          <w:szCs w:val="28"/>
          <w:lang w:eastAsia="ru-RU"/>
        </w:rPr>
        <w:t xml:space="preserve"> города Перми к Новому году согласно приложению 1 к настоящему постановлению;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36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1.2 состав конкурсной комиссии согласно приложению 2 к настоящему постановлению.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36"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2. Уполномочить департамент экономики и промышленной политики администрации города Перми на выполнение мероприятий по организации, координации и осуществлению контроля за проведением конкурса на лучшее оформление </w:t>
      </w:r>
      <w:r>
        <w:rPr>
          <w:rFonts w:eastAsia="Times New Roman"/>
          <w:b w:val="0"/>
          <w:bCs w:val="0"/>
          <w:sz w:val="28"/>
          <w:szCs w:val="28"/>
          <w:lang w:eastAsia="ru-RU"/>
        </w:rPr>
        <w:t xml:space="preserve">организаций</w:t>
      </w:r>
      <w:r>
        <w:rPr>
          <w:rFonts w:eastAsia="Times New Roman"/>
          <w:sz w:val="28"/>
          <w:szCs w:val="28"/>
          <w:lang w:eastAsia="ru-RU"/>
        </w:rPr>
        <w:t xml:space="preserve"> города Перми к Новому году.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3. Признать утратившими силу постановления администрации города Перми: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от 17.12.2013 № 1181 «Об утверждении Положения о ежегодном конкурсе на лучшее оформление предприятий города Перми к Новому году»;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14.08.2015 № 563 «О внесении изменений в Постановление администрации города Перми от 17.12.2013 № 1181 «О смотре-конкурсе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28.10.2015 № 880 «О внесении изменений в Положение о ежегодном смотре-конкурсе на лучшее оформление предприятий города Перми к Новому году, утвержденное Постановлением администрации города Перми от 17.12.2013 № 1181»;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07.11.2016 № 988 «О внесении изменений в Постановление администрации города Перми от 17.12.2013 « 1181 «О смотре-конкурсе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22.08.2017 № 644 «О внесении изменений в Постановление администрации города Перми от 17.12.2013 № 1181 «О смотре-конкурсе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12.12.2017 № 1118 «О внесении изменений в Положение о ежегодном конкурсе на лучшее оформление предприятий города Перми к Новому году, утвержденное Постановлением администрации города Перми от 17.12.2013 № 1181»;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13.09.2018 № 597 «О внесении изменений в Постановление администрации города Перми от 17.12.2013 № 1181 «О конкурсе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09.09.2019 № 539 «О внесен</w:t>
      </w:r>
      <w:r>
        <w:rPr>
          <w:i w:val="0"/>
          <w:iCs w:val="0"/>
          <w:sz w:val="28"/>
          <w:szCs w:val="28"/>
        </w:rPr>
        <w:t xml:space="preserve">ии изменений в Положение о ежегодном конкурсе на лучшее оформление предприятий города Перми к Новому году, утвержденное Постановлением администрации города Перми от 17.12.2013 № 1181 «О конкурсе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07.11.2019 № 867 «О внесении изменений в Постановление администрации города Перми от 17.12.2013 № 1181 «О конкурсе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21.04.2022 № 309 «О внесении изменений в Положение о ежегодном конкурсе на лучшее оформление предприятий города Перми к Новому году, утвержденное постановлением администрации города Перми от 17.12.2013 № 1181»;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10.10.2022 № 923 «О внесении изменений в пункт 3.3 постановления администрации города Перми от 17.12.2013 № 1181 «Об утверждении Положения о ежегодном конкурсе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rFonts w:ascii="Times New Roman" w:hAnsi="Times New Roman" w:eastAsia="Times New Roman"/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11.10.2024 № 882 «О внесении изменений в Положение о ежегодном конкурсе на лучшее оформление предприятий города Перми к Новому году, утвержденное постановлением администрации города Перми от 17.12.2013 № 1181»;</w:t>
      </w:r>
      <w:r>
        <w:rPr>
          <w:rFonts w:ascii="Times New Roman" w:hAnsi="Times New Roman" w:eastAsia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от 12.11.2019 № 893 «Об утверждении Положения и состава организационного комитета по подготовке и проведению ежегодного конкурса на лучшее оформление предприятий города Перми к Новому году»;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</w:rPr>
        <w:suppressLineNumbers w:val="0"/>
      </w:pPr>
      <w:r>
        <w:rPr>
          <w:i w:val="0"/>
          <w:iCs w:val="0"/>
          <w:sz w:val="28"/>
          <w:szCs w:val="28"/>
        </w:rPr>
        <w:t xml:space="preserve">от 29.10.2020 № 1099 «О внесении изменений в состав организационного комитета по подготовке и проведению ежегодного конкурса на лучшее оформление предприятий города Перми к Но</w:t>
      </w:r>
      <w:r>
        <w:rPr>
          <w:i w:val="0"/>
          <w:iCs w:val="0"/>
          <w:sz w:val="28"/>
          <w:szCs w:val="28"/>
        </w:rPr>
        <w:t xml:space="preserve">вому году, утвержденный Постановлением администрации города Перми от 12.11.2019 № 893 «Об утверждении Положения и состава организационного комитета по подготовке и проведению ежегодного конкурса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</w:rPr>
        <w:suppressLineNumbers w:val="0"/>
      </w:pPr>
      <w:r>
        <w:rPr>
          <w:i w:val="0"/>
          <w:iCs w:val="0"/>
          <w:sz w:val="28"/>
          <w:szCs w:val="28"/>
        </w:rPr>
        <w:t xml:space="preserve">от 14.10.2021 № 856 «О внесении изменений в состав организационного комитета по подготовке и проведению ежегодного конкурса на лучшее оформление предприятий города Перми к Но</w:t>
      </w:r>
      <w:r>
        <w:rPr>
          <w:i w:val="0"/>
          <w:iCs w:val="0"/>
          <w:sz w:val="28"/>
          <w:szCs w:val="28"/>
        </w:rPr>
        <w:t xml:space="preserve">вому году, утвержденный постановлением администрации города Перми от 12.11.2019 № 893 «Об утверждении Положения и состава организационного комитета по подготовке и проведению ежегодного конкурса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</w:rPr>
        <w:suppressLineNumbers w:val="0"/>
      </w:pPr>
      <w:r>
        <w:rPr>
          <w:i w:val="0"/>
          <w:iCs w:val="0"/>
          <w:sz w:val="28"/>
          <w:szCs w:val="28"/>
        </w:rPr>
        <w:t xml:space="preserve">от 06.09.2022 № 755 «О внесении изменений в состав организационного комитета по подготовке и проведению ежегодного конкурса на лучшее оформление предприятий города Перми к Но</w:t>
      </w:r>
      <w:r>
        <w:rPr>
          <w:i w:val="0"/>
          <w:iCs w:val="0"/>
          <w:sz w:val="28"/>
          <w:szCs w:val="28"/>
        </w:rPr>
        <w:t xml:space="preserve">вому году, утвержденный постановлением администрации города Перми от 12.11.2019 № 893 «Об утверждении Положения и состава организационного комитета по подготовке и проведению ежегодного конкурса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</w:rPr>
        <w:suppressLineNumbers w:val="0"/>
      </w:pPr>
      <w:r>
        <w:rPr>
          <w:i w:val="0"/>
          <w:iCs w:val="0"/>
          <w:sz w:val="28"/>
          <w:szCs w:val="28"/>
        </w:rPr>
        <w:t xml:space="preserve">от 16.06.2023 № 500 «О внесении изменений в состав организационного комитета по подготовке и проведению ежегодного конкурса на лучшее оформление предприятий города Перми к Но</w:t>
      </w:r>
      <w:r>
        <w:rPr>
          <w:i w:val="0"/>
          <w:iCs w:val="0"/>
          <w:sz w:val="28"/>
          <w:szCs w:val="28"/>
        </w:rPr>
        <w:t xml:space="preserve">вому году, утвержденный постановлением администрации города Перми от 12.11.2019 № 893 «Об утверждении Положения и состава организационного комитета по подготовке и проведению ежегодного конкурса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</w:rPr>
        <w:suppressLineNumbers w:val="0"/>
      </w:pPr>
      <w:r>
        <w:rPr>
          <w:i w:val="0"/>
          <w:iCs w:val="0"/>
          <w:sz w:val="28"/>
          <w:szCs w:val="28"/>
        </w:rPr>
        <w:t xml:space="preserve">от 08.11.2023 № 1213 «О внесении изменений в состав организационного комитета по подготовке и проведению ежегодного конкурса на лучшее оформление предприятий города Перми к Но</w:t>
      </w:r>
      <w:r>
        <w:rPr>
          <w:i w:val="0"/>
          <w:iCs w:val="0"/>
          <w:sz w:val="28"/>
          <w:szCs w:val="28"/>
        </w:rPr>
        <w:t xml:space="preserve">вому году, утвержденный постановлением администрации города Перми от 12.11.2019 № 893 «Об утверждении Положения и состава организационного комитета по подготовке и проведению ежегодного конкурса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</w:rPr>
        <w:suppressLineNumbers w:val="0"/>
      </w:pPr>
      <w:r>
        <w:rPr>
          <w:i w:val="0"/>
          <w:iCs w:val="0"/>
          <w:sz w:val="28"/>
          <w:szCs w:val="28"/>
        </w:rPr>
        <w:t xml:space="preserve">от 10.10.2024 № 864 «О внесении изменений в состав организационного комитета по подготовке и проведению ежегодного конкурса на лучшее оформление предприятий города Перми к Но</w:t>
      </w:r>
      <w:r>
        <w:rPr>
          <w:i w:val="0"/>
          <w:iCs w:val="0"/>
          <w:sz w:val="28"/>
          <w:szCs w:val="28"/>
        </w:rPr>
        <w:t xml:space="preserve">вому году, утвержденный постановлением администрации города Перми от 12.11.2019 № 893 «Об утверждении Положения и состава организационного комитета по подготовке и проведению ежегодного конкурса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</w:rPr>
        <w:suppressLineNumbers w:val="0"/>
      </w:pPr>
      <w:r>
        <w:rPr>
          <w:i w:val="0"/>
          <w:iCs w:val="0"/>
          <w:sz w:val="28"/>
          <w:szCs w:val="28"/>
        </w:rPr>
        <w:t xml:space="preserve">от 29.10.2024 № 1039 «О внесении изменений в состав организационного комитета по подготовке и проведению ежегодного конкурса на лучшее оформление предприятий города Перми к Но</w:t>
      </w:r>
      <w:r>
        <w:rPr>
          <w:i w:val="0"/>
          <w:iCs w:val="0"/>
          <w:sz w:val="28"/>
          <w:szCs w:val="28"/>
        </w:rPr>
        <w:t xml:space="preserve">вому году, утвержденный постановлением администрации города Перми от 12.11.2019 № 893 «Об утверждении Положения и состава организационного комитета по подготовке и проведению ежегодного конкурса на лучшее оформление предприятий города Перми к Новому году»;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736"/>
        <w:ind w:firstLine="567"/>
        <w:jc w:val="both"/>
        <w:spacing w:before="0" w:after="0" w:line="240" w:lineRule="auto"/>
        <w:rPr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18.08.2025 № 568 «О внесении изменений в состав организационного комитета по подготовке и проведению ежегодного конкурса на лучшее оформление предприятий города Перми к Н</w:t>
      </w:r>
      <w:r>
        <w:rPr>
          <w:i w:val="0"/>
          <w:iCs w:val="0"/>
          <w:sz w:val="28"/>
          <w:szCs w:val="28"/>
        </w:rPr>
        <w:t xml:space="preserve">овому году, утвержденный постановлением администрации города Перми от 12.11.2019 № 893 «Об утверждении Положения и состава организационного комитета по подготовке и проведению ежегодного конкурса на лучшее оформление предприятий города Перми к Новому году»</w:t>
      </w:r>
      <w:r>
        <w:rPr>
          <w:i w:val="0"/>
          <w:iCs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rFonts w:ascii="Times New Roman" w:hAnsi="Times New Roman" w:eastAsia="Times New Roman"/>
          <w:bCs w:val="0"/>
          <w:i w:val="0"/>
          <w:sz w:val="28"/>
          <w:szCs w:val="28"/>
          <w:highlight w:val="none"/>
        </w:rPr>
        <w:suppressLineNumbers w:val="0"/>
      </w:pPr>
      <w:r>
        <w:rPr>
          <w:i w:val="0"/>
          <w:iCs w:val="0"/>
          <w:sz w:val="28"/>
          <w:szCs w:val="28"/>
        </w:rPr>
        <w:t xml:space="preserve">от 13.07.2026 № 420 «О внесении изменений в Положение о ежегодном конкурсе на лучшее оформление предприятий города Перми к Новому году, утвержденное постановлением администрации города Перми от 17.12.2013 № 1181».</w:t>
      </w:r>
      <w:r>
        <w:rPr>
          <w:rFonts w:ascii="Times New Roman" w:hAnsi="Times New Roman" w:eastAsia="Times New Roman"/>
          <w:bCs w:val="0"/>
          <w:i w:val="0"/>
          <w:sz w:val="28"/>
          <w:szCs w:val="28"/>
          <w:highlight w:val="none"/>
        </w:rPr>
      </w:r>
      <w:r>
        <w:rPr>
          <w:i w:val="0"/>
          <w:iCs w:val="0"/>
          <w:sz w:val="28"/>
          <w:szCs w:val="28"/>
          <w:highlight w:val="none"/>
        </w:rPr>
      </w:r>
      <w:r>
        <w:rPr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Cs w:val="0"/>
          <w:i w:val="0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4. Настоящее постановление вступает в силу с 01 января 2027 г.,</w:t>
      </w:r>
      <w:r>
        <w:rPr>
          <w:sz w:val="28"/>
          <w:szCs w:val="28"/>
        </w:rPr>
        <w:t xml:space="preserve">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36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5. Управлению по общим вопр</w:t>
      </w:r>
      <w:r>
        <w:rPr>
          <w:rFonts w:eastAsia="Times New Roman"/>
          <w:sz w:val="28"/>
          <w:szCs w:val="28"/>
          <w:lang w:eastAsia="ru-RU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36"/>
        <w:contextualSpacing/>
        <w:ind w:firstLine="567"/>
        <w:jc w:val="both"/>
        <w:spacing w:before="0" w:after="0" w:line="240" w:lineRule="auto"/>
        <w:rPr>
          <w:rFonts w:eastAsia="Times New Roman"/>
          <w:sz w:val="28"/>
          <w:szCs w:val="28"/>
          <w:highlight w:val="none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736"/>
        <w:ind w:firstLine="567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7. Контроль за исполнением настоящего постановления возложить</w:t>
        <w:br/>
        <w:t xml:space="preserve">на первого заместителя главы администрации города Перми Фурма</w:t>
      </w:r>
      <w:r>
        <w:rPr>
          <w:rFonts w:eastAsia="Times New Roman"/>
          <w:sz w:val="28"/>
          <w:szCs w:val="28"/>
          <w:lang w:eastAsia="ru-RU"/>
        </w:rPr>
        <w:t xml:space="preserve">н Я.В.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36"/>
        <w:jc w:val="both"/>
        <w:spacing w:before="0" w:after="0" w:line="283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36"/>
        <w:jc w:val="both"/>
        <w:spacing w:before="0" w:after="0" w:line="283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36"/>
        <w:jc w:val="both"/>
        <w:spacing w:before="0" w:after="0" w:line="283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36"/>
        <w:jc w:val="both"/>
        <w:rPr>
          <w:sz w:val="24"/>
        </w:rPr>
      </w:pPr>
      <w:r>
        <w:rPr>
          <w:rFonts w:eastAsia="Times New Roman"/>
          <w:sz w:val="28"/>
          <w:szCs w:val="28"/>
          <w:lang w:eastAsia="ru-RU"/>
        </w:rPr>
        <w:t xml:space="preserve">Глава города Перми                                                                                     Э.О. Соснин</w:t>
      </w:r>
      <w:r>
        <w:rPr>
          <w:sz w:val="24"/>
        </w:rPr>
      </w:r>
      <w:r>
        <w:rPr>
          <w:sz w:val="24"/>
        </w:rPr>
      </w:r>
    </w:p>
    <w:p>
      <w:pPr>
        <w:pStyle w:val="73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jc w:val="both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</w:rPr>
      </w:pPr>
      <w:r>
        <w:rPr>
          <w:sz w:val="28"/>
        </w:rPr>
        <w:t xml:space="preserve">города Перми </w:t>
      </w:r>
      <w:r>
        <w:rPr>
          <w:sz w:val="28"/>
        </w:rPr>
      </w:r>
      <w:r>
        <w:rPr>
          <w:sz w:val="28"/>
        </w:rPr>
      </w:r>
    </w:p>
    <w:p>
      <w:pPr>
        <w:pStyle w:val="736"/>
        <w:ind w:left="5669" w:firstLine="0"/>
        <w:jc w:val="both"/>
        <w:spacing w:line="283" w:lineRule="exact"/>
        <w:rPr>
          <w:sz w:val="28"/>
          <w:szCs w:val="28"/>
        </w:rPr>
      </w:pPr>
      <w:r>
        <w:rPr>
          <w:sz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5669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5669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5669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Положение о порядке проведения конкурса 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736"/>
        <w:ind w:left="0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на лучшее оформление организаций города Перми к Новому году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736"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6"/>
        <w:ind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I. Общие положения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36"/>
        <w:ind w:left="0" w:firstLine="720"/>
        <w:jc w:val="center"/>
        <w:spacing w:line="240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highlight w:val="none"/>
        </w:rPr>
        <w:suppressLineNumbers w:val="0"/>
      </w:pPr>
      <w:r>
        <w:rPr>
          <w:rFonts w:eastAsia="Times New Roman" w:cs="Times New Roman"/>
          <w:b w:val="0"/>
          <w:bCs w:val="0"/>
          <w:sz w:val="28"/>
          <w:szCs w:val="28"/>
        </w:rPr>
        <w:t xml:space="preserve">1.1. Настоящее положение определяет порядок и условия организации и  проведения конкурса на лучшее оформление </w:t>
      </w:r>
      <w:r>
        <w:rPr>
          <w:rFonts w:eastAsia="Times New Roman"/>
          <w:b w:val="0"/>
          <w:bCs w:val="0"/>
          <w:sz w:val="28"/>
          <w:szCs w:val="28"/>
          <w:lang w:eastAsia="ru-RU"/>
        </w:rPr>
        <w:t xml:space="preserve">организаций</w:t>
      </w:r>
      <w:r>
        <w:rPr>
          <w:rFonts w:eastAsia="Times New Roman" w:cs="Times New Roman"/>
          <w:b w:val="0"/>
          <w:bCs w:val="0"/>
          <w:sz w:val="28"/>
          <w:szCs w:val="28"/>
        </w:rPr>
        <w:t xml:space="preserve"> города Перми к Новому году (далее – Конкурс) среди юридических лиц (за исключением государственных (муниципальных) учреждений), коммерческих и некоммерческих организаций города Перми, индивидуальных предпринимателей (далее - Организации). </w:t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pStyle w:val="736"/>
        <w:contextualSpacing w:val="0"/>
        <w:ind w:left="0"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eastAsia="Times New Roman" w:cs="Times New Roman"/>
          <w:b w:val="0"/>
          <w:bCs w:val="0"/>
          <w:sz w:val="28"/>
          <w:szCs w:val="28"/>
        </w:rPr>
        <w:t xml:space="preserve">1.2. Основные цели Конкурса: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привлечение организаций, осуществляющих деятельность на территории города Перми, к участию в праздничном оформлении городского пространства к Новому году;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создание праздничного облика города Перми  в преддверии и в период проведения новогодних праздников;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формирование привлекательной городской среды и позитивного восприятия облика города Перми в целях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повышения туристической привлекательности;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 w:val="0"/>
        <w:ind w:left="0" w:right="0" w:firstLine="720"/>
        <w:jc w:val="both"/>
        <w:spacing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применение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современных решений в художественно-оформительской деятельнос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 организаций, использование новейших дизайнерских концепций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 w:val="0"/>
        <w:ind w:left="0" w:right="0" w:firstLine="720"/>
        <w:jc w:val="both"/>
        <w:spacing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b w:val="0"/>
          <w:bCs w:val="0"/>
          <w:sz w:val="28"/>
          <w:szCs w:val="28"/>
        </w:rPr>
        <w:t xml:space="preserve">1.3. Участниками Конкурса (далее – Участники)</w:t>
      </w:r>
      <w:r>
        <w:rPr>
          <w:b w:val="0"/>
          <w:bCs w:val="0"/>
          <w:sz w:val="28"/>
          <w:szCs w:val="28"/>
        </w:rPr>
        <w:t xml:space="preserve"> могут быть Организации, осуществляющие свою деятельность на территории города Перми, являющиеся собственниками либо правообладателями объектов недвижимости: нежилых зданий, нежилых помещений, расп</w:t>
      </w:r>
      <w:r>
        <w:rPr>
          <w:b w:val="0"/>
          <w:bCs w:val="0"/>
          <w:sz w:val="28"/>
          <w:szCs w:val="28"/>
        </w:rPr>
        <w:t xml:space="preserve">оложенных на первых этажах зданий  и многоквартирных домов </w:t>
      </w:r>
      <w:r>
        <w:rPr>
          <w:b w:val="0"/>
          <w:bCs w:val="0"/>
          <w:i w:val="0"/>
          <w:iCs w:val="0"/>
          <w:sz w:val="28"/>
          <w:szCs w:val="28"/>
        </w:rPr>
        <w:t xml:space="preserve">(далее – Объект)</w:t>
      </w:r>
      <w:r>
        <w:rPr>
          <w:b w:val="0"/>
          <w:bCs w:val="0"/>
          <w:i/>
          <w:iCs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rPr>
          <w:b w:val="0"/>
          <w:bCs w:val="0"/>
          <w:highlight w:val="none"/>
        </w:rPr>
        <w:suppressLineNumbers w:val="0"/>
      </w:pPr>
      <w:r>
        <w:rPr>
          <w:rFonts w:eastAsia="Times New Roman" w:cs="Times New Roman"/>
          <w:b w:val="0"/>
          <w:bCs w:val="0"/>
          <w:sz w:val="28"/>
          <w:szCs w:val="28"/>
        </w:rPr>
        <w:t xml:space="preserve">1.4. Под новогодним оформлением понимается использование различных элементов </w:t>
      </w:r>
      <w:r>
        <w:rPr>
          <w:b w:val="0"/>
          <w:bCs w:val="0"/>
          <w:sz w:val="28"/>
          <w:szCs w:val="28"/>
        </w:rPr>
        <w:t xml:space="preserve">и способов оформления </w:t>
      </w:r>
      <w:r>
        <w:rPr>
          <w:rFonts w:eastAsia="Times New Roman" w:cs="Times New Roman"/>
          <w:b w:val="0"/>
          <w:bCs w:val="0"/>
          <w:sz w:val="28"/>
          <w:szCs w:val="28"/>
        </w:rPr>
        <w:t xml:space="preserve">(световое оформление, новогодние украшения, малые архитектурные формы,</w:t>
      </w:r>
      <w:r>
        <w:rPr>
          <w:b w:val="0"/>
          <w:bCs w:val="0"/>
          <w:sz w:val="28"/>
          <w:szCs w:val="28"/>
        </w:rPr>
        <w:t xml:space="preserve"> и т.п.), в том числе с учетом  использования </w:t>
      </w:r>
      <w:r>
        <w:rPr>
          <w:rFonts w:eastAsia="Times New Roman" w:cs="Times New Roman"/>
          <w:b w:val="0"/>
          <w:bCs w:val="0"/>
          <w:sz w:val="28"/>
          <w:szCs w:val="28"/>
        </w:rPr>
        <w:t xml:space="preserve">элементов брендбука новогоднего оформления города Перми и (или) рекомендаций (концепции), предложенных Организатором.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36"/>
        <w:ind w:left="0" w:firstLine="720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1.5. Конкурс проводится по номинации «Лучшее оформление входной группы и </w:t>
      </w:r>
      <w:r>
        <w:rPr>
          <w:rFonts w:eastAsia="Times New Roman" w:cs="Times New Roman"/>
          <w:b w:val="0"/>
          <w:bCs w:val="0"/>
          <w:sz w:val="28"/>
          <w:szCs w:val="28"/>
        </w:rPr>
        <w:t xml:space="preserve">(или)</w:t>
      </w:r>
      <w:r>
        <w:rPr>
          <w:b w:val="0"/>
          <w:bCs w:val="0"/>
          <w:sz w:val="28"/>
          <w:szCs w:val="28"/>
        </w:rPr>
        <w:t xml:space="preserve"> фасада».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spacing w:line="240" w:lineRule="auto"/>
        <w:rPr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1.6. Организатором Конкурса является </w:t>
      </w:r>
      <w:r>
        <w:rPr>
          <w:rFonts w:eastAsia="Times New Roman"/>
          <w:sz w:val="28"/>
          <w:szCs w:val="28"/>
          <w:lang w:eastAsia="ru-RU"/>
        </w:rPr>
        <w:t xml:space="preserve">департамент экономики и промышленной политики администрации города Перми (далее – Организатор). </w:t>
      </w:r>
      <w:r>
        <w:rPr>
          <w:highlight w:val="none"/>
        </w:rPr>
      </w:r>
      <w:r>
        <w:rPr>
          <w:highlight w:val="none"/>
        </w:rPr>
      </w:r>
    </w:p>
    <w:p>
      <w:pPr>
        <w:pStyle w:val="736"/>
        <w:ind w:left="0" w:firstLine="72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1.7. Функции Организатора по подготовке и проведению Конкурса: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1.7.1 орг</w:t>
      </w:r>
      <w:r>
        <w:rPr>
          <w:sz w:val="28"/>
          <w:szCs w:val="28"/>
        </w:rPr>
        <w:t xml:space="preserve">анизовать Конкурс в соответствии с настоящим Положением;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1.7.2. опубликовать </w:t>
      </w:r>
      <w:r>
        <w:rPr>
          <w:rFonts w:eastAsia="Times New Roman" w:cs="Times New Roman"/>
          <w:color w:val="000000"/>
          <w:sz w:val="28"/>
          <w:szCs w:val="28"/>
        </w:rPr>
        <w:t xml:space="preserve">объявление о Конкурсе, результаты Конкурса на официальном сайте муниципального образования город Пермь в информационно-телекоммуникац</w:t>
      </w:r>
      <w:r>
        <w:rPr>
          <w:rFonts w:eastAsia="Times New Roman" w:cs="Times New Roman"/>
          <w:color w:val="000000"/>
          <w:sz w:val="28"/>
          <w:szCs w:val="28"/>
        </w:rPr>
        <w:t xml:space="preserve">ионной сети Интернет;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36"/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1.7.3. </w:t>
      </w:r>
      <w:r>
        <w:rPr>
          <w:rFonts w:eastAsia="Times New Roman" w:cs="Times New Roman"/>
          <w:color w:val="000000"/>
          <w:sz w:val="28"/>
          <w:szCs w:val="28"/>
        </w:rPr>
        <w:t xml:space="preserve">осуществить расходы по проведению конкурса в соответствии с принятыми обязательствами и доведенными лимитами бюджетных обязательств, предусмотренными на эти цели;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36"/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1.7.4. обеспечить подведение итогов Конкурса и проведение процедуры награждения победителей и участников Конкурса.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36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36"/>
        <w:ind w:left="0" w:firstLine="0"/>
        <w:jc w:val="center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  <w:t xml:space="preserve">II. </w:t>
      </w:r>
      <w:r>
        <w:rPr>
          <w:b/>
          <w:bCs/>
          <w:sz w:val="28"/>
          <w:szCs w:val="28"/>
        </w:rPr>
        <w:t xml:space="preserve">Сроки </w:t>
      </w:r>
      <w:r>
        <w:rPr>
          <w:b/>
          <w:bCs/>
          <w:sz w:val="28"/>
          <w:szCs w:val="28"/>
        </w:rPr>
        <w:t xml:space="preserve">и этапы проведения Конкурса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36"/>
        <w:ind w:left="0"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36"/>
        <w:ind w:left="0" w:firstLine="720"/>
        <w:jc w:val="both"/>
        <w:rPr>
          <w:b w:val="0"/>
          <w:bCs w:val="0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2.1. </w:t>
      </w:r>
      <w:r>
        <w:rPr>
          <w:b w:val="0"/>
          <w:bCs w:val="0"/>
          <w:sz w:val="28"/>
          <w:szCs w:val="28"/>
        </w:rPr>
        <w:t xml:space="preserve">Конкурс проводится в 2 этапа.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36"/>
        <w:ind w:left="0"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Сроки проведения Конкурса – ежегодно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период с 15 ноября продолжительностью 30 рабочих дней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rPr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2.1.1. Первый этап Конкурса – сбор з</w:t>
      </w:r>
      <w:r>
        <w:rPr>
          <w:b w:val="0"/>
          <w:bCs w:val="0"/>
          <w:sz w:val="28"/>
          <w:szCs w:val="28"/>
        </w:rPr>
        <w:t xml:space="preserve">аявок и направление заявок Организатору.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firstLine="720"/>
        <w:jc w:val="both"/>
        <w:rPr>
          <w:b w:val="0"/>
          <w:bCs w:val="0"/>
          <w:sz w:val="28"/>
          <w:szCs w:val="28"/>
          <w:highlight w:val="white"/>
        </w:rPr>
        <w:suppressLineNumbers w:val="0"/>
      </w:pPr>
      <w:r>
        <w:rPr>
          <w:b w:val="0"/>
          <w:bCs w:val="0"/>
          <w:sz w:val="28"/>
          <w:szCs w:val="28"/>
        </w:rPr>
        <w:t xml:space="preserve">Сбор заявок проводится территориальными органами администрации города Перми. Срок подачи заявок от Участников –</w:t>
      </w:r>
      <w:r>
        <w:rPr>
          <w:b w:val="0"/>
          <w:bCs w:val="0"/>
          <w:sz w:val="28"/>
          <w:szCs w:val="28"/>
          <w:highlight w:val="white"/>
          <w:shd w:val="clear" w:color="auto" w:fill="ffff00"/>
        </w:rPr>
        <w:t xml:space="preserve"> в период с </w:t>
      </w:r>
      <w:r>
        <w:rPr>
          <w:b w:val="0"/>
          <w:bCs w:val="0"/>
          <w:sz w:val="28"/>
          <w:szCs w:val="28"/>
          <w:highlight w:val="white"/>
          <w:shd w:val="clear" w:color="auto" w:fill="ffff00"/>
        </w:rPr>
        <w:t xml:space="preserve">1</w:t>
      </w:r>
      <w:r>
        <w:rPr>
          <w:b w:val="0"/>
          <w:bCs w:val="0"/>
          <w:sz w:val="28"/>
          <w:szCs w:val="28"/>
          <w:highlight w:val="white"/>
          <w:shd w:val="clear" w:color="auto" w:fill="ffff00"/>
        </w:rPr>
        <w:t xml:space="preserve">5 </w:t>
      </w:r>
      <w:r>
        <w:rPr>
          <w:b w:val="0"/>
          <w:bCs w:val="0"/>
          <w:sz w:val="28"/>
          <w:szCs w:val="28"/>
          <w:highlight w:val="white"/>
          <w:shd w:val="clear" w:color="auto" w:fill="ffff00"/>
        </w:rPr>
        <w:t xml:space="preserve">ноябр</w:t>
      </w:r>
      <w:r>
        <w:rPr>
          <w:b w:val="0"/>
          <w:bCs w:val="0"/>
          <w:sz w:val="28"/>
          <w:szCs w:val="28"/>
          <w:highlight w:val="white"/>
          <w:shd w:val="clear" w:color="ffffff" w:themeColor="background1" w:fill="ffffff" w:themeFill="background1"/>
        </w:rPr>
        <w:t xml:space="preserve">я </w:t>
      </w:r>
      <w:r>
        <w:rPr>
          <w:b w:val="0"/>
          <w:bCs w:val="0"/>
          <w:sz w:val="28"/>
          <w:szCs w:val="28"/>
          <w:highlight w:val="white"/>
          <w:shd w:val="clear" w:color="auto" w:fill="ffff00"/>
        </w:rPr>
        <w:t xml:space="preserve">продолжительностью 15 рабочих дней</w:t>
      </w:r>
      <w:r>
        <w:rPr>
          <w:b w:val="0"/>
          <w:bCs w:val="0"/>
          <w:sz w:val="28"/>
          <w:szCs w:val="28"/>
          <w:highlight w:val="white"/>
          <w:shd w:val="clear" w:color="auto" w:fill="ffff00"/>
        </w:rPr>
        <w:t xml:space="preserve">. </w:t>
      </w:r>
      <w:r>
        <w:rPr>
          <w:b w:val="0"/>
          <w:bCs w:val="0"/>
          <w:sz w:val="28"/>
          <w:szCs w:val="28"/>
          <w:highlight w:val="white"/>
        </w:rPr>
        <w:t xml:space="preserve">К заявке необходимо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при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ложить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видео/фотоматериалы.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736"/>
        <w:ind w:left="0" w:firstLine="720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white"/>
        </w:rPr>
        <w:t xml:space="preserve">2.1.2. Второй этап Конкурса</w:t>
      </w:r>
      <w:r>
        <w:rPr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</w:rPr>
        <w:t xml:space="preserve">включает работу конкурсной комиссии, а именно оценку заявок Участников по установленным критериям, выездной осмотр объектов Участников (при необходимости),  подведение итогов и определение победителей Конкурса.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2.2. Результаты Конкурса утверждаются Протоколом и публикуются </w:t>
      </w:r>
      <w:r>
        <w:rPr>
          <w:rFonts w:eastAsia="Times New Roman" w:cs="Times New Roman"/>
          <w:color w:val="000000"/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Интернет. 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36"/>
        <w:ind w:left="0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eastAsia="Times New Roman"/>
          <w:b/>
          <w:bCs/>
          <w:sz w:val="28"/>
          <w:szCs w:val="28"/>
          <w:lang w:eastAsia="ru-RU"/>
        </w:rPr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I</w:t>
      </w:r>
      <w:r>
        <w:rPr>
          <w:b/>
          <w:bCs/>
          <w:sz w:val="28"/>
          <w:szCs w:val="28"/>
        </w:rPr>
        <w:t xml:space="preserve">II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. Порядок подачи заявок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Style w:val="736"/>
        <w:ind w:left="0" w:firstLine="709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Style w:val="736"/>
        <w:ind w:left="0" w:right="0" w:firstLine="720"/>
        <w:jc w:val="both"/>
        <w:spacing w:before="0" w:beforeAutospacing="0" w:after="0" w:line="288" w:lineRule="atLeast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3.1. </w:t>
      </w:r>
      <w:r>
        <w:rPr>
          <w:rFonts w:eastAsia="Times New Roman" w:cs="Times New Roman"/>
          <w:color w:val="000000"/>
          <w:sz w:val="28"/>
          <w:szCs w:val="28"/>
        </w:rPr>
        <w:t xml:space="preserve">Для проведения первого этапа Конкурса территориальные органы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0" w:firstLine="720"/>
        <w:jc w:val="both"/>
        <w:spacing w:before="0" w:beforeAutospacing="0" w:after="0" w:line="288" w:lineRule="atLeast"/>
        <w:rPr>
          <w:sz w:val="28"/>
          <w:szCs w:val="28"/>
        </w:rPr>
        <w:suppressLineNumbers w:val="0"/>
      </w:pPr>
      <w:r>
        <w:rPr>
          <w:rFonts w:eastAsia="Times New Roman" w:cs="Times New Roman"/>
          <w:color w:val="000000"/>
          <w:sz w:val="28"/>
          <w:szCs w:val="28"/>
        </w:rPr>
        <w:t xml:space="preserve">принимают заявки от Участников, осуществляющих свою деятельность на территории соответствующего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0" w:firstLine="72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</w:rPr>
        <w:t xml:space="preserve">направляют в адрес Организатора на следующий рабочий день, следующего за днем окончания приема заявок, список Участников и заявки Участников.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36"/>
        <w:ind w:left="0" w:right="0" w:firstLine="72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eastAsia="Times New Roman" w:cs="Times New Roman"/>
          <w:color w:val="000000"/>
          <w:sz w:val="28"/>
          <w:szCs w:val="28"/>
        </w:rPr>
        <w:t xml:space="preserve">3.2. Заявка оформляется по форме согласно приложению 2 к настоящему Порядку </w:t>
      </w:r>
      <w:r>
        <w:rPr>
          <w:rFonts w:eastAsia="Times New Roman"/>
          <w:sz w:val="28"/>
          <w:szCs w:val="28"/>
          <w:lang w:eastAsia="ru-RU"/>
        </w:rPr>
        <w:t xml:space="preserve">с учетом требований, указанных в разделе </w:t>
      </w:r>
      <w:r>
        <w:rPr>
          <w:rFonts w:eastAsia="Times New Roman"/>
          <w:sz w:val="28"/>
          <w:szCs w:val="28"/>
          <w:lang w:eastAsia="ru-RU"/>
        </w:rPr>
        <w:t xml:space="preserve">IV настоящего Положения. Направляя заявку, Участник подтверждает свое согласие на обработку представленных персональных данных согласно приложению 3 к настоящему порядку Организатором в целях проведения Конкурса, включая оценку работ, коммуникацию</w:t>
      </w:r>
      <w:r>
        <w:rPr>
          <w:rFonts w:eastAsia="Times New Roman"/>
          <w:sz w:val="28"/>
          <w:szCs w:val="28"/>
          <w:lang w:eastAsia="ru-RU"/>
        </w:rPr>
        <w:t xml:space="preserve"> с Участником, публикацию результатов и награждение победителей, в соответствии с Федеральным законом от 27.07.2006 № 152-ФЗ «О </w:t>
      </w:r>
      <w:r>
        <w:rPr>
          <w:rFonts w:eastAsia="Times New Roman"/>
          <w:sz w:val="28"/>
          <w:szCs w:val="28"/>
          <w:lang w:eastAsia="ru-RU"/>
        </w:rPr>
        <w:t xml:space="preserve">персональных данных». Обработка персональных данных осуществляется в течение срока, необходимого для достижения указанных целей.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6"/>
        <w:ind w:left="0" w:firstLine="720"/>
        <w:jc w:val="both"/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3.3. Каждый Участник может представить на Конкурс не более одной заявки в отношен</w:t>
      </w:r>
      <w:r>
        <w:rPr>
          <w:rFonts w:eastAsia="Times New Roman"/>
          <w:sz w:val="28"/>
          <w:szCs w:val="28"/>
          <w:lang w:eastAsia="ru-RU"/>
        </w:rPr>
        <w:t xml:space="preserve">ии одного Объекта. </w:t>
      </w:r>
      <w:r/>
    </w:p>
    <w:p>
      <w:pPr>
        <w:pStyle w:val="736"/>
        <w:ind w:left="0"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left="0" w:firstLine="709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I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V. Требования к видео/фотоматериалам,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Style w:val="736"/>
        <w:ind w:left="0" w:firstLine="709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представленным для участия в Конкурсе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Style w:val="736"/>
        <w:ind w:left="0" w:firstLine="709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rPr>
          <w:color w:val="000000" w:themeColor="text1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4.1. Рекомендуемые требования к фотоматериалам: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firstLine="720"/>
        <w:jc w:val="both"/>
        <w:rPr>
          <w:color w:val="000000" w:themeColor="text1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основным элементом главной фотографии является общее изображение объекта, расположенного в городе Перми, с элементами новогоднего декора;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firstLine="720"/>
        <w:jc w:val="both"/>
        <w:rPr>
          <w:color w:val="000000" w:themeColor="text1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на других (2-3) фотографиях рекомендуется запечатлеть уникальные детали и фрагменты декора крупным планом;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firstLine="720"/>
        <w:jc w:val="both"/>
        <w:rPr>
          <w:color w:val="000000" w:themeColor="text1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допускаются только фотографии, выполненные Участником Конкурса;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firstLine="720"/>
        <w:jc w:val="both"/>
        <w:rPr>
          <w:color w:val="000000" w:themeColor="text1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фотографии должны отвечать техническим требованиям, указанным в пункте 4.1.4 настоящего положения.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firstLine="720"/>
        <w:jc w:val="both"/>
        <w:rPr>
          <w:color w:val="000000" w:themeColor="text1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4.1.1. К участию в Конкурсе не принимаются: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firstLine="720"/>
        <w:jc w:val="both"/>
        <w:rPr>
          <w:color w:val="000000" w:themeColor="text1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фотографии, выполненные иным автором, не являющимся Участником Конкурса;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firstLine="720"/>
        <w:jc w:val="both"/>
        <w:rPr>
          <w:color w:val="000000" w:themeColor="text1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фотографии, находящиеся в открытом доступе, в том числе в сети Интернет;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firstLine="720"/>
        <w:jc w:val="both"/>
        <w:rPr>
          <w:color w:val="000000" w:themeColor="text1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фотографии, нарушающие нормы морали и этики, оскорбляющие чувства верующих или дискриминирующие группы лиц на основании любого признака.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firstLine="720"/>
        <w:jc w:val="both"/>
        <w:shd w:val="clear" w:color="ffffff" w:themeColor="background1" w:fill="ffffff" w:themeFill="background1"/>
        <w:rPr>
          <w:color w:val="000000" w:themeColor="text1"/>
          <w:highlight w:val="white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4.1.2. Не допускается использование в Конкурсе фотографий, нарушающих </w:t>
      </w:r>
      <w:r>
        <w:rPr>
          <w:rFonts w:eastAsia="Times New Roman"/>
          <w:color w:val="000000" w:themeColor="text1"/>
          <w:sz w:val="28"/>
          <w:szCs w:val="28"/>
          <w:highlight w:val="white"/>
          <w:lang w:eastAsia="ru-RU"/>
        </w:rPr>
        <w:t xml:space="preserve">Федеральный закон от 27.07.2006 № 152-ФЗ «О персональных данных».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36"/>
        <w:ind w:left="0" w:firstLine="720"/>
        <w:jc w:val="both"/>
        <w:shd w:val="clear" w:color="ffffff" w:themeColor="background1" w:fill="ffffff" w:themeFill="background1"/>
        <w:rPr>
          <w:color w:val="000000" w:themeColor="text1"/>
          <w:highlight w:val="white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highlight w:val="white"/>
          <w:lang w:eastAsia="ru-RU"/>
        </w:rPr>
        <w:t xml:space="preserve">4.1.3. Организатор не несет ответственности за нарушение Участниками авторских прав третьих лиц. Ответственность за несоблюдение авторства представленных фотоматериалов несут Участники Конкурса, представившие данные работы.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36"/>
        <w:ind w:left="0" w:firstLine="720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highlight w:val="white"/>
          <w:lang w:eastAsia="ru-RU"/>
        </w:rPr>
        <w:t xml:space="preserve">4.1.4. Рекомендуемые технические требования к фотографиям, учас</w:t>
      </w:r>
      <w:r>
        <w:rPr>
          <w:rFonts w:eastAsia="Times New Roman"/>
          <w:color w:val="000000" w:themeColor="text1"/>
          <w:sz w:val="28"/>
          <w:szCs w:val="28"/>
          <w:highlight w:val="white"/>
          <w:lang w:eastAsia="ru-RU"/>
        </w:rPr>
        <w:t xml:space="preserve">твующим в Конкурсе: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36"/>
        <w:ind w:left="0"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фотография должна иметь подпись (название) (не более 50 печатных знаков вместе с пробелами);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36"/>
        <w:ind w:left="0"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допустимый формат файла фотографии – JPEG (*.jpg) или </w:t>
      </w:r>
      <w:r>
        <w:rPr>
          <w:color w:val="000000" w:themeColor="text1"/>
          <w:sz w:val="28"/>
          <w:szCs w:val="28"/>
        </w:rPr>
        <w:t xml:space="preserve">PNG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36"/>
        <w:ind w:left="0"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максимальный размер изображения по широкой стороне –1600 пикселей;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36"/>
        <w:ind w:left="0"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допустимый объем каждой фотографии – не более 10 Мб;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36"/>
        <w:ind w:left="0" w:firstLine="720"/>
        <w:jc w:val="both"/>
        <w:spacing w:line="240" w:lineRule="auto"/>
        <w:rPr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- разрешается умеренная обработка фотографии с целью повышения качества </w:t>
      </w:r>
      <w:r>
        <w:rPr>
          <w:rFonts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снимка, в том числе снижение эффекта красных глаз, улучшение цветопередачи, регулировка уровня резкости и иные инструменты обработки.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736"/>
        <w:ind w:left="0" w:firstLine="720"/>
        <w:jc w:val="both"/>
        <w:spacing w:line="240" w:lineRule="auto"/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4.2. Рекомендуемые требования к видеоматериалам: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spacing w:line="240" w:lineRule="auto"/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- видеоматериалы представляются Участниками по желанию;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spacing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</w:rPr>
        <w:t xml:space="preserve">-  </w:t>
      </w:r>
      <w:r>
        <w:rPr>
          <w:rFonts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принимается не больше одной работы от Участника;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spacing w:line="240" w:lineRule="auto"/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</w:rPr>
        <w:t xml:space="preserve">- </w:t>
      </w:r>
      <w:r>
        <w:rPr>
          <w:rFonts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видеоматериалы необходимо добавлять в самом большом разрешении и наилучш</w:t>
      </w:r>
      <w:r>
        <w:rPr>
          <w:rFonts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ем качестве длительностью не более 30 секунд;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36"/>
        <w:ind w:left="0" w:right="0" w:firstLine="720"/>
        <w:jc w:val="both"/>
        <w:spacing w:line="240" w:lineRule="auto"/>
        <w:rPr>
          <w:color w:val="000000" w:themeColor="text1"/>
        </w:rPr>
        <w:suppressLineNumbers w:val="0"/>
      </w:pPr>
      <w:r>
        <w:rPr>
          <w:rFonts w:eastAsia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4.3. Конкурс не принимаются видеоматериалы рекламного характера, оскорбляющие достоинство и чувства других людей, не укладывающиеся в тематику К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онкурса, снятые с риском для жизни человека, а также изготовленные с нарушением авторских прав и ранее опубликованные.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firstLine="720"/>
        <w:jc w:val="both"/>
        <w:spacing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Times New Roman"/>
          <w:color w:val="000000" w:themeColor="text1"/>
          <w:sz w:val="28"/>
          <w:szCs w:val="28"/>
        </w:rPr>
        <w:t xml:space="preserve">4.4. Видео/фотоматериалы могут быть использованы Организатором Конкурса на церемонии награждения, а также в целях дальнейшей популяризации Конкурса.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pStyle w:val="736"/>
        <w:ind w:left="709"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center"/>
        <w:spacing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V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. Подведение итогов и определение победителей Конкурса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Style w:val="736"/>
        <w:ind w:left="0" w:firstLine="709"/>
        <w:jc w:val="center"/>
        <w:spacing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spacing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5.1. Подведение итогов и определение победителей производится Конкурсной комиссией (далее- Конкурсная комиссия).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spacing w:line="240" w:lineRule="auto"/>
        <w:rPr>
          <w:rFonts w:eastAsia="Times New Roman"/>
          <w:sz w:val="28"/>
          <w:szCs w:val="28"/>
          <w:highlight w:val="none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5.2. В состав Конкурсной Комиссии могут быть включены приглашенные эксперты с правом голоса.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rPr>
          <w:rFonts w:eastAsia="Times New Roman"/>
          <w:sz w:val="28"/>
          <w:szCs w:val="28"/>
          <w:highlight w:val="white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5.</w:t>
      </w:r>
      <w:r>
        <w:rPr>
          <w:rFonts w:eastAsia="Times New Roman"/>
          <w:sz w:val="28"/>
          <w:szCs w:val="28"/>
          <w:highlight w:val="white"/>
          <w:lang w:eastAsia="ru-RU"/>
        </w:rPr>
        <w:t xml:space="preserve">3. Организатор передает поступившие заявки Участников в Конкурсную комиссию </w:t>
      </w:r>
      <w:r>
        <w:rPr>
          <w:rFonts w:eastAsia="Times New Roman"/>
          <w:sz w:val="28"/>
          <w:szCs w:val="28"/>
          <w:highlight w:val="white"/>
          <w:lang w:eastAsia="ru-RU"/>
        </w:rPr>
        <w:t xml:space="preserve">не позднее двух рабочих дней после их получения из территориальных органов администрации города Перми.</w:t>
      </w:r>
      <w:r>
        <w:rPr>
          <w:rFonts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ind w:left="0"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highlight w:val="white"/>
          <w:lang w:eastAsia="ru-RU"/>
        </w:rPr>
        <w:t xml:space="preserve">5.4. Конкурсная комиссия приступает к рассмотрен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ию конкурсных заявок  не позднее двух рабочих дней со дня их получения от Организатора.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720"/>
        <w:jc w:val="both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5.5. Полномочия Конкурсной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720"/>
        <w:jc w:val="both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- рассмотрение допущенных к участию конкурсных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720"/>
        <w:jc w:val="both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- экспертная оценка конкурсных работ по утвержденным критериям;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720"/>
        <w:jc w:val="both"/>
        <w:rPr>
          <w:rFonts w:eastAsia="Times New Roman"/>
          <w:sz w:val="28"/>
          <w:szCs w:val="28"/>
          <w:highlight w:val="none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- утверждение списка победителей и призеров Конкурса.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5.6. Выявление победителей и призеров в номинации Конкурса осуществляется Конкурсной комиссией по критериям оценки согласно приложению 1 к настоящему Положению.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eastAsia="Times New Roman" w:cs="Times New Roman"/>
          <w:color w:val="000000"/>
          <w:sz w:val="28"/>
          <w:szCs w:val="28"/>
        </w:rPr>
        <w:t xml:space="preserve">Победители определяются по суммарному количеству баллов. При равном количестве баллов у двух и более участников победителем признается Участник, чья заявка была подана раньше.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36"/>
        <w:ind w:left="0" w:firstLine="720"/>
        <w:jc w:val="both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5.7. При возникновении прямой или косвенной личной заинтересованности члена Конкурсной комиссии, которая может привести к конфликту интересов при определении по</w:t>
      </w:r>
      <w:r>
        <w:rPr>
          <w:rFonts w:eastAsia="Times New Roman"/>
          <w:sz w:val="28"/>
          <w:szCs w:val="28"/>
          <w:lang w:eastAsia="ru-RU"/>
        </w:rPr>
        <w:t xml:space="preserve">бедителя, он обязан до начала заседания Конкурсной комиссии заявить об этом председателю Конкурсной комиссии. В таком случае соответствующий член Конкурсной комиссии не участвует в оценке конкурсной работы, в отношении которой возникает конфликт интересов.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720"/>
        <w:jc w:val="both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5.8. Решение Конкурсной комиссии является окончательным и изменению не подлежит.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720"/>
        <w:jc w:val="both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5.9. Решение Конкурсной комиссии о подведении итогов Конкурса оформляется протоколом и утверждается председателем Конкурсной комиссии в срок не позднее 3 рабочих дней </w:t>
      </w:r>
      <w:r>
        <w:rPr>
          <w:rFonts w:eastAsia="Times New Roman"/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720"/>
        <w:jc w:val="both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В протоколе указываются следующие 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720"/>
        <w:jc w:val="both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- дата, время и место оценки заявок Участников Конкурса;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720"/>
        <w:jc w:val="both"/>
        <w:rPr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- информация об Участниках Конкурса, заявки которых были рассмотрены;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720"/>
        <w:jc w:val="both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- 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 последовательность оценки заявок участников Конкурса, 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left="0" w:firstLine="720"/>
        <w:jc w:val="both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eastAsia="Times New Roman"/>
          <w:sz w:val="28"/>
          <w:szCs w:val="28"/>
          <w:lang w:eastAsia="ru-RU"/>
        </w:rPr>
        <w:t xml:space="preserve">- присвоенные заявкам баллы по каждому из предусмотренных критериев оценки заявок по каждо</w:t>
      </w:r>
      <w:r>
        <w:rPr>
          <w:rFonts w:eastAsia="Times New Roman"/>
          <w:sz w:val="28"/>
          <w:szCs w:val="28"/>
          <w:lang w:eastAsia="ru-RU"/>
        </w:rPr>
        <w:t xml:space="preserve">й группе участников.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left="0"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left="0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eastAsia="Times New Roman"/>
          <w:b/>
          <w:bCs/>
          <w:sz w:val="28"/>
          <w:szCs w:val="28"/>
          <w:lang w:eastAsia="ru-RU"/>
        </w:rPr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VI. Награждение Участников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Style w:val="736"/>
        <w:ind w:left="0" w:firstLine="709"/>
        <w:jc w:val="center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736"/>
        <w:ind w:left="0" w:firstLine="709"/>
        <w:jc w:val="both"/>
      </w:pPr>
      <w:r>
        <w:rPr>
          <w:rFonts w:eastAsia="Times New Roman"/>
          <w:sz w:val="28"/>
          <w:szCs w:val="28"/>
          <w:lang w:eastAsia="ru-RU"/>
        </w:rPr>
        <w:t xml:space="preserve">6.1 По итогам Конкурса присуждаются I, II, III места в номинации «Лучшее оформление входной группы и (или) фасадов». </w:t>
      </w:r>
      <w:r/>
    </w:p>
    <w:p>
      <w:pPr>
        <w:pStyle w:val="736"/>
        <w:ind w:left="0" w:firstLine="709"/>
        <w:jc w:val="both"/>
      </w:pPr>
      <w:r>
        <w:rPr>
          <w:rFonts w:eastAsia="Times New Roman"/>
          <w:sz w:val="28"/>
          <w:szCs w:val="28"/>
          <w:lang w:eastAsia="ru-RU"/>
        </w:rPr>
        <w:t xml:space="preserve">6.2. Количество призовых мест определяется следующим образом:</w:t>
      </w:r>
      <w:r/>
    </w:p>
    <w:p>
      <w:pPr>
        <w:pStyle w:val="736"/>
        <w:ind w:left="0" w:firstLine="709"/>
        <w:jc w:val="both"/>
      </w:pPr>
      <w:r>
        <w:rPr>
          <w:rFonts w:eastAsia="Times New Roman"/>
          <w:sz w:val="28"/>
          <w:szCs w:val="28"/>
          <w:lang w:eastAsia="ru-RU"/>
        </w:rPr>
        <w:t xml:space="preserve">- первое место присуждается одному участнику;</w:t>
      </w:r>
      <w:r/>
    </w:p>
    <w:p>
      <w:pPr>
        <w:pStyle w:val="736"/>
        <w:ind w:left="0" w:firstLine="709"/>
        <w:jc w:val="both"/>
      </w:pPr>
      <w:r>
        <w:rPr>
          <w:rFonts w:eastAsia="Times New Roman"/>
          <w:sz w:val="28"/>
          <w:szCs w:val="28"/>
          <w:lang w:eastAsia="ru-RU"/>
        </w:rPr>
        <w:t xml:space="preserve">- второе место присуждается двум участникам;</w:t>
      </w:r>
      <w:r/>
    </w:p>
    <w:p>
      <w:pPr>
        <w:pStyle w:val="736"/>
        <w:ind w:left="0" w:firstLine="709"/>
        <w:jc w:val="both"/>
      </w:pPr>
      <w:r>
        <w:rPr>
          <w:rFonts w:eastAsia="Times New Roman"/>
          <w:sz w:val="28"/>
          <w:szCs w:val="28"/>
          <w:lang w:eastAsia="ru-RU"/>
        </w:rPr>
        <w:t xml:space="preserve">- третье место присуждается трем участникам.</w:t>
      </w:r>
      <w:r/>
    </w:p>
    <w:p>
      <w:pPr>
        <w:pStyle w:val="736"/>
        <w:ind w:left="0" w:firstLine="709"/>
        <w:jc w:val="both"/>
      </w:pPr>
      <w:r>
        <w:rPr>
          <w:rFonts w:eastAsia="Times New Roman"/>
          <w:sz w:val="28"/>
          <w:szCs w:val="28"/>
          <w:lang w:eastAsia="ru-RU"/>
        </w:rPr>
        <w:t xml:space="preserve">6.3. Участники, занявшие I, II, III места, награждаются почетными дипломами и получают денежное вознаграждение.</w:t>
      </w:r>
      <w:r/>
    </w:p>
    <w:p>
      <w:pPr>
        <w:pStyle w:val="736"/>
        <w:ind w:left="0" w:firstLine="709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6.4. Сумма денежного вознаграждения указана до налогообложения. Налог на доход удерживается и уплачивается получателем приза самостоятельно.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 w:firstLine="709"/>
        <w:jc w:val="both"/>
      </w:pPr>
      <w:r>
        <w:rPr>
          <w:rFonts w:eastAsia="Times New Roman"/>
          <w:sz w:val="28"/>
          <w:szCs w:val="28"/>
          <w:lang w:eastAsia="ru-RU"/>
        </w:rPr>
        <w:t xml:space="preserve">6.5. Десять Участников, не ставших призёрами, награждаются дипломами на основании итогового рейтинга, составленного с учётом набранных ими баллов. </w:t>
      </w:r>
      <w:r/>
    </w:p>
    <w:p>
      <w:pPr>
        <w:pStyle w:val="736"/>
        <w:ind w:left="0" w:firstLine="709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6.6. Церемония награждения победителей проводится не позднее трех рабочих дней с даты утверждения протокола подведения итогов конкурса.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 w:firstLine="709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6.7. О дате и месте проведения церемонии награждения Участники Конкурса извещаются Организатором по электронной почте в срок не позднее рабочего дня, следующего за днем утверждения протокола подведения итогов конкурса.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 w:firstLine="709"/>
        <w:jc w:val="both"/>
      </w:pPr>
      <w:r>
        <w:rPr>
          <w:rFonts w:eastAsia="Times New Roman"/>
          <w:sz w:val="28"/>
          <w:szCs w:val="28"/>
          <w:lang w:eastAsia="ru-RU"/>
        </w:rPr>
        <w:t xml:space="preserve">6.8. Победителям </w:t>
      </w:r>
      <w:r>
        <w:rPr>
          <w:rFonts w:eastAsia="Times New Roman"/>
          <w:i w:val="0"/>
          <w:iCs w:val="0"/>
          <w:sz w:val="28"/>
          <w:szCs w:val="28"/>
          <w:lang w:eastAsia="ru-RU"/>
        </w:rPr>
        <w:t xml:space="preserve">и призерам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Конкурса необходимо в течение трех рабочих дней со дня проведения церемонии награждения обратиться к Организатору с заявлением на перечисление денежного вознаграждения с указанием банковских реквизитов по форме согласно приложению 4 к настоящему положению.</w:t>
      </w:r>
      <w:r/>
    </w:p>
    <w:p>
      <w:pPr>
        <w:pStyle w:val="736"/>
        <w:ind w:left="0" w:firstLine="709"/>
        <w:jc w:val="both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8"/>
          <w:szCs w:val="28"/>
          <w:lang w:eastAsia="ru-RU"/>
        </w:rPr>
        <w:t xml:space="preserve">6.9. Срок перечисления денежного поощрения не позднее </w:t>
      </w:r>
      <w:r>
        <w:rPr>
          <w:rFonts w:eastAsia="Times New Roman"/>
          <w:sz w:val="28"/>
          <w:szCs w:val="28"/>
          <w:lang w:eastAsia="ru-RU"/>
        </w:rPr>
        <w:t xml:space="preserve">14 рабочих дней со дня поступления заяв</w:t>
      </w:r>
      <w:r>
        <w:rPr>
          <w:rFonts w:eastAsia="Times New Roman"/>
          <w:sz w:val="28"/>
          <w:szCs w:val="28"/>
          <w:highlight w:val="white"/>
          <w:lang w:eastAsia="ru-RU"/>
        </w:rPr>
        <w:t xml:space="preserve">ления победителя и призеров Конкурса на перечисление денежного вознаграждения</w:t>
      </w:r>
      <w:r>
        <w:rPr>
          <w:rFonts w:eastAsia="Times New Roman"/>
          <w:sz w:val="28"/>
          <w:szCs w:val="28"/>
          <w:highlight w:val="white"/>
          <w:shd w:val="clear" w:color="auto" w:fill="ffff00"/>
          <w:lang w:eastAsia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736"/>
        <w:ind w:left="0" w:firstLine="0"/>
        <w:jc w:val="both"/>
        <w:shd w:val="clear" w:color="ffffff" w:themeColor="background1" w:fill="ffffff" w:themeFill="background1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проведения конкурса на лучшее оформление организаций города Перми </w:t>
      </w:r>
      <w:r>
        <w:rPr>
          <w:sz w:val="28"/>
          <w:szCs w:val="28"/>
        </w:rPr>
        <w:t xml:space="preserve">к Новому году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ind w:left="56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center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ОЦЕНОЧНЫЙ ЛИСТ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/>
        <w:jc w:val="center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Участник ___________________________________________________________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Объект _____________________________________________________________</w:t>
      </w:r>
      <w:r/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tbl>
      <w:tblPr>
        <w:tblStyle w:val="1008"/>
        <w:tblW w:w="99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4819"/>
        <w:gridCol w:w="2551"/>
        <w:gridCol w:w="1985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Критерий оценки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Оценка </w:t>
              <w:br/>
              <w:t xml:space="preserve">(от 1 до 10 баллов)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Количество баллов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736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Целостность композиции  и единство стиля (о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val="ru-RU" w:eastAsia="en-US" w:bidi="ar-SA"/>
              </w:rPr>
              <w:t xml:space="preserve">формление должно представлять собой целостную картину, где все элементы гармонично сочетаются между собой и с общим стилем здания)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736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Оригинальность дизайнерского решения (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val="ru-RU" w:eastAsia="en-US" w:bidi="ar-SA"/>
              </w:rPr>
              <w:t xml:space="preserve">уникальность композиции, нестандартный подход к раскрытию новогодней тематики, индивидуальность оформления)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736"/>
              <w:jc w:val="left"/>
              <w:spacing w:before="0" w:after="0"/>
              <w:widowControl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Использование </w:t>
            </w:r>
            <w:r>
              <w:rPr>
                <w:rFonts w:eastAsia="Times New Roman" w:cs="Times New Roman"/>
                <w:b w:val="0"/>
                <w:bCs w:val="0"/>
                <w:color w:val="auto"/>
                <w:sz w:val="28"/>
                <w:szCs w:val="28"/>
                <w:lang w:val="ru-RU" w:eastAsia="en-US" w:bidi="ar-SA"/>
              </w:rPr>
              <w:t xml:space="preserve">элементов брендбука новогоднего оформления города Перми и (или) рекомендаций (концепции), предложенных Организатором (отражение предложенной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val="ru-RU" w:eastAsia="en-US" w:bidi="ar-SA"/>
              </w:rPr>
              <w:t xml:space="preserve">тематики с использованием соответствующих элементов)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736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/>
                <w:b w:val="0"/>
                <w:bCs w:val="0"/>
                <w:color w:val="auto"/>
                <w:sz w:val="28"/>
                <w:szCs w:val="28"/>
                <w:lang w:val="ru-RU" w:eastAsia="en-US" w:bidi="ar-SA"/>
              </w:rPr>
              <w:t xml:space="preserve">Учет специфики Объекта (оформление с учетом его функциональности)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736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color w:val="auto"/>
                <w:sz w:val="28"/>
                <w:szCs w:val="28"/>
                <w:highlight w:val="white"/>
                <w:lang w:val="ru-RU" w:eastAsia="en-US" w:bidi="ar-SA"/>
              </w:rPr>
              <w:t xml:space="preserve">Художественная и эстетическая зрелищность (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val="ru-RU" w:eastAsia="en-US" w:bidi="ar-SA"/>
              </w:rPr>
              <w:t xml:space="preserve"> визуальная привлекательность оформления, яркость, нарядность, выразительность)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36"/>
              <w:jc w:val="both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</w:tbl>
    <w:p>
      <w:pPr>
        <w:pStyle w:val="736"/>
        <w:ind w:left="0"/>
        <w:jc w:val="both"/>
      </w:pPr>
      <w:r/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Член комиссии _____________________________________________________</w:t>
      </w:r>
      <w:r/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Подпись члена комиссии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Дата заполнения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проведения конкурса на лучшее оформление организаций города Перми </w:t>
      </w:r>
      <w:r>
        <w:rPr>
          <w:sz w:val="28"/>
          <w:szCs w:val="28"/>
        </w:rPr>
        <w:t xml:space="preserve">к Новому году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ind w:left="56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center"/>
        <w:rPr>
          <w:rFonts w:eastAsia="Times New Roman"/>
          <w:b w:val="0"/>
          <w:bCs w:val="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Заявка на участие в конкурсе </w:t>
      </w:r>
      <w:r>
        <w:rPr>
          <w:rFonts w:eastAsia="Times New Roman"/>
          <w:sz w:val="28"/>
          <w:szCs w:val="28"/>
          <w:lang w:eastAsia="ru-RU"/>
        </w:rPr>
        <w:t xml:space="preserve">на лучшее оформление </w:t>
      </w:r>
      <w:r>
        <w:rPr>
          <w:rFonts w:eastAsia="Times New Roman"/>
          <w:b w:val="0"/>
          <w:bCs w:val="0"/>
          <w:sz w:val="28"/>
          <w:szCs w:val="28"/>
          <w:lang w:eastAsia="ru-RU"/>
        </w:rPr>
      </w:r>
      <w:r>
        <w:rPr>
          <w:rFonts w:eastAsia="Times New Roman"/>
          <w:b w:val="0"/>
          <w:bCs w:val="0"/>
          <w:sz w:val="28"/>
          <w:szCs w:val="28"/>
          <w:lang w:eastAsia="ru-RU"/>
        </w:rPr>
      </w:r>
    </w:p>
    <w:p>
      <w:pPr>
        <w:ind w:left="0"/>
        <w:jc w:val="center"/>
      </w:pPr>
      <w:r>
        <w:rPr>
          <w:rFonts w:eastAsia="Times New Roman"/>
          <w:b w:val="0"/>
          <w:bCs w:val="0"/>
          <w:sz w:val="28"/>
          <w:szCs w:val="28"/>
          <w:lang w:eastAsia="ru-RU"/>
        </w:rPr>
        <w:t xml:space="preserve">организаций</w:t>
      </w:r>
      <w:r>
        <w:rPr>
          <w:rFonts w:eastAsia="Times New Roman"/>
          <w:sz w:val="28"/>
          <w:szCs w:val="28"/>
          <w:lang w:eastAsia="ru-RU"/>
        </w:rPr>
        <w:t xml:space="preserve"> города Перми к Новому году </w:t>
      </w:r>
      <w:r/>
    </w:p>
    <w:p>
      <w:pPr>
        <w:pStyle w:val="736"/>
        <w:ind w:left="0"/>
        <w:jc w:val="left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tbl>
      <w:tblPr>
        <w:tblStyle w:val="1008"/>
        <w:tblW w:w="99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5386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Фирменное наименование Участника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Адрес расположения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Объекта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ФИО руководителя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Объекта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Лицо, ответственное за заполнение заявки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Контакты для связи с ответственным лицом по вопросам участия в Конкурсе (телефон, адрес электронной почты)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Реквизиты Участника (ИНН, ОГРН)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Видео/фотоматериалы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widowControl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</w:tbl>
    <w:p>
      <w:pPr>
        <w:pStyle w:val="736"/>
        <w:ind w:left="0"/>
        <w:jc w:val="center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проведения конкурса на лучшее оформление организаций города Перми </w:t>
      </w:r>
      <w:r>
        <w:rPr>
          <w:sz w:val="28"/>
          <w:szCs w:val="28"/>
        </w:rPr>
        <w:t xml:space="preserve">к Новому году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center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СОГЛАСИЕ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center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center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Я,____________________________________________________________________,</w:t>
      </w:r>
      <w:r/>
    </w:p>
    <w:p>
      <w:pPr>
        <w:pStyle w:val="736"/>
        <w:ind w:left="0"/>
        <w:jc w:val="center"/>
      </w:pPr>
      <w:r>
        <w:rPr>
          <w:rFonts w:eastAsia="Times New Roman"/>
          <w:sz w:val="20"/>
          <w:szCs w:val="20"/>
          <w:lang w:eastAsia="ru-RU"/>
        </w:rPr>
        <w:t xml:space="preserve">(фамилия, имя, отчество (при наличии) субъекта персональных данных)</w:t>
      </w:r>
      <w:r/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зарегистрированный (-ая) по адресу:_______________________________________,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паспорт серии_______номер________________, выдан «_______»______________,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(дата выдачи)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______________________________________________________________________,</w:t>
      </w:r>
      <w:r/>
    </w:p>
    <w:p>
      <w:pPr>
        <w:pStyle w:val="736"/>
        <w:ind w:left="0"/>
        <w:jc w:val="center"/>
      </w:pPr>
      <w:r>
        <w:rPr>
          <w:rFonts w:eastAsia="Times New Roman"/>
          <w:sz w:val="20"/>
          <w:szCs w:val="20"/>
          <w:lang w:eastAsia="ru-RU"/>
        </w:rPr>
        <w:t xml:space="preserve">(наименование органа, выдавшего документ)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______________________________________________________________________,</w:t>
      </w:r>
      <w:r/>
    </w:p>
    <w:p>
      <w:pPr>
        <w:pStyle w:val="736"/>
        <w:ind w:left="0"/>
        <w:jc w:val="center"/>
      </w:pPr>
      <w:r>
        <w:rPr>
          <w:rFonts w:eastAsia="Times New Roman"/>
          <w:sz w:val="20"/>
          <w:szCs w:val="20"/>
          <w:lang w:eastAsia="ru-RU"/>
        </w:rPr>
        <w:t xml:space="preserve">(фамилия, имя, отчество (при наличии) представителя субъекта персональных данных)</w:t>
      </w:r>
      <w:r/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зарегистрированный (-ая) по адресу:_______________________________________,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паспорт серии________ номер______________, выдан «______»________________,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(дата выдачи)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______________________________________________________________________,</w:t>
      </w:r>
      <w:r/>
    </w:p>
    <w:p>
      <w:pPr>
        <w:pStyle w:val="736"/>
        <w:ind w:left="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 xml:space="preserve">(наименование органа, выдавшего документ)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______________________________________________________________________,</w:t>
      </w:r>
      <w:r/>
    </w:p>
    <w:p>
      <w:pPr>
        <w:pStyle w:val="736"/>
        <w:ind w:left="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 xml:space="preserve">реквизиты доверенности или иного документа, подтверждающего полномочия этого представителя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6"/>
        <w:ind w:left="0"/>
        <w:jc w:val="center"/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(при получении согласия от представителя субъекта персональных данных)</w:t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</w:p>
    <w:p>
      <w:pPr>
        <w:pStyle w:val="736"/>
        <w:ind w:left="0"/>
        <w:jc w:val="center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в соответствии со статьей 9 Федерального закона от 27.07.2006 № 152-ФЗ «О персональных данных» своей волей</w:t>
      </w:r>
      <w:r>
        <w:rPr>
          <w:rFonts w:eastAsia="Times New Roman"/>
          <w:sz w:val="28"/>
          <w:szCs w:val="28"/>
          <w:lang w:eastAsia="ru-RU"/>
        </w:rPr>
        <w:t xml:space="preserve"> и в своем интересе в целях проведения конкурса и получения денежного вознаграждения даю согласие оператору - Организатору на автоматизированную, а также без использования средств автоматизации обработку моих персональных данных, включая сбор, запись, сист</w:t>
      </w:r>
      <w:r>
        <w:rPr>
          <w:rFonts w:eastAsia="Times New Roman"/>
          <w:sz w:val="28"/>
          <w:szCs w:val="28"/>
          <w:lang w:eastAsia="ru-RU"/>
        </w:rPr>
        <w:t xml:space="preserve">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3) сведений об идентификационном номере налогоплательщика.</w:t>
      </w:r>
      <w:r/>
    </w:p>
    <w:p>
      <w:pPr>
        <w:pStyle w:val="736"/>
        <w:ind w:left="0"/>
        <w:jc w:val="both"/>
      </w:pPr>
      <w:r/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Е</w:t>
      </w:r>
      <w:r>
        <w:rPr>
          <w:rFonts w:eastAsia="Times New Roman"/>
          <w:sz w:val="28"/>
          <w:szCs w:val="28"/>
          <w:lang w:eastAsia="ru-RU"/>
        </w:rPr>
        <w:t xml:space="preserve">сли мои персональные данные можно получить только у третьей стороны, то я должен (должна) быть уведомлен 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Мне разъяснены мои права и обязанности, св</w:t>
      </w:r>
      <w:r>
        <w:rPr>
          <w:rFonts w:eastAsia="Times New Roman"/>
          <w:sz w:val="28"/>
          <w:szCs w:val="28"/>
          <w:lang w:eastAsia="ru-RU"/>
        </w:rPr>
        <w:t xml:space="preserve">язанные с обработкой персональных данных, в том числе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  <w:r/>
    </w:p>
    <w:p>
      <w:pPr>
        <w:pStyle w:val="736"/>
        <w:ind w:left="0"/>
        <w:jc w:val="both"/>
        <w:rPr>
          <w:highlight w:val="none"/>
        </w:rPr>
      </w:pPr>
      <w:r>
        <w:rPr>
          <w:rFonts w:eastAsia="Times New Roman"/>
          <w:sz w:val="28"/>
          <w:szCs w:val="28"/>
          <w:lang w:eastAsia="ru-RU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оператору путем направления такого отзыва в письменной форме по юридическому адресу оператора.</w:t>
      </w:r>
      <w:r>
        <w:rPr>
          <w:highlight w:val="none"/>
        </w:rPr>
      </w:r>
      <w:r>
        <w:rPr>
          <w:highlight w:val="none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t xml:space="preserve">__________________________________________________________________________________________________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center"/>
      </w:pPr>
      <w:r>
        <w:rPr>
          <w:rFonts w:eastAsia="Times New Roman"/>
          <w:sz w:val="28"/>
          <w:szCs w:val="28"/>
          <w:lang w:eastAsia="ru-RU"/>
        </w:rPr>
        <w:t xml:space="preserve">(подпись, фамилия и инициалы)</w:t>
      </w:r>
      <w:r/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Дата дачи согласия: _________________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проведения конкурса на лучшее оформление организаций города Перми </w:t>
      </w:r>
      <w:r>
        <w:rPr>
          <w:sz w:val="28"/>
          <w:szCs w:val="28"/>
        </w:rPr>
        <w:t xml:space="preserve">к Новому году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left="0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</w:pPr>
      <w:r>
        <w:rPr>
          <w:sz w:val="28"/>
          <w:szCs w:val="28"/>
        </w:rPr>
        <w:t xml:space="preserve">Организатору </w:t>
      </w:r>
      <w:r/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городского конкурса на лучшее оформление организаций города Перми </w:t>
      </w:r>
      <w:r>
        <w:rPr>
          <w:sz w:val="28"/>
          <w:szCs w:val="28"/>
        </w:rPr>
        <w:t xml:space="preserve">к Новому году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</w:t>
      </w:r>
      <w:r/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</w:pPr>
      <w:r>
        <w:rPr>
          <w:sz w:val="28"/>
          <w:szCs w:val="28"/>
        </w:rPr>
        <w:t xml:space="preserve">(наименование)</w:t>
      </w:r>
      <w:r/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</w:pPr>
      <w:r>
        <w:rPr>
          <w:sz w:val="28"/>
          <w:szCs w:val="28"/>
        </w:rPr>
        <w:t xml:space="preserve">Ф.И.О. руководителя ___________</w:t>
      </w:r>
      <w:r/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</w:pPr>
      <w:r>
        <w:rPr>
          <w:sz w:val="28"/>
          <w:szCs w:val="28"/>
        </w:rPr>
        <w:t xml:space="preserve">_____________________________</w:t>
      </w:r>
      <w:r/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</w:pPr>
      <w:r>
        <w:rPr>
          <w:sz w:val="28"/>
          <w:szCs w:val="28"/>
        </w:rPr>
        <w:t xml:space="preserve">адрес ________________________</w:t>
      </w:r>
      <w:r/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</w:pPr>
      <w:r>
        <w:rPr>
          <w:sz w:val="28"/>
          <w:szCs w:val="28"/>
        </w:rPr>
        <w:t xml:space="preserve">____________________________</w:t>
      </w:r>
      <w:r/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</w:pPr>
      <w:r>
        <w:rPr>
          <w:sz w:val="28"/>
          <w:szCs w:val="28"/>
        </w:rPr>
        <w:t xml:space="preserve">телефон _____________________</w:t>
      </w:r>
      <w:r/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e-mail 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center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Заявление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center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highlight w:val="none"/>
        </w:rPr>
      </w:pPr>
      <w:r>
        <w:rPr>
          <w:rFonts w:eastAsia="Times New Roman"/>
          <w:sz w:val="28"/>
          <w:szCs w:val="28"/>
          <w:lang w:eastAsia="ru-RU"/>
        </w:rPr>
        <w:t xml:space="preserve">Прошу перечислить мне денежное вознаграждение, причитающееся мне как победителю/призеру конкурса </w:t>
      </w:r>
      <w:r>
        <w:rPr>
          <w:sz w:val="28"/>
          <w:szCs w:val="28"/>
        </w:rPr>
        <w:t xml:space="preserve">на лучшее оформление организаций города Перми </w:t>
      </w:r>
      <w:r>
        <w:rPr>
          <w:sz w:val="28"/>
          <w:szCs w:val="28"/>
        </w:rPr>
        <w:t xml:space="preserve">к Новому году</w:t>
      </w:r>
      <w:r>
        <w:rPr>
          <w:rFonts w:eastAsia="Times New Roman"/>
          <w:sz w:val="28"/>
          <w:szCs w:val="28"/>
          <w:lang w:eastAsia="ru-RU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Реквизиты счета для перечисления денежного вознаграждения: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Банк: _______________________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Р/с № _______________________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БИК Банка __________________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ИНН/КПП Банка _____________</w:t>
      </w:r>
      <w:r/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К/с ________________________</w:t>
      </w:r>
      <w:r/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_________________________________    ________________   __________________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    </w:t>
      </w:r>
      <w:r>
        <w:rPr>
          <w:rFonts w:eastAsia="Times New Roman"/>
          <w:sz w:val="28"/>
          <w:szCs w:val="28"/>
          <w:lang w:eastAsia="ru-RU"/>
        </w:rPr>
        <w:t xml:space="preserve">(наименование)                                                 (подпись)                     (ФИО)</w:t>
      </w:r>
      <w:r/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______________________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(дата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</w:rPr>
      </w:pPr>
      <w:r>
        <w:rPr>
          <w:sz w:val="28"/>
        </w:rPr>
        <w:t xml:space="preserve">города Перми </w:t>
      </w:r>
      <w:r>
        <w:rPr>
          <w:sz w:val="28"/>
        </w:rPr>
      </w:r>
      <w:r>
        <w:rPr>
          <w:sz w:val="28"/>
        </w:rPr>
      </w:r>
    </w:p>
    <w:p>
      <w:pPr>
        <w:pStyle w:val="873"/>
        <w:ind w:left="5669" w:right="0" w:firstLine="0"/>
        <w:spacing w:before="0" w:beforeAutospacing="0" w:after="0" w:afterAutospacing="0" w:line="283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both"/>
        <w:spacing w:line="238" w:lineRule="exact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/>
        <w:jc w:val="both"/>
        <w:spacing w:line="238" w:lineRule="exact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spacing w:line="238" w:lineRule="exact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center"/>
        <w:rPr>
          <w:b/>
          <w:bCs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Состав конкурсной комиссии по проведению городского конкурса</w:t>
      </w:r>
      <w:r>
        <w:rPr>
          <w:b/>
          <w:bCs/>
        </w:rPr>
      </w:r>
      <w:r>
        <w:rPr>
          <w:b/>
          <w:bCs/>
        </w:rPr>
      </w:r>
    </w:p>
    <w:p>
      <w:pPr>
        <w:pStyle w:val="736"/>
        <w:ind w:left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на лучшее оформление организаций города Перми к Новому году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tbl>
      <w:tblPr>
        <w:tblStyle w:val="1008"/>
        <w:tblW w:w="1006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84"/>
        <w:gridCol w:w="7679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Председатель: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Фурман Яна Валерьевна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79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первый заместитель главы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Заместитель председателя: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Конюкова Нина Андреевна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79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начальник департамента экономики и промышленной политики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Секретарь: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Артемова Анастасия Владимировна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rFonts w:eastAsia="Times New Roman" w:cs="Times New Roman"/>
                <w:color w:val="000000"/>
                <w:sz w:val="28"/>
                <w:szCs w:val="28"/>
                <w:highlight w:val="none"/>
                <w:lang w:val="ru-RU" w:eastAsia="en-US" w:bidi="ar-SA"/>
              </w:rPr>
            </w:r>
            <w:r>
              <w:rPr>
                <w:sz w:val="28"/>
                <w:szCs w:val="28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79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консультант отдела торговли и услуг управления по развитию потребительского рынка департамента экономики и промышленной политики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3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Члены: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Брекало Светлана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79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начальник управления архитектуры и городского дизайна департамента градостроительства и архитектуры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Валиахметова Ирина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79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начальник отдела торговли и услуг управления по развитию потребительского рынка департамента экономики и промышленной политики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Савельева Ольга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79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начальник отдела развития малого и среднего предпринимательства управления промышленности, инвестиций и предпринимательства департамента экономики и промышленной политики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приглашенные эксперты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79" w:type="dxa"/>
            <w:textDirection w:val="lrTb"/>
            <w:noWrap w:val="false"/>
          </w:tcPr>
          <w:p>
            <w:pPr>
              <w:pStyle w:val="736"/>
              <w:ind w:left="0" w:right="0" w:firstLine="0"/>
              <w:jc w:val="left"/>
              <w:spacing w:before="0" w:after="0" w:line="288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736"/>
        <w:ind w:left="0" w:right="0" w:firstLine="0"/>
        <w:jc w:val="both"/>
        <w:spacing w:before="0" w:after="0" w:line="288" w:lineRule="atLeast"/>
      </w:pPr>
      <w:r>
        <w:rPr>
          <w:rFonts w:eastAsia="Times New Roman" w:cs="Times New Roman"/>
          <w:color w:val="000000"/>
          <w:sz w:val="24"/>
        </w:rPr>
        <w:t xml:space="preserve"> </w:t>
      </w:r>
      <w:r/>
    </w:p>
    <w:p>
      <w:pPr>
        <w:pStyle w:val="736"/>
        <w:ind w:left="0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0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802"/>
                            <w:rPr>
                              <w:rStyle w:val="769"/>
                            </w:rPr>
                          </w:pPr>
                          <w:r>
                            <w:rPr>
                              <w:rStyle w:val="769"/>
                            </w:rPr>
                            <w:fldChar w:fldCharType="begin"/>
                          </w:r>
                          <w:r>
                            <w:rPr>
                              <w:rStyle w:val="769"/>
                            </w:rPr>
                            <w:instrText xml:space="preserve"> PAGE </w:instrText>
                          </w:r>
                          <w:r>
                            <w:rPr>
                              <w:rStyle w:val="769"/>
                            </w:rPr>
                            <w:fldChar w:fldCharType="separate"/>
                          </w:r>
                          <w:r>
                            <w:rPr>
                              <w:rStyle w:val="769"/>
                            </w:rPr>
                            <w:t xml:space="preserve">0</w:t>
                          </w:r>
                          <w:r>
                            <w:rPr>
                              <w:rStyle w:val="769"/>
                            </w:rPr>
                            <w:fldChar w:fldCharType="end"/>
                          </w:r>
                          <w:r>
                            <w:rPr>
                              <w:rStyle w:val="769"/>
                            </w:rPr>
                          </w:r>
                          <w:r>
                            <w:rPr>
                              <w:rStyle w:val="769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02"/>
                      <w:rPr>
                        <w:rStyle w:val="769"/>
                      </w:rPr>
                    </w:pPr>
                    <w:r>
                      <w:rPr>
                        <w:rStyle w:val="769"/>
                      </w:rPr>
                      <w:fldChar w:fldCharType="begin"/>
                    </w:r>
                    <w:r>
                      <w:rPr>
                        <w:rStyle w:val="769"/>
                      </w:rPr>
                      <w:instrText xml:space="preserve"> PAGE </w:instrText>
                    </w:r>
                    <w:r>
                      <w:rPr>
                        <w:rStyle w:val="769"/>
                      </w:rPr>
                      <w:fldChar w:fldCharType="separate"/>
                    </w:r>
                    <w:r>
                      <w:rPr>
                        <w:rStyle w:val="769"/>
                      </w:rPr>
                      <w:t xml:space="preserve">0</w:t>
                    </w:r>
                    <w:r>
                      <w:rPr>
                        <w:rStyle w:val="769"/>
                      </w:rPr>
                      <w:fldChar w:fldCharType="end"/>
                    </w:r>
                    <w:r>
                      <w:rPr>
                        <w:rStyle w:val="769"/>
                      </w:rPr>
                    </w:r>
                    <w:r>
                      <w:rPr>
                        <w:rStyle w:val="769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37">
    <w:name w:val="Heading 1"/>
    <w:basedOn w:val="736"/>
    <w:next w:val="736"/>
    <w:qFormat/>
    <w:pPr>
      <w:ind w:right="-1" w:firstLine="709"/>
      <w:jc w:val="both"/>
      <w:keepNext/>
      <w:outlineLvl w:val="0"/>
    </w:pPr>
    <w:rPr>
      <w:sz w:val="24"/>
    </w:rPr>
  </w:style>
  <w:style w:type="paragraph" w:styleId="738">
    <w:name w:val="Heading 2"/>
    <w:basedOn w:val="736"/>
    <w:next w:val="736"/>
    <w:qFormat/>
    <w:pPr>
      <w:ind w:right="-1"/>
      <w:jc w:val="both"/>
      <w:keepNext/>
      <w:outlineLvl w:val="1"/>
    </w:pPr>
    <w:rPr>
      <w:sz w:val="24"/>
    </w:rPr>
  </w:style>
  <w:style w:type="paragraph" w:styleId="739">
    <w:name w:val="Heading 3"/>
    <w:basedOn w:val="736"/>
    <w:next w:val="736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1 Char"/>
    <w:basedOn w:val="768"/>
    <w:uiPriority w:val="9"/>
    <w:qFormat/>
    <w:rPr>
      <w:rFonts w:ascii="Arial" w:hAnsi="Arial" w:eastAsia="Arial" w:cs="Arial"/>
      <w:sz w:val="40"/>
      <w:szCs w:val="40"/>
    </w:rPr>
  </w:style>
  <w:style w:type="character" w:styleId="747">
    <w:name w:val="Heading 2 Char"/>
    <w:basedOn w:val="768"/>
    <w:uiPriority w:val="9"/>
    <w:qFormat/>
    <w:rPr>
      <w:rFonts w:ascii="Arial" w:hAnsi="Arial" w:eastAsia="Arial" w:cs="Arial"/>
      <w:sz w:val="34"/>
    </w:rPr>
  </w:style>
  <w:style w:type="character" w:styleId="748">
    <w:name w:val="Heading 3 Char"/>
    <w:basedOn w:val="768"/>
    <w:uiPriority w:val="9"/>
    <w:qFormat/>
    <w:rPr>
      <w:rFonts w:ascii="Arial" w:hAnsi="Arial" w:eastAsia="Arial" w:cs="Arial"/>
      <w:sz w:val="30"/>
      <w:szCs w:val="30"/>
    </w:rPr>
  </w:style>
  <w:style w:type="character" w:styleId="749">
    <w:name w:val="Heading 4 Char"/>
    <w:basedOn w:val="76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0">
    <w:name w:val="Heading 5 Char"/>
    <w:basedOn w:val="76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1">
    <w:name w:val="Heading 6 Char"/>
    <w:basedOn w:val="76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2">
    <w:name w:val="Heading 7 Char"/>
    <w:basedOn w:val="76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8 Char"/>
    <w:basedOn w:val="76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4">
    <w:name w:val="Heading 9 Char"/>
    <w:basedOn w:val="76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5">
    <w:name w:val="Title Char"/>
    <w:basedOn w:val="768"/>
    <w:uiPriority w:val="10"/>
    <w:qFormat/>
    <w:rPr>
      <w:sz w:val="48"/>
      <w:szCs w:val="48"/>
    </w:rPr>
  </w:style>
  <w:style w:type="character" w:styleId="756">
    <w:name w:val="Subtitle Char"/>
    <w:basedOn w:val="768"/>
    <w:uiPriority w:val="11"/>
    <w:qFormat/>
    <w:rPr>
      <w:sz w:val="24"/>
      <w:szCs w:val="24"/>
    </w:rPr>
  </w:style>
  <w:style w:type="character" w:styleId="757">
    <w:name w:val="Quote Char"/>
    <w:link w:val="783"/>
    <w:uiPriority w:val="29"/>
    <w:qFormat/>
    <w:rPr>
      <w:i/>
    </w:rPr>
  </w:style>
  <w:style w:type="character" w:styleId="758">
    <w:name w:val="Intense Quote Char"/>
    <w:link w:val="784"/>
    <w:uiPriority w:val="30"/>
    <w:qFormat/>
    <w:rPr>
      <w:i/>
    </w:rPr>
  </w:style>
  <w:style w:type="character" w:styleId="759">
    <w:name w:val="Header Char"/>
    <w:basedOn w:val="768"/>
    <w:uiPriority w:val="99"/>
    <w:qFormat/>
  </w:style>
  <w:style w:type="character" w:styleId="760">
    <w:name w:val="Footer Char"/>
    <w:basedOn w:val="768"/>
    <w:uiPriority w:val="99"/>
    <w:qFormat/>
  </w:style>
  <w:style w:type="character" w:styleId="761">
    <w:name w:val="Caption Char"/>
    <w:basedOn w:val="768"/>
    <w:uiPriority w:val="35"/>
    <w:qFormat/>
    <w:rPr>
      <w:b/>
      <w:bCs/>
      <w:color w:val="4f81bd" w:themeColor="accent1"/>
      <w:sz w:val="18"/>
      <w:szCs w:val="18"/>
    </w:rPr>
  </w:style>
  <w:style w:type="character" w:styleId="762">
    <w:name w:val="Footnote Text Char"/>
    <w:uiPriority w:val="99"/>
    <w:qFormat/>
    <w:rPr>
      <w:sz w:val="18"/>
    </w:rPr>
  </w:style>
  <w:style w:type="character" w:styleId="763">
    <w:name w:val="Символ сноски"/>
    <w:basedOn w:val="768"/>
    <w:uiPriority w:val="99"/>
    <w:unhideWhenUsed/>
    <w:qFormat/>
    <w:rPr>
      <w:vertAlign w:val="superscript"/>
    </w:rPr>
  </w:style>
  <w:style w:type="character" w:styleId="764">
    <w:name w:val="footnote reference"/>
    <w:rPr>
      <w:vertAlign w:val="superscript"/>
    </w:rPr>
  </w:style>
  <w:style w:type="character" w:styleId="765">
    <w:name w:val="Endnote Text Char"/>
    <w:uiPriority w:val="99"/>
    <w:qFormat/>
    <w:rPr>
      <w:sz w:val="20"/>
    </w:rPr>
  </w:style>
  <w:style w:type="character" w:styleId="766">
    <w:name w:val="Символ концевой сноски"/>
    <w:basedOn w:val="768"/>
    <w:uiPriority w:val="99"/>
    <w:semiHidden/>
    <w:unhideWhenUsed/>
    <w:qFormat/>
    <w:rPr>
      <w:vertAlign w:val="superscript"/>
    </w:rPr>
  </w:style>
  <w:style w:type="character" w:styleId="767">
    <w:name w:val="endnote reference"/>
    <w:rPr>
      <w:vertAlign w:val="superscript"/>
    </w:rPr>
  </w:style>
  <w:style w:type="character" w:styleId="768" w:default="1">
    <w:name w:val="Default Paragraph Font"/>
    <w:semiHidden/>
    <w:qFormat/>
  </w:style>
  <w:style w:type="character" w:styleId="769">
    <w:name w:val="page number"/>
    <w:basedOn w:val="768"/>
    <w:qFormat/>
  </w:style>
  <w:style w:type="character" w:styleId="770" w:customStyle="1">
    <w:name w:val="Текст выноски Знак"/>
    <w:link w:val="803"/>
    <w:uiPriority w:val="99"/>
    <w:qFormat/>
    <w:rPr>
      <w:rFonts w:ascii="Segoe UI" w:hAnsi="Segoe UI" w:cs="Segoe UI"/>
      <w:sz w:val="18"/>
      <w:szCs w:val="18"/>
    </w:rPr>
  </w:style>
  <w:style w:type="character" w:styleId="771" w:customStyle="1">
    <w:name w:val="Верхний колонтитул Знак"/>
    <w:uiPriority w:val="99"/>
    <w:qFormat/>
  </w:style>
  <w:style w:type="character" w:styleId="772">
    <w:name w:val="Hyperlink"/>
    <w:uiPriority w:val="99"/>
    <w:unhideWhenUsed/>
    <w:rPr>
      <w:color w:val="0000ff"/>
      <w:u w:val="single"/>
    </w:rPr>
  </w:style>
  <w:style w:type="character" w:styleId="773">
    <w:name w:val="FollowedHyperlink"/>
    <w:uiPriority w:val="99"/>
    <w:unhideWhenUsed/>
    <w:rPr>
      <w:color w:val="800080"/>
      <w:u w:val="single"/>
    </w:rPr>
  </w:style>
  <w:style w:type="character" w:styleId="774" w:customStyle="1">
    <w:name w:val="Основной текст Знак"/>
    <w:qFormat/>
    <w:rPr>
      <w:rFonts w:ascii="Courier New" w:hAnsi="Courier New"/>
      <w:sz w:val="26"/>
    </w:rPr>
  </w:style>
  <w:style w:type="character" w:styleId="775" w:customStyle="1">
    <w:name w:val="Нижний колонтитул Знак"/>
    <w:uiPriority w:val="99"/>
    <w:qFormat/>
  </w:style>
  <w:style w:type="paragraph" w:styleId="776">
    <w:name w:val="Заголовок"/>
    <w:basedOn w:val="736"/>
    <w:next w:val="777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77">
    <w:name w:val="Body Text"/>
    <w:basedOn w:val="736"/>
    <w:link w:val="774"/>
    <w:pPr>
      <w:ind w:right="3117"/>
    </w:pPr>
    <w:rPr>
      <w:rFonts w:ascii="Courier New" w:hAnsi="Courier New"/>
      <w:sz w:val="26"/>
    </w:rPr>
  </w:style>
  <w:style w:type="paragraph" w:styleId="778">
    <w:name w:val="List"/>
    <w:basedOn w:val="777"/>
    <w:rPr>
      <w:rFonts w:cs="Lohit Devanagari"/>
    </w:rPr>
  </w:style>
  <w:style w:type="paragraph" w:styleId="779">
    <w:name w:val="Caption"/>
    <w:basedOn w:val="736"/>
    <w:next w:val="736"/>
    <w:link w:val="76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80">
    <w:name w:val="Указатель"/>
    <w:basedOn w:val="736"/>
    <w:qFormat/>
    <w:pPr>
      <w:suppressLineNumbers/>
    </w:pPr>
    <w:rPr>
      <w:rFonts w:cs="Lohit Devanagari"/>
    </w:rPr>
  </w:style>
  <w:style w:type="paragraph" w:styleId="781">
    <w:name w:val="Title"/>
    <w:basedOn w:val="736"/>
    <w:next w:val="736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Subtitle"/>
    <w:basedOn w:val="736"/>
    <w:next w:val="736"/>
    <w:link w:val="756"/>
    <w:uiPriority w:val="11"/>
    <w:qFormat/>
    <w:pPr>
      <w:spacing w:before="200" w:after="200"/>
    </w:pPr>
    <w:rPr>
      <w:sz w:val="24"/>
      <w:szCs w:val="24"/>
    </w:rPr>
  </w:style>
  <w:style w:type="paragraph" w:styleId="783">
    <w:name w:val="Quote"/>
    <w:basedOn w:val="736"/>
    <w:next w:val="736"/>
    <w:link w:val="757"/>
    <w:uiPriority w:val="29"/>
    <w:qFormat/>
    <w:pPr>
      <w:ind w:left="720" w:right="720"/>
    </w:pPr>
    <w:rPr>
      <w:i/>
    </w:rPr>
  </w:style>
  <w:style w:type="paragraph" w:styleId="784">
    <w:name w:val="Intense Quote"/>
    <w:basedOn w:val="736"/>
    <w:next w:val="736"/>
    <w:link w:val="758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5">
    <w:name w:val="footnote text"/>
    <w:basedOn w:val="736"/>
    <w:link w:val="76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86">
    <w:name w:val="endnote text"/>
    <w:basedOn w:val="736"/>
    <w:link w:val="76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87">
    <w:name w:val="toc 1"/>
    <w:basedOn w:val="736"/>
    <w:next w:val="736"/>
    <w:uiPriority w:val="39"/>
    <w:unhideWhenUsed/>
    <w:pPr>
      <w:ind w:left="0" w:right="0" w:firstLine="0"/>
      <w:spacing w:before="0" w:after="57"/>
    </w:pPr>
  </w:style>
  <w:style w:type="paragraph" w:styleId="788">
    <w:name w:val="toc 2"/>
    <w:basedOn w:val="736"/>
    <w:next w:val="736"/>
    <w:uiPriority w:val="39"/>
    <w:unhideWhenUsed/>
    <w:pPr>
      <w:ind w:left="283" w:right="0" w:firstLine="0"/>
      <w:spacing w:before="0" w:after="57"/>
    </w:pPr>
  </w:style>
  <w:style w:type="paragraph" w:styleId="789">
    <w:name w:val="toc 3"/>
    <w:basedOn w:val="736"/>
    <w:next w:val="736"/>
    <w:uiPriority w:val="39"/>
    <w:unhideWhenUsed/>
    <w:pPr>
      <w:ind w:left="567" w:right="0" w:firstLine="0"/>
      <w:spacing w:before="0" w:after="57"/>
    </w:pPr>
  </w:style>
  <w:style w:type="paragraph" w:styleId="790">
    <w:name w:val="toc 4"/>
    <w:basedOn w:val="736"/>
    <w:next w:val="736"/>
    <w:uiPriority w:val="39"/>
    <w:unhideWhenUsed/>
    <w:pPr>
      <w:ind w:left="850" w:right="0" w:firstLine="0"/>
      <w:spacing w:before="0" w:after="57"/>
    </w:pPr>
  </w:style>
  <w:style w:type="paragraph" w:styleId="791">
    <w:name w:val="toc 5"/>
    <w:basedOn w:val="736"/>
    <w:next w:val="736"/>
    <w:uiPriority w:val="39"/>
    <w:unhideWhenUsed/>
    <w:pPr>
      <w:ind w:left="1134" w:right="0" w:firstLine="0"/>
      <w:spacing w:before="0" w:after="57"/>
    </w:pPr>
  </w:style>
  <w:style w:type="paragraph" w:styleId="792">
    <w:name w:val="toc 6"/>
    <w:basedOn w:val="736"/>
    <w:next w:val="736"/>
    <w:uiPriority w:val="39"/>
    <w:unhideWhenUsed/>
    <w:pPr>
      <w:ind w:left="1417" w:right="0" w:firstLine="0"/>
      <w:spacing w:before="0" w:after="57"/>
    </w:pPr>
  </w:style>
  <w:style w:type="paragraph" w:styleId="793">
    <w:name w:val="toc 7"/>
    <w:basedOn w:val="736"/>
    <w:next w:val="736"/>
    <w:uiPriority w:val="39"/>
    <w:unhideWhenUsed/>
    <w:pPr>
      <w:ind w:left="1701" w:right="0" w:firstLine="0"/>
      <w:spacing w:before="0" w:after="57"/>
    </w:pPr>
  </w:style>
  <w:style w:type="paragraph" w:styleId="794">
    <w:name w:val="toc 8"/>
    <w:basedOn w:val="736"/>
    <w:next w:val="736"/>
    <w:uiPriority w:val="39"/>
    <w:unhideWhenUsed/>
    <w:pPr>
      <w:ind w:left="1984" w:right="0" w:firstLine="0"/>
      <w:spacing w:before="0" w:after="57"/>
    </w:pPr>
  </w:style>
  <w:style w:type="paragraph" w:styleId="795">
    <w:name w:val="toc 9"/>
    <w:basedOn w:val="736"/>
    <w:next w:val="736"/>
    <w:uiPriority w:val="39"/>
    <w:unhideWhenUsed/>
    <w:pPr>
      <w:ind w:left="2268" w:right="0" w:firstLine="0"/>
      <w:spacing w:before="0" w:after="57"/>
    </w:pPr>
  </w:style>
  <w:style w:type="paragraph" w:styleId="796">
    <w:name w:val="Index Heading"/>
    <w:basedOn w:val="776"/>
  </w:style>
  <w:style w:type="paragraph" w:styleId="79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98">
    <w:name w:val="table of figures"/>
    <w:basedOn w:val="736"/>
    <w:next w:val="736"/>
    <w:uiPriority w:val="99"/>
    <w:unhideWhenUsed/>
    <w:pPr>
      <w:spacing w:before="0" w:after="0" w:afterAutospacing="0"/>
    </w:pPr>
  </w:style>
  <w:style w:type="paragraph" w:styleId="799">
    <w:name w:val="Body Text Indent"/>
    <w:basedOn w:val="736"/>
    <w:pPr>
      <w:ind w:right="-1"/>
      <w:jc w:val="both"/>
    </w:pPr>
    <w:rPr>
      <w:sz w:val="26"/>
    </w:rPr>
  </w:style>
  <w:style w:type="paragraph" w:styleId="800">
    <w:name w:val="Колонтитул"/>
    <w:basedOn w:val="736"/>
    <w:qFormat/>
  </w:style>
  <w:style w:type="paragraph" w:styleId="801">
    <w:name w:val="Footer"/>
    <w:basedOn w:val="736"/>
    <w:link w:val="775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2">
    <w:name w:val="Header"/>
    <w:basedOn w:val="736"/>
    <w:link w:val="771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3">
    <w:name w:val="Balloon Text"/>
    <w:basedOn w:val="736"/>
    <w:link w:val="770"/>
    <w:uiPriority w:val="99"/>
    <w:qFormat/>
    <w:rPr>
      <w:rFonts w:ascii="Segoe UI" w:hAnsi="Segoe UI" w:cs="Segoe UI"/>
      <w:sz w:val="18"/>
      <w:szCs w:val="18"/>
    </w:rPr>
  </w:style>
  <w:style w:type="paragraph" w:styleId="804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Lohit Devanagari"/>
      <w:color w:val="auto"/>
      <w:sz w:val="22"/>
      <w:szCs w:val="22"/>
      <w:lang w:val="ru-RU" w:eastAsia="en-US" w:bidi="ar-SA"/>
    </w:rPr>
  </w:style>
  <w:style w:type="paragraph" w:styleId="805" w:customStyle="1">
    <w:name w:val="xl65"/>
    <w:basedOn w:val="73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xl66"/>
    <w:basedOn w:val="73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7" w:customStyle="1">
    <w:name w:val="xl67"/>
    <w:basedOn w:val="73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08" w:customStyle="1">
    <w:name w:val="xl68"/>
    <w:basedOn w:val="73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9" w:customStyle="1">
    <w:name w:val="xl69"/>
    <w:basedOn w:val="73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0" w:customStyle="1">
    <w:name w:val="xl70"/>
    <w:basedOn w:val="73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11" w:customStyle="1">
    <w:name w:val="xl71"/>
    <w:basedOn w:val="73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2" w:customStyle="1">
    <w:name w:val="xl72"/>
    <w:basedOn w:val="73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3" w:customStyle="1">
    <w:name w:val="xl73"/>
    <w:basedOn w:val="73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4" w:customStyle="1">
    <w:name w:val="xl74"/>
    <w:basedOn w:val="73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5" w:customStyle="1">
    <w:name w:val="xl75"/>
    <w:basedOn w:val="73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6" w:customStyle="1">
    <w:name w:val="xl76"/>
    <w:basedOn w:val="73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7" w:customStyle="1">
    <w:name w:val="xl77"/>
    <w:basedOn w:val="736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8" w:customStyle="1">
    <w:name w:val="xl78"/>
    <w:basedOn w:val="73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9" w:customStyle="1">
    <w:name w:val="xl79"/>
    <w:basedOn w:val="73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20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8"/>
      <w:szCs w:val="28"/>
      <w:lang w:val="ru-RU" w:eastAsia="ru-RU" w:bidi="ar-SA"/>
    </w:rPr>
  </w:style>
  <w:style w:type="paragraph" w:styleId="821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8"/>
      <w:szCs w:val="28"/>
      <w:lang w:val="ru-RU" w:eastAsia="ru-RU" w:bidi="ar-SA"/>
    </w:rPr>
  </w:style>
  <w:style w:type="paragraph" w:styleId="822" w:customStyle="1">
    <w:name w:val="font5"/>
    <w:basedOn w:val="736"/>
    <w:qFormat/>
    <w:pPr>
      <w:spacing w:beforeAutospacing="1" w:afterAutospacing="1"/>
    </w:pPr>
    <w:rPr>
      <w:color w:val="000000"/>
      <w:sz w:val="28"/>
      <w:szCs w:val="28"/>
    </w:rPr>
  </w:style>
  <w:style w:type="paragraph" w:styleId="823" w:customStyle="1">
    <w:name w:val="xl80"/>
    <w:basedOn w:val="73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24" w:customStyle="1">
    <w:name w:val="xl81"/>
    <w:basedOn w:val="73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25" w:customStyle="1">
    <w:name w:val="xl82"/>
    <w:basedOn w:val="736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26" w:customStyle="1">
    <w:name w:val="xl83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84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85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9" w:customStyle="1">
    <w:name w:val="xl86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0" w:customStyle="1">
    <w:name w:val="xl87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1" w:customStyle="1">
    <w:name w:val="xl88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2" w:customStyle="1">
    <w:name w:val="xl89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3" w:customStyle="1">
    <w:name w:val="xl90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4" w:customStyle="1">
    <w:name w:val="xl91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5" w:customStyle="1">
    <w:name w:val="xl92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6" w:customStyle="1">
    <w:name w:val="xl93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7" w:customStyle="1">
    <w:name w:val="xl94"/>
    <w:basedOn w:val="736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8" w:customStyle="1">
    <w:name w:val="xl95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9" w:customStyle="1">
    <w:name w:val="xl96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40" w:customStyle="1">
    <w:name w:val="xl97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41" w:customStyle="1">
    <w:name w:val="xl98"/>
    <w:basedOn w:val="73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42" w:customStyle="1">
    <w:name w:val="xl99"/>
    <w:basedOn w:val="736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43" w:customStyle="1">
    <w:name w:val="xl100"/>
    <w:basedOn w:val="73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01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02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6" w:customStyle="1">
    <w:name w:val="xl103"/>
    <w:basedOn w:val="73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04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05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06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07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1" w:customStyle="1">
    <w:name w:val="xl108"/>
    <w:basedOn w:val="73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xl109"/>
    <w:basedOn w:val="73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3" w:customStyle="1">
    <w:name w:val="xl110"/>
    <w:basedOn w:val="73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4" w:customStyle="1">
    <w:name w:val="xl111"/>
    <w:basedOn w:val="73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5" w:customStyle="1">
    <w:name w:val="xl112"/>
    <w:basedOn w:val="736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56" w:customStyle="1">
    <w:name w:val="xl113"/>
    <w:basedOn w:val="73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7" w:customStyle="1">
    <w:name w:val="xl114"/>
    <w:basedOn w:val="73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8" w:customStyle="1">
    <w:name w:val="xl115"/>
    <w:basedOn w:val="736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59" w:customStyle="1">
    <w:name w:val="xl116"/>
    <w:basedOn w:val="736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0" w:customStyle="1">
    <w:name w:val="xl117"/>
    <w:basedOn w:val="736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1" w:customStyle="1">
    <w:name w:val="xl118"/>
    <w:basedOn w:val="736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2" w:customStyle="1">
    <w:name w:val="xl119"/>
    <w:basedOn w:val="736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3" w:customStyle="1">
    <w:name w:val="xl120"/>
    <w:basedOn w:val="73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4" w:customStyle="1">
    <w:name w:val="xl121"/>
    <w:basedOn w:val="73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5" w:customStyle="1">
    <w:name w:val="xl122"/>
    <w:basedOn w:val="73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6" w:customStyle="1">
    <w:name w:val="xl123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7" w:customStyle="1">
    <w:name w:val="xl124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8" w:customStyle="1">
    <w:name w:val="xl125"/>
    <w:basedOn w:val="736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9" w:customStyle="1">
    <w:name w:val="font6"/>
    <w:basedOn w:val="736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70" w:customStyle="1">
    <w:name w:val="font7"/>
    <w:basedOn w:val="736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71" w:customStyle="1">
    <w:name w:val="font8"/>
    <w:basedOn w:val="736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72">
    <w:name w:val="List Paragraph"/>
    <w:basedOn w:val="736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3" w:customStyle="1">
    <w:name w:val="formattext"/>
    <w:basedOn w:val="832"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874">
    <w:name w:val="Содержимое врезки"/>
    <w:basedOn w:val="736"/>
    <w:qFormat/>
  </w:style>
  <w:style w:type="numbering" w:styleId="875" w:default="1">
    <w:name w:val="No List"/>
    <w:semiHidden/>
    <w:qFormat/>
  </w:style>
  <w:style w:type="numbering" w:styleId="876" w:customStyle="1">
    <w:name w:val="Нет списка1"/>
    <w:uiPriority w:val="99"/>
    <w:semiHidden/>
    <w:unhideWhenUsed/>
    <w:qFormat/>
  </w:style>
  <w:style w:type="numbering" w:styleId="877" w:customStyle="1">
    <w:name w:val="Нет списка11"/>
    <w:uiPriority w:val="99"/>
    <w:semiHidden/>
    <w:unhideWhenUsed/>
    <w:qFormat/>
  </w:style>
  <w:style w:type="numbering" w:styleId="878" w:customStyle="1">
    <w:name w:val="Нет списка111"/>
    <w:uiPriority w:val="99"/>
    <w:semiHidden/>
    <w:unhideWhenUsed/>
    <w:qFormat/>
  </w:style>
  <w:style w:type="numbering" w:styleId="879" w:customStyle="1">
    <w:name w:val="Нет списка2"/>
    <w:uiPriority w:val="99"/>
    <w:semiHidden/>
    <w:unhideWhenUsed/>
    <w:qFormat/>
  </w:style>
  <w:style w:type="numbering" w:styleId="880" w:customStyle="1">
    <w:name w:val="Нет списка3"/>
    <w:uiPriority w:val="99"/>
    <w:semiHidden/>
    <w:unhideWhenUsed/>
    <w:qFormat/>
  </w:style>
  <w:style w:type="numbering" w:styleId="881" w:customStyle="1">
    <w:name w:val="Нет списка4"/>
    <w:uiPriority w:val="99"/>
    <w:semiHidden/>
    <w:unhideWhenUsed/>
    <w:qFormat/>
  </w:style>
  <w:style w:type="table" w:styleId="882">
    <w:name w:val="Table Grid Light"/>
    <w:basedOn w:val="100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basedOn w:val="100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4">
    <w:name w:val="Plain Table 2"/>
    <w:basedOn w:val="10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5">
    <w:name w:val="Plain Table 3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86">
    <w:name w:val="Plain Table 4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Plain Table 5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8">
    <w:name w:val="Grid Table 1 Light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Grid Table 1 Light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>
    <w:name w:val="Grid Table 1 Light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1">
    <w:name w:val="Grid Table 1 Light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2">
    <w:name w:val="Grid Table 1 Light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>
    <w:name w:val="Grid Table 1 Light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4">
    <w:name w:val="Grid Table 1 Light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5">
    <w:name w:val="Grid Table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2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4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17">
    <w:name w:val="Grid Table 5 Dark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918">
    <w:name w:val="Grid Table 5 Dark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920">
    <w:name w:val="Grid Table 5 Dark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921">
    <w:name w:val="Grid Table 5 Dark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922">
    <w:name w:val="Grid Table 5 Dark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923">
    <w:name w:val="Grid Table 6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4">
    <w:name w:val="Grid Table 6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925">
    <w:name w:val="Grid Table 6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26">
    <w:name w:val="Grid Table 6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927">
    <w:name w:val="Grid Table 6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28">
    <w:name w:val="Grid Table 6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29">
    <w:name w:val="Grid Table 6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30">
    <w:name w:val="Grid Table 7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7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7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3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>
    <w:name w:val="List Table 3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>
    <w:name w:val="List Table 3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List Table 3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>
    <w:name w:val="List Table 3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>
    <w:name w:val="List Table 3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List Table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>
    <w:name w:val="List Table 4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0">
    <w:name w:val="List Table 4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1">
    <w:name w:val="List Table 4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2">
    <w:name w:val="List Table 4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3">
    <w:name w:val="List Table 4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4">
    <w:name w:val="List Table 4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5">
    <w:name w:val="List Table 5 Dark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6">
    <w:name w:val="List Table 5 Dark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7">
    <w:name w:val="List Table 5 Dark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8">
    <w:name w:val="List Table 5 Dark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9">
    <w:name w:val="List Table 5 Dark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70">
    <w:name w:val="List Table 5 Dark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71">
    <w:name w:val="List Table 5 Dark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72">
    <w:name w:val="List Table 6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80">
    <w:name w:val="List Table 7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81">
    <w:name w:val="List Table 7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82">
    <w:name w:val="List Table 7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83">
    <w:name w:val="List Table 7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84">
    <w:name w:val="List Table 7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85">
    <w:name w:val="List Table 7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86">
    <w:name w:val="Lined - Accent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7">
    <w:name w:val="Lined - Accent 1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88">
    <w:name w:val="Lined - Accent 2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89">
    <w:name w:val="Lined - Accent 3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90">
    <w:name w:val="Lined - Accent 4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91">
    <w:name w:val="Lined - Accent 5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92">
    <w:name w:val="Lined - Accent 6"/>
    <w:basedOn w:val="10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93">
    <w:name w:val="Bordered &amp; Lined - Accent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94">
    <w:name w:val="Bordered &amp; Lined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95">
    <w:name w:val="Bordered &amp; Lined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96">
    <w:name w:val="Bordered &amp; Lined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97">
    <w:name w:val="Bordered &amp; Lined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98">
    <w:name w:val="Bordered &amp; Lined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99">
    <w:name w:val="Bordered &amp; Lined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000">
    <w:name w:val="Bordered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07" w:default="1">
    <w:name w:val="Normal Table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08">
    <w:name w:val="Table Grid"/>
    <w:basedOn w:val="1007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sorogkina-oa</cp:lastModifiedBy>
  <cp:revision>29</cp:revision>
  <dcterms:created xsi:type="dcterms:W3CDTF">2024-10-25T06:26:00Z</dcterms:created>
  <dcterms:modified xsi:type="dcterms:W3CDTF">2026-07-15T05:09:34Z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