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3890233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6.10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5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90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4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86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4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05.08.2026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4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84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460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84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3.10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5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90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4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4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86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pStyle w:val="884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05.08.2026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4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pStyle w:val="884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460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84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4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4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538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38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8"/>
        <w:jc w:val="center"/>
        <w:spacing w:line="238" w:lineRule="exact"/>
        <w:rPr>
          <w:b/>
        </w:rPr>
      </w:pPr>
      <w:r>
        <w:rPr>
          <w:b/>
        </w:rPr>
        <w:t xml:space="preserve">О внесении изменений </w:t>
      </w:r>
      <w:r>
        <w:rPr>
          <w:b/>
        </w:rPr>
        <w:t xml:space="preserve">в </w:t>
      </w:r>
      <w:r>
        <w:rPr>
          <w:b/>
        </w:rPr>
        <w:t xml:space="preserve">постановление администрации </w:t>
      </w:r>
      <w:r>
        <w:rPr>
          <w:b/>
        </w:rPr>
        <w:t xml:space="preserve">города Перми </w:t>
        <w:br/>
        <w:t xml:space="preserve">от 27.01.2012 № 13-П </w:t>
      </w:r>
      <w:r>
        <w:rPr>
          <w:b/>
        </w:rPr>
        <w:t xml:space="preserve">«Об установлении </w:t>
      </w:r>
      <w:r>
        <w:rPr>
          <w:b/>
        </w:rPr>
        <w:t xml:space="preserve">и финансовом </w:t>
      </w:r>
      <w:r>
        <w:rPr>
          <w:b/>
        </w:rPr>
        <w:t xml:space="preserve">обеспечении </w:t>
        <w:br/>
        <w:t xml:space="preserve">расходных обязательств </w:t>
      </w:r>
      <w:r>
        <w:rPr>
          <w:b/>
        </w:rPr>
        <w:t xml:space="preserve">Пермского городского округа </w:t>
      </w:r>
      <w:r>
        <w:rPr>
          <w:b/>
        </w:rPr>
        <w:t xml:space="preserve">по мероприятиям, </w:t>
        <w:br/>
        <w:t xml:space="preserve">направленным </w:t>
      </w:r>
      <w:r>
        <w:rPr>
          <w:b/>
        </w:rPr>
        <w:t xml:space="preserve">на решение отдельных вопросов </w:t>
      </w:r>
      <w:r>
        <w:rPr>
          <w:b/>
        </w:rPr>
        <w:t xml:space="preserve">местного значения </w:t>
        <w:br/>
        <w:t xml:space="preserve">в микрорайонах </w:t>
      </w:r>
      <w:r>
        <w:rPr>
          <w:b/>
        </w:rPr>
        <w:t xml:space="preserve">на территории Пермского городского </w:t>
      </w:r>
      <w:r>
        <w:rPr>
          <w:b/>
        </w:rPr>
        <w:t xml:space="preserve">округа, </w:t>
        <w:br/>
        <w:t xml:space="preserve">на 2026-2028 годы» </w:t>
      </w:r>
      <w:r>
        <w:rPr>
          <w:b/>
        </w:rPr>
      </w:r>
      <w:r>
        <w:rPr>
          <w:b/>
        </w:rPr>
      </w:r>
    </w:p>
    <w:p>
      <w:pPr>
        <w:pStyle w:val="918"/>
        <w:ind w:firstLine="0"/>
        <w:jc w:val="both"/>
        <w:spacing w:line="238" w:lineRule="exact"/>
      </w:pPr>
      <w:r/>
      <w:r/>
    </w:p>
    <w:p>
      <w:pPr>
        <w:pStyle w:val="918"/>
        <w:ind w:firstLine="0"/>
        <w:jc w:val="both"/>
      </w:pPr>
      <w:r/>
      <w:r/>
    </w:p>
    <w:p>
      <w:pPr>
        <w:pStyle w:val="918"/>
        <w:ind w:firstLine="0"/>
        <w:jc w:val="both"/>
      </w:pPr>
      <w:r/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</w:t>
      </w:r>
      <w:r>
        <w:rPr>
          <w:sz w:val="28"/>
          <w:szCs w:val="28"/>
        </w:rPr>
        <w:t xml:space="preserve">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20 марта 2025 г. </w:t>
        <w:br/>
        <w:t xml:space="preserve">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Уставом города Перми, Положением о бюджете и бюджетном процессе </w:t>
      </w:r>
      <w:r>
        <w:rPr>
          <w:sz w:val="28"/>
          <w:szCs w:val="28"/>
        </w:rPr>
        <w:t xml:space="preserve">в городе Перми, утвержденным решением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ермской городской Думы от 28 августа 2007 г. № 185, в целях эффективного использования средств бюджета города Перми, уточнения содержания, сроков выполнения, объемов финансирования мероприятий, направленных на решение отдельных вопросов местного значения </w:t>
      </w:r>
      <w:r>
        <w:rPr>
          <w:sz w:val="28"/>
          <w:szCs w:val="28"/>
        </w:rPr>
        <w:t xml:space="preserve">в микрорайонах на территории Пермского городского округа,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consultantplus://offline/ref=788BDC686B34B81ED8C05E7CB4AD1C3DDA8FC9EC0B213462CD9C0D77D97BF7F2gAZ6E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постановление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администрации города Перми от 27 января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2012 г. № 13-П «Об установлении и финансовом обеспечении расходных обяз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тельств Пермского городского округа по мероприятиям, направленным на реш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ние отдельных вопросов местного значения в микрорайонах на территории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ского городского округа</w:t>
      </w:r>
      <w:r>
        <w:rPr>
          <w:sz w:val="28"/>
          <w:szCs w:val="28"/>
        </w:rPr>
        <w:t xml:space="preserve">, на 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 годы»</w:t>
      </w:r>
      <w:r>
        <w:rPr>
          <w:sz w:val="28"/>
          <w:szCs w:val="28"/>
          <w:highlight w:val="white"/>
        </w:rPr>
        <w:t xml:space="preserve"> (</w:t>
      </w:r>
      <w:r>
        <w:rPr>
          <w:spacing w:val="-2"/>
          <w:sz w:val="28"/>
          <w:szCs w:val="28"/>
        </w:rPr>
        <w:t xml:space="preserve">в ред. от 01.03.2012 № 74, </w:t>
        <w:br/>
        <w:t xml:space="preserve">от 30.03.2012 № 134, от 05.05.2012 № 215, от 05.06.2012 № 258, от 28.06.2012 </w:t>
        <w:br/>
        <w:t xml:space="preserve">№ 351, от 02.08.2012 № 430, от 22.08.2012 № 477</w:t>
      </w:r>
      <w:r>
        <w:rPr>
          <w:sz w:val="28"/>
          <w:szCs w:val="28"/>
        </w:rPr>
        <w:t xml:space="preserve">, от 08.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0.2</w:t>
      </w:r>
      <w:r>
        <w:rPr>
          <w:sz w:val="28"/>
          <w:szCs w:val="28"/>
        </w:rPr>
        <w:t xml:space="preserve">012 № 593, </w:t>
        <w:br/>
        <w:t xml:space="preserve">от 09.10.2012 № 606, от 01.11.2012 № 732, от 04.12.2012 № 857, от 27.12.2012 </w:t>
        <w:br/>
        <w:t xml:space="preserve">№ 984, от 15.03.2013 № 148, от 03.04.2013 № 223, от 30.04.2013 № 339, </w:t>
        <w:br/>
        <w:t xml:space="preserve">от 05.06.2013 № 456, от 03.07.2013 № 538, от 30.07.2013 № 619, от 04.09.2013 </w:t>
        <w:br/>
        <w:t xml:space="preserve">№ 727, от 01.10.2</w:t>
      </w:r>
      <w:r>
        <w:rPr>
          <w:sz w:val="28"/>
          <w:szCs w:val="28"/>
        </w:rPr>
        <w:t xml:space="preserve">013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796, от 05.11.2013 № 952, от 28.11.2013 № 1088, </w:t>
        <w:br/>
        <w:t xml:space="preserve">от 30.01.2014 № 49, от 04.03.2014 № 147, от 11.04.2014 № 244, от 29.04.2014 </w:t>
        <w:br/>
        <w:t xml:space="preserve">№ 300, от 11.06.2014 № 389, от 04.07.2014 № 445, от 08.08.2014 № 533, </w:t>
        <w:br/>
        <w:t xml:space="preserve">от 05.09.2014 № 588, от 02.10.2014 № 675, от 07.11.2014 </w:t>
      </w:r>
      <w:r>
        <w:rPr>
          <w:sz w:val="28"/>
          <w:szCs w:val="28"/>
        </w:rPr>
        <w:t xml:space="preserve">№ 817, от 12.12.2014 </w:t>
        <w:br/>
        <w:t xml:space="preserve">№ 964, от 27.01.2015 № 38, от 24.02.2015 № 8</w:t>
      </w:r>
      <w:r>
        <w:rPr>
          <w:sz w:val="28"/>
          <w:szCs w:val="28"/>
        </w:rPr>
        <w:t xml:space="preserve">9,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20.03.2015 № 145, от 27.04.2015 № 227, от 14.05.2015 № 274, от 25.05.2015 № 309, от 25.06.2015 № 408, </w:t>
        <w:br/>
        <w:t xml:space="preserve">от 22.07.2015 № 486, от 25.08.2015 № 586, от 22.09.2015 № 661, от 26.10.2015 </w:t>
        <w:br/>
        <w:t xml:space="preserve">№ 867, от 20.11.2015 № 961, от 14.12.2015 № 1052, от 20.02.2016 № 120, </w:t>
        <w:br/>
      </w:r>
      <w:r>
        <w:rPr>
          <w:sz w:val="28"/>
          <w:szCs w:val="28"/>
        </w:rPr>
        <w:t xml:space="preserve">от 24.03.2016 № 199, от 26.04.2016 № 281, от 26.05.2016 № 357, от 23.06.2016 </w:t>
        <w:br/>
      </w:r>
      <w:r>
        <w:rPr>
          <w:sz w:val="28"/>
          <w:szCs w:val="28"/>
        </w:rPr>
        <w:t xml:space="preserve">№ 437, от 19.07.2016 № 515, от 19.08.2016 № 609, от 03.10.2016 № 758, </w:t>
        <w:br/>
        <w:t xml:space="preserve">от 19.10.2016 № 881, от 09.12.2016 № 1094, от 22.02.2017 № 127, от 07.04.2017 </w:t>
        <w:br/>
        <w:t xml:space="preserve">№ 262, </w:t>
      </w:r>
      <w:r>
        <w:rPr>
          <w:sz w:val="28"/>
          <w:szCs w:val="28"/>
        </w:rPr>
        <w:t xml:space="preserve">от 24.04.2017 № 310, от 25.05.2017 № 398, от 22.06.2017 № 480, </w:t>
        <w:br/>
        <w:t xml:space="preserve">от 19.07.2017 </w:t>
      </w:r>
      <w:r>
        <w:rPr>
          <w:sz w:val="28"/>
          <w:szCs w:val="28"/>
        </w:rPr>
        <w:t xml:space="preserve">№ 553, от 24.08.2017 № 653, от 27.09.2017 № 772, от 03.10.2017 </w:t>
        <w:br/>
        <w:t xml:space="preserve">№ 799, от 27.10.2017 № 961, от 23.11.2017 № 1067, от 15.12.2017 № 1132, </w:t>
        <w:br/>
        <w:t xml:space="preserve">от 29.01.2018 № 55, </w:t>
      </w:r>
      <w:r>
        <w:rPr>
          <w:sz w:val="28"/>
          <w:szCs w:val="28"/>
        </w:rPr>
        <w:t xml:space="preserve">от 19.02.2018 № 95, от 03.04.2018 № 200, от 14.05.2018 № 290, от 29.05.2018 № 337, от 14.06.2018 № 389, от 26.06.2018 № 427, от 27.07.2018 </w:t>
        <w:br/>
        <w:t xml:space="preserve">№ 503, от 20.08.2018 </w:t>
      </w:r>
      <w:r>
        <w:rPr>
          <w:sz w:val="28"/>
          <w:szCs w:val="28"/>
        </w:rPr>
        <w:t xml:space="preserve">№ 541, от 28.08.2018 № 562, от 24.09.2018 № 625, </w:t>
        <w:br/>
        <w:t xml:space="preserve">от 26.10.2018 № 837, от 20.11.2018 № 896, от 18.12.2018 № 995, от 15.01.2019 </w:t>
        <w:br/>
        <w:t xml:space="preserve">№ 19, от 20.02.2019 № 115, от 26.03.2019 № 37-П, от 23.04.2019 № 117-П, </w:t>
        <w:br/>
        <w:t xml:space="preserve">от 24.05.2019 № 211, от 21.06.2019 № 296, </w:t>
      </w:r>
      <w:r>
        <w:rPr>
          <w:sz w:val="28"/>
          <w:szCs w:val="28"/>
        </w:rPr>
        <w:t xml:space="preserve">от 25.07.2019 № 422, от 21.08.2019 </w:t>
        <w:br/>
        <w:t xml:space="preserve">№ 495, от 23.08.2019 № 502, от 19.09.2019 </w:t>
      </w:r>
      <w:bookmarkStart w:id="0" w:name="undefined"/>
      <w:r/>
      <w:bookmarkEnd w:id="0"/>
      <w:r>
        <w:rPr>
          <w:sz w:val="28"/>
          <w:szCs w:val="28"/>
        </w:rPr>
        <w:t xml:space="preserve">№ 575, от 24.10.2019 № 780, </w:t>
        <w:br/>
        <w:t xml:space="preserve">от 19.11.2019 № 915, от 06.12.2019 № 9</w:t>
      </w:r>
      <w:r>
        <w:rPr>
          <w:sz w:val="28"/>
          <w:szCs w:val="28"/>
        </w:rPr>
        <w:t xml:space="preserve">83,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22.01.2020 № 57, от 26.02.2020 </w:t>
        <w:br/>
        <w:t xml:space="preserve">№ 171, от 31.03.2020 № 294, от 23.04.2020 № 378, от 01.06.2020 № 484, </w:t>
        <w:br/>
        <w:t xml:space="preserve">от 19.06.2020 № 527, от 23.07.2020 № 646, от 17.08.2020 № 709, от 26.08.2020 </w:t>
        <w:br/>
        <w:t xml:space="preserve">№ 756, от 17.09.2020 № 853, от 15.10.2020 № 988, от 20.11.2020 № 1175, </w:t>
        <w:br/>
      </w:r>
      <w:r>
        <w:rPr>
          <w:sz w:val="28"/>
          <w:szCs w:val="28"/>
        </w:rPr>
        <w:t xml:space="preserve">от 09.12.2020 № 1246, от 26.01.2021 № 23, от 02.03.2021 № 125, от 18.03.2021 </w:t>
        <w:br/>
      </w:r>
      <w:r>
        <w:rPr>
          <w:sz w:val="28"/>
          <w:szCs w:val="28"/>
        </w:rPr>
        <w:t xml:space="preserve">№ 174, от 19.04.2021 № 273, от 18.05.2021 № 354, от 18.06.2021 № 450, </w:t>
        <w:br/>
        <w:t xml:space="preserve">от 15.07.2021 № 523, от 18.08.2021 № 607, от 19.08.2021 № 614, от 16.09.2021 </w:t>
        <w:br/>
        <w:t xml:space="preserve">№ 717, от 19.10.2021 № 892, от 16.11.2021 № 1011, от 07.12.2021 № 1126, </w:t>
        <w:br/>
        <w:t xml:space="preserve">от 08.12.2021 № 1134,</w:t>
      </w:r>
      <w:r>
        <w:rPr>
          <w:sz w:val="28"/>
          <w:szCs w:val="28"/>
        </w:rPr>
        <w:t xml:space="preserve"> от 20.01.2022 № 31, от 17.02.2022 № 101, от 25.03.2022 </w:t>
        <w:br/>
        <w:t xml:space="preserve">№ 217, от 18.04.2022 № 293, от 20.05.2022 № 393, от 20.06.2022 № 497, </w:t>
        <w:br/>
        <w:t xml:space="preserve">от 14.07.2022 № 607, от 28.07.2022 </w:t>
      </w:r>
      <w:r>
        <w:rPr>
          <w:sz w:val="28"/>
          <w:szCs w:val="28"/>
        </w:rPr>
        <w:t xml:space="preserve">№ 638, от 19.08.2022 № 696, от 20.09.2022 </w:t>
        <w:br/>
        <w:t xml:space="preserve">№ 824, от 18.10.2022 № 963, от 15.11.2022 № 1155, от 06.12.2022 № 1243, </w:t>
        <w:br/>
        <w:t xml:space="preserve">от 23.01.2023 № 33, от 14.02.2023 № 101, </w:t>
      </w:r>
      <w:r>
        <w:rPr>
          <w:sz w:val="28"/>
          <w:szCs w:val="28"/>
        </w:rPr>
        <w:t xml:space="preserve">от 23.03.2023 № 234, от 18.04.2023 </w:t>
        <w:br/>
        <w:t xml:space="preserve">№ 314, от 16.05.2023 № 393, от 19.06.2023 </w:t>
      </w:r>
      <w:r>
        <w:rPr>
          <w:sz w:val="28"/>
          <w:szCs w:val="28"/>
        </w:rPr>
        <w:t xml:space="preserve">№ 504, от 14.07.2023 № 601, </w:t>
        <w:br/>
        <w:t xml:space="preserve">от 28.07.2023 № 651, от 09.08.2023 № 678, от 17.08.2023 № 722, от 20.09.2023 </w:t>
        <w:br/>
        <w:t xml:space="preserve">№ 859, от 18.10.2023 № 1078, от 20.11.2023 № 1269, </w:t>
      </w:r>
      <w:r>
        <w:rPr>
          <w:sz w:val="28"/>
          <w:szCs w:val="28"/>
        </w:rPr>
        <w:t xml:space="preserve">от 05.12.2023 № 1371, </w:t>
        <w:br/>
        <w:t xml:space="preserve">от 23.01.2024 № 41, от 15.02.2024 № 112, от 22.03.2024 </w:t>
      </w:r>
      <w:r>
        <w:rPr>
          <w:sz w:val="28"/>
          <w:szCs w:val="28"/>
        </w:rPr>
        <w:t xml:space="preserve">№ 216, от 18.04.2024 </w:t>
        <w:br/>
        <w:t xml:space="preserve">№ 303, от 21.05.2024 № 376, от 20.06.2024 № 516, от 01.07.2024 № 553, </w:t>
        <w:br/>
        <w:t xml:space="preserve">от 17.07.2024 № 592, от 14.08.2024 № 649, от 24.09.2024 № 788, от 17.10.2024 </w:t>
        <w:br/>
        <w:t xml:space="preserve">№ 915, </w:t>
      </w:r>
      <w:r>
        <w:rPr>
          <w:sz w:val="28"/>
          <w:szCs w:val="28"/>
        </w:rPr>
        <w:t xml:space="preserve">от 20.11.2024 № 1110, от 05.12.2024 № 1192, от 09.12.2024 № 1193, </w:t>
        <w:br/>
      </w:r>
      <w:r>
        <w:rPr>
          <w:color w:val="000000" w:themeColor="text1"/>
          <w:sz w:val="28"/>
          <w:szCs w:val="28"/>
        </w:rPr>
        <w:t xml:space="preserve">от 27.0</w:t>
      </w:r>
      <w:r>
        <w:rPr>
          <w:color w:val="000000" w:themeColor="text1"/>
          <w:sz w:val="28"/>
          <w:szCs w:val="28"/>
        </w:rPr>
        <w:t xml:space="preserve">2.2025 № 115</w:t>
      </w:r>
      <w:r>
        <w:rPr>
          <w:color w:val="000000" w:themeColor="text1"/>
          <w:sz w:val="28"/>
          <w:szCs w:val="28"/>
        </w:rPr>
        <w:t xml:space="preserve">, от 21.03.20</w:t>
      </w:r>
      <w:r>
        <w:rPr>
          <w:color w:val="000000" w:themeColor="text1"/>
          <w:sz w:val="28"/>
          <w:szCs w:val="28"/>
        </w:rPr>
        <w:t xml:space="preserve">25 № 17</w:t>
      </w:r>
      <w:r>
        <w:rPr>
          <w:color w:val="000000" w:themeColor="text1"/>
          <w:sz w:val="28"/>
          <w:szCs w:val="28"/>
        </w:rPr>
        <w:t xml:space="preserve">9, от 21.04.2025 № 268</w:t>
      </w:r>
      <w:r>
        <w:rPr>
          <w:color w:val="000000" w:themeColor="text1"/>
          <w:sz w:val="28"/>
          <w:szCs w:val="28"/>
        </w:rPr>
        <w:t xml:space="preserve">, от 14.05.2025 </w:t>
        <w:br/>
        <w:t xml:space="preserve">№ 322</w:t>
      </w:r>
      <w:r>
        <w:rPr>
          <w:color w:val="000000" w:themeColor="text1"/>
          <w:sz w:val="28"/>
          <w:szCs w:val="28"/>
        </w:rPr>
        <w:t xml:space="preserve">, от 23.06.2025 № 418</w:t>
      </w:r>
      <w:r>
        <w:rPr>
          <w:color w:val="000000" w:themeColor="text1"/>
          <w:sz w:val="28"/>
          <w:szCs w:val="28"/>
        </w:rPr>
        <w:t xml:space="preserve">, от 30.06.2025 № 435, от 22.07.2025 № 489,</w:t>
      </w:r>
      <w:r>
        <w:rPr>
          <w:color w:val="000000" w:themeColor="text1"/>
          <w:sz w:val="28"/>
          <w:szCs w:val="28"/>
        </w:rPr>
        <w:t xml:space="preserve"> </w:t>
        <w:br/>
        <w:t xml:space="preserve">от 18.08.2025 № 558</w:t>
      </w:r>
      <w:r>
        <w:rPr>
          <w:color w:val="000000" w:themeColor="text1"/>
          <w:sz w:val="28"/>
          <w:szCs w:val="28"/>
        </w:rPr>
        <w:t xml:space="preserve">, от 22.09.2025 № 654, от 21.10.2025 № 861, от 19.11.2025 </w:t>
        <w:br/>
        <w:t xml:space="preserve">№ 945, от 19.12.2025 № 1029, от 27.01.2026 № 24, от 20.02.2026 № 99, </w:t>
        <w:br/>
        <w:t xml:space="preserve">от 26.03.2026 № 177, от 16.04.2026 № 224, от 25.05.2026 № 308, от 19.06.2026 </w:t>
        <w:br/>
        <w:t xml:space="preserve">№ 373, от 21.07.2026 № 427) следующие изменения: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наименовании цифры «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» заменить цифрами «2027</w:t>
      </w:r>
      <w:r>
        <w:rPr>
          <w:sz w:val="28"/>
          <w:szCs w:val="28"/>
        </w:rPr>
        <w:t xml:space="preserve">-2029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пункт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цифры «2026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» заменить цифрами «2027</w:t>
      </w:r>
      <w:r>
        <w:rPr>
          <w:sz w:val="28"/>
          <w:szCs w:val="28"/>
        </w:rPr>
        <w:t xml:space="preserve">-2029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в пункте 2.1 цифры «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» заменить цифрами «2027</w:t>
      </w:r>
      <w:r>
        <w:rPr>
          <w:sz w:val="28"/>
          <w:szCs w:val="28"/>
        </w:rPr>
        <w:t xml:space="preserve">-2029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z w:val="28"/>
          <w:szCs w:val="28"/>
        </w:rPr>
        <w:t xml:space="preserve">в пункте 2.2 цифры «2026</w:t>
      </w:r>
      <w:r>
        <w:rPr>
          <w:sz w:val="28"/>
          <w:szCs w:val="28"/>
        </w:rPr>
        <w:t xml:space="preserve">» заменить цифрами «2027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>
        <w:rPr>
          <w:sz w:val="28"/>
          <w:szCs w:val="28"/>
        </w:rPr>
        <w:t xml:space="preserve">в пункте 3 цифры «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» заменить цифрами «2027</w:t>
      </w:r>
      <w:r>
        <w:rPr>
          <w:sz w:val="28"/>
          <w:szCs w:val="28"/>
        </w:rPr>
        <w:t xml:space="preserve">-2029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Положение о формировании перечня мероприятий, направле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ных на решение отдельных вопросов местного значения в микрорайонах на те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ритории Пермского городского округа, на 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 годы, утвержденное пост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новлением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Перми от 27 января 2012 г. № 13-П «Об уст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новлении и финансовом обеспечении расходных обязательств Пермского горо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ского округа по мероприятиям, направленным на решение 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дельных вопросов местного зн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чения в микрорайонах на территории Пермского городского округа</w:t>
      </w:r>
      <w:r>
        <w:rPr>
          <w:sz w:val="28"/>
          <w:szCs w:val="28"/>
        </w:rPr>
        <w:t xml:space="preserve">, </w:t>
        <w:br/>
        <w:t xml:space="preserve">на 2026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(</w:t>
      </w:r>
      <w:r>
        <w:rPr>
          <w:spacing w:val="-2"/>
          <w:sz w:val="28"/>
          <w:szCs w:val="28"/>
        </w:rPr>
        <w:t xml:space="preserve">в ред. от 01.03.2012 № 74, от 30.03.2012 № 134, от 05.05.2012 № 215, от 05.06.2012 № 258, от 28.06.2012 № 351, от 02.08.2012 № 430, </w:t>
        <w:br/>
        <w:t xml:space="preserve">от 22.08.2012 № 477</w:t>
      </w:r>
      <w:r>
        <w:rPr>
          <w:sz w:val="28"/>
          <w:szCs w:val="28"/>
        </w:rPr>
        <w:t xml:space="preserve">, от 08.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0.2</w:t>
      </w:r>
      <w:r>
        <w:rPr>
          <w:sz w:val="28"/>
          <w:szCs w:val="28"/>
        </w:rPr>
        <w:t xml:space="preserve">012 № 593, от 09.10.2012 № 606, от 01.11.2012 </w:t>
        <w:br/>
        <w:t xml:space="preserve">№ 732, от 04.12.2012 № 857, от 27.12.2012 № 984, от 15.03.2013 № 148, </w:t>
        <w:br/>
        <w:t xml:space="preserve">от 03.04.2013 № 223, от 30.04.2013 № 339, от 05.06.2013 № 456, от 03.07.2013 </w:t>
        <w:br/>
        <w:t xml:space="preserve">№ 538, от 30.07.2013 № 619, от 04.09.2013 № 727, от 01.10.2</w:t>
      </w:r>
      <w:r>
        <w:rPr>
          <w:sz w:val="28"/>
          <w:szCs w:val="28"/>
        </w:rPr>
        <w:t xml:space="preserve">013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796, </w:t>
        <w:br/>
        <w:t xml:space="preserve">от 05.11.2013 № 952, от 28.11.2013 № 1088, от 30.01.2014 № 49, от 04.03.2014 </w:t>
        <w:br/>
        <w:t xml:space="preserve">№ 147, от 11.04.2014 № 244, от 29.04.2014 № 300, от 11.06.2014 № 389, </w:t>
        <w:br/>
        <w:t xml:space="preserve">от 04.07.2014 № 445, от 08.08.2014 № 533, от 05.09.2014 № 588, от 02.10.2014 </w:t>
        <w:br/>
        <w:t xml:space="preserve">№ 675, от 07.11.2014 </w:t>
      </w:r>
      <w:r>
        <w:rPr>
          <w:sz w:val="28"/>
          <w:szCs w:val="28"/>
        </w:rPr>
        <w:t xml:space="preserve">№ 817, от 12.12.2014 № 964, от 27.01.2015 № 38, </w:t>
        <w:br/>
        <w:t xml:space="preserve">от 24.02.2015 № 8</w:t>
      </w:r>
      <w:r>
        <w:rPr>
          <w:sz w:val="28"/>
          <w:szCs w:val="28"/>
        </w:rPr>
        <w:t xml:space="preserve">9,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20.03.2015 № 145, от 27.04.2015 № 227, от 14.05.2015 </w:t>
        <w:br/>
        <w:t xml:space="preserve">№ 274, от 25.05.2015 № 309, от 25.06.2015 № 408, от 22.07.2015 № 486, </w:t>
        <w:br/>
        <w:t xml:space="preserve">от 25.08.2015 № 586, от 22.09.2015 № 661, от 26.10.2015 № 867, от 20.11.2015 </w:t>
        <w:br/>
        <w:t xml:space="preserve">№ 961, от 14.12.2015 № 1052, от 20.02.2016 № 120, </w:t>
      </w:r>
      <w:r>
        <w:rPr>
          <w:sz w:val="28"/>
          <w:szCs w:val="28"/>
        </w:rPr>
        <w:t xml:space="preserve">от 24.03.2016 № 199, </w:t>
        <w:br/>
        <w:t xml:space="preserve">от 26.04.2016 № 281, от 26.05.2016 № 357, от 23.06.2016 </w:t>
      </w:r>
      <w:r>
        <w:rPr>
          <w:sz w:val="28"/>
          <w:szCs w:val="28"/>
        </w:rPr>
        <w:t xml:space="preserve">№ 437, от 19.07.2016 </w:t>
        <w:br/>
        <w:t xml:space="preserve">№ 515, от 19.08.2016 № 609, от 03.10.2016 № 758, от 19.10.2016 № 881, </w:t>
        <w:br/>
        <w:t xml:space="preserve">от 09.12.2016 № 1094, от 22.02.2017 № 127, от 07.04.2017 № 262, </w:t>
      </w:r>
      <w:r>
        <w:rPr>
          <w:sz w:val="28"/>
          <w:szCs w:val="28"/>
        </w:rPr>
        <w:t xml:space="preserve">от 24.04.2017 </w:t>
        <w:br/>
        <w:t xml:space="preserve">№ 310, от 25.05.2017 № 398, от 22.06.2017 № 480, от 19.07.2017 </w:t>
      </w:r>
      <w:r>
        <w:rPr>
          <w:sz w:val="28"/>
          <w:szCs w:val="28"/>
        </w:rPr>
        <w:t xml:space="preserve">№ 553, </w:t>
        <w:br/>
        <w:t xml:space="preserve">от 24.08.2017 № 653, от 27.09.2017 № 772, от 03.10.2017 № 799, от 27.10.2017 </w:t>
        <w:br/>
        <w:t xml:space="preserve">№ 961, от 23.11.2017 № 1067, от 15.12.2017 № 1132, от 29.01.2018 № 55, </w:t>
        <w:br/>
      </w:r>
      <w:r>
        <w:rPr>
          <w:sz w:val="28"/>
          <w:szCs w:val="28"/>
        </w:rPr>
        <w:t xml:space="preserve">от 19.02.2018 № 95, от 03.04.2018 № 200, от 14.05.2018 № 290, от 29.05.2018 </w:t>
        <w:br/>
        <w:t xml:space="preserve">№ 337, от 14.06.2018 № 389, от 26.06.2018 № 427, от 27.07.2018 № 503, </w:t>
        <w:br/>
        <w:t xml:space="preserve">от 20.08.2018 </w:t>
      </w:r>
      <w:r>
        <w:rPr>
          <w:sz w:val="28"/>
          <w:szCs w:val="28"/>
        </w:rPr>
        <w:t xml:space="preserve">№ 541, от 28.08.2018 № 562, от 24.09.2018 № 625, от 26.10.2018 </w:t>
        <w:br/>
        <w:t xml:space="preserve">№ 837, от 20.11.2018 № 896, от 18.12.2018 № 995, от 15.01.2019 № 19, </w:t>
        <w:br/>
        <w:t xml:space="preserve">от 20.02.2019 № 115, от 26.03.2019 № 37-П, от 23.04.2019 № 117-П, от 24.05.2019 № 211, от 21.06.2019 № 296, </w:t>
      </w:r>
      <w:r>
        <w:rPr>
          <w:sz w:val="28"/>
          <w:szCs w:val="28"/>
        </w:rPr>
        <w:t xml:space="preserve">от 25.07.2019 № 422, от 21.08.2019 № 495, </w:t>
        <w:br/>
        <w:t xml:space="preserve">от 23.08.2019 № 502, от 19.09.2019 </w:t>
      </w:r>
      <w:r>
        <w:rPr>
          <w:sz w:val="28"/>
          <w:szCs w:val="28"/>
        </w:rPr>
        <w:t xml:space="preserve">№ 575, от 24.10.2019 № 780, от 19.11.2019 </w:t>
        <w:br/>
        <w:t xml:space="preserve">№ 915, от 06.12.2019 № 9</w:t>
      </w:r>
      <w:r>
        <w:rPr>
          <w:sz w:val="28"/>
          <w:szCs w:val="28"/>
        </w:rPr>
        <w:t xml:space="preserve">83,</w:t>
      </w:r>
      <w:r>
        <w:rPr>
          <w:sz w:val="28"/>
          <w:szCs w:val="28"/>
        </w:rPr>
        <w:t xml:space="preserve"> от 22.01.2020 № 57, от 26.02.2020 № 171, </w:t>
        <w:br/>
        <w:t xml:space="preserve">от 31.03.2020 № 294, от 23.04.2020 № 378, от 01.06.2020 № 484, от 19.06.2020 </w:t>
        <w:br/>
        <w:t xml:space="preserve">№ 527, от 23.07.2020 № 646, от 17.08.2020 № 709, от 26.08.2020 № 756, </w:t>
        <w:br/>
        <w:t xml:space="preserve">от 17.09.2020 № 853, от 15.10.2020 № 988, от 20.11.2020 № 1175, </w:t>
      </w:r>
      <w:r>
        <w:rPr>
          <w:sz w:val="28"/>
          <w:szCs w:val="28"/>
        </w:rPr>
        <w:t xml:space="preserve">от 09.12.2020 </w:t>
        <w:br/>
        <w:t xml:space="preserve">№ 1246, от 26.01.2021 № 23, от 02.03.2021 № 125, от 18.03.2021 </w:t>
      </w:r>
      <w:r>
        <w:rPr>
          <w:sz w:val="28"/>
          <w:szCs w:val="28"/>
        </w:rPr>
        <w:t xml:space="preserve">№ 174, </w:t>
        <w:br/>
        <w:t xml:space="preserve">от 19.04.2021 № 273, от 18.05.2021 № 354, от 18.06.2021 № 450, от 15.07.2021 </w:t>
        <w:br/>
        <w:t xml:space="preserve">№ 523, от 18.08.2021 № 607, от 19.08.2021 № 614, от 16.09.2021 № 717, </w:t>
        <w:br/>
        <w:t xml:space="preserve">от 19.10.2021 № 892, от 16.11.2021 № 1011, от 07.12.2021 № 1126, от 08.12.2021 </w:t>
        <w:br/>
        <w:t xml:space="preserve">№ 1134,</w:t>
      </w:r>
      <w:r>
        <w:rPr>
          <w:sz w:val="28"/>
          <w:szCs w:val="28"/>
        </w:rPr>
        <w:t xml:space="preserve"> от 20.01.2022 № 31, от 17.02.2022 № 101, от 25.03.2022 № 217, </w:t>
        <w:br/>
        <w:t xml:space="preserve">от 18.04.2022 № 293, от 20.05.2022 № 393, от 20.06.2022 № 497, от 14.07.2022 </w:t>
        <w:br/>
        <w:t xml:space="preserve">№ 607, от 28.07.2022 </w:t>
      </w:r>
      <w:r>
        <w:rPr>
          <w:sz w:val="28"/>
          <w:szCs w:val="28"/>
        </w:rPr>
        <w:t xml:space="preserve">№ 638, от 19.08.2022 № 696, от 20.09.2022 № 824, </w:t>
        <w:br/>
        <w:t xml:space="preserve">от 18.10.2022 № 963, от 15.11.2022 № 1155, от 06.12.2022 № 1243, от 23.01.2023 </w:t>
        <w:br/>
        <w:t xml:space="preserve">№ 33, от 14.02.2023 № 101, </w:t>
      </w:r>
      <w:r>
        <w:rPr>
          <w:sz w:val="28"/>
          <w:szCs w:val="28"/>
        </w:rPr>
        <w:t xml:space="preserve">от 23.03.2023 № 234, от 18.04.2023 № 314, </w:t>
        <w:br/>
        <w:t xml:space="preserve">от 16.05.2023 № 393, от 19.06.2023 </w:t>
      </w:r>
      <w:r>
        <w:rPr>
          <w:sz w:val="28"/>
          <w:szCs w:val="28"/>
        </w:rPr>
        <w:t xml:space="preserve">№ 504, от 14.07.2023 № 601, от 28.07.2023 </w:t>
        <w:br/>
        <w:t xml:space="preserve">№ 651, от 09.08.2023 № 678, от 17.08.2023 № 722, от 20.09.2023 № 859, </w:t>
        <w:br/>
        <w:t xml:space="preserve">от 18.10.2023 № 1078, от 20.11.2023 № 1269, </w:t>
      </w:r>
      <w:r>
        <w:rPr>
          <w:sz w:val="28"/>
          <w:szCs w:val="28"/>
        </w:rPr>
        <w:t xml:space="preserve">от 05.12.2023 № 1371, от 23.01.2024 № 41, от 15.02.2024 № 112, от 22.03.2024 </w:t>
      </w:r>
      <w:r>
        <w:rPr>
          <w:sz w:val="28"/>
          <w:szCs w:val="28"/>
        </w:rPr>
        <w:t xml:space="preserve">№ 216, от 18.04.2024 № 303, </w:t>
        <w:br/>
        <w:t xml:space="preserve">от 21.05.2024 № 376, от 20.06.2024 № 516, от 01.07.2024 № 553, от 17.07.2024 </w:t>
        <w:br/>
        <w:t xml:space="preserve">№ 592, от 14.08.2024 № 649, от 24.09.2024 № 788, от 17.10.2024 № 915, </w:t>
        <w:br/>
      </w:r>
      <w:r>
        <w:rPr>
          <w:sz w:val="28"/>
          <w:szCs w:val="28"/>
        </w:rPr>
        <w:t xml:space="preserve">от 20.11.2024 № 1110, от 05.12.2024 № 1192, от 09.12.2024 № 1193, </w:t>
      </w:r>
      <w:r>
        <w:rPr>
          <w:color w:val="000000" w:themeColor="text1"/>
          <w:sz w:val="28"/>
          <w:szCs w:val="28"/>
        </w:rPr>
        <w:t xml:space="preserve">от 27.0</w:t>
      </w:r>
      <w:r>
        <w:rPr>
          <w:color w:val="000000" w:themeColor="text1"/>
          <w:sz w:val="28"/>
          <w:szCs w:val="28"/>
        </w:rPr>
        <w:t xml:space="preserve">2.2025 № 115</w:t>
      </w:r>
      <w:r>
        <w:rPr>
          <w:color w:val="000000" w:themeColor="text1"/>
          <w:sz w:val="28"/>
          <w:szCs w:val="28"/>
        </w:rPr>
        <w:t xml:space="preserve">, от 21.03.20</w:t>
      </w:r>
      <w:r>
        <w:rPr>
          <w:color w:val="000000" w:themeColor="text1"/>
          <w:sz w:val="28"/>
          <w:szCs w:val="28"/>
        </w:rPr>
        <w:t xml:space="preserve">25 № 17</w:t>
      </w:r>
      <w:r>
        <w:rPr>
          <w:color w:val="000000" w:themeColor="text1"/>
          <w:sz w:val="28"/>
          <w:szCs w:val="28"/>
        </w:rPr>
        <w:t xml:space="preserve">9, от 21.04.2025 № 268</w:t>
      </w:r>
      <w:r>
        <w:rPr>
          <w:color w:val="000000" w:themeColor="text1"/>
          <w:sz w:val="28"/>
          <w:szCs w:val="28"/>
        </w:rPr>
        <w:t xml:space="preserve">, от 14.05.2025 № 322</w:t>
      </w:r>
      <w:r>
        <w:rPr>
          <w:color w:val="000000" w:themeColor="text1"/>
          <w:sz w:val="28"/>
          <w:szCs w:val="28"/>
        </w:rPr>
        <w:t xml:space="preserve">, </w:t>
        <w:br/>
        <w:t xml:space="preserve">от 23.06.2025 № 418</w:t>
      </w:r>
      <w:r>
        <w:rPr>
          <w:color w:val="000000" w:themeColor="text1"/>
          <w:sz w:val="28"/>
          <w:szCs w:val="28"/>
        </w:rPr>
        <w:t xml:space="preserve">, от 30.06.2025 №</w:t>
      </w:r>
      <w:r>
        <w:rPr>
          <w:color w:val="000000" w:themeColor="text1"/>
          <w:sz w:val="28"/>
          <w:szCs w:val="28"/>
        </w:rPr>
        <w:t xml:space="preserve"> 435,</w:t>
      </w:r>
      <w:r>
        <w:rPr>
          <w:color w:val="000000" w:themeColor="text1"/>
          <w:sz w:val="28"/>
          <w:szCs w:val="28"/>
        </w:rPr>
        <w:t xml:space="preserve"> от 22.07.2025 № 489, </w:t>
      </w:r>
      <w:r>
        <w:rPr>
          <w:color w:val="000000" w:themeColor="text1"/>
          <w:sz w:val="28"/>
          <w:szCs w:val="28"/>
        </w:rPr>
        <w:t xml:space="preserve">от 18.08.2025 </w:t>
        <w:br/>
        <w:t xml:space="preserve">№ 558, от 22.09.2025 № 654, от 21.10.2025 № 861, от 19.11.2025 № 945, </w:t>
        <w:br/>
        <w:t xml:space="preserve">от 19.12.2025 № 1029, от 27.01.2026 № 24, от 20.02.2026 № 99, от 26.03.2026 </w:t>
        <w:br/>
        <w:t xml:space="preserve">№ 177, от 16.04.2026 № 224, от 25.05.2026 № 308, от 19.06.2026 № 373, </w:t>
        <w:br/>
        <w:t xml:space="preserve">от 21.07.2026 № 427), </w:t>
      </w:r>
      <w:r>
        <w:rPr>
          <w:sz w:val="28"/>
          <w:szCs w:val="28"/>
        </w:rPr>
        <w:t xml:space="preserve"> следующие измен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наименовании цифры «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» заменить цифрами «2027</w:t>
      </w:r>
      <w:r>
        <w:rPr>
          <w:sz w:val="28"/>
          <w:szCs w:val="28"/>
        </w:rPr>
        <w:t xml:space="preserve">-2029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 пункте 1.1 цифры «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» заменить цифрами «2027</w:t>
      </w:r>
      <w:r>
        <w:rPr>
          <w:sz w:val="28"/>
          <w:szCs w:val="28"/>
        </w:rPr>
        <w:t xml:space="preserve">-2029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пункте 1.2.3 цифры «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-2028</w:t>
      </w:r>
      <w:r>
        <w:rPr>
          <w:sz w:val="28"/>
          <w:szCs w:val="28"/>
        </w:rPr>
        <w:t xml:space="preserve">» заменить цифрами «2027</w:t>
      </w:r>
      <w:r>
        <w:rPr>
          <w:sz w:val="28"/>
          <w:szCs w:val="28"/>
        </w:rPr>
        <w:t xml:space="preserve">-2029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2.4. пункт 4.5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«4.5. При формировании бюджета город</w:t>
      </w:r>
      <w:r>
        <w:rPr>
          <w:sz w:val="28"/>
          <w:szCs w:val="28"/>
          <w:highlight w:val="none"/>
        </w:rPr>
        <w:t xml:space="preserve">а Перми на очередной финансовый год и плановый период инициативные предложения представляют</w:t>
      </w:r>
      <w:r>
        <w:rPr>
          <w:sz w:val="28"/>
          <w:szCs w:val="28"/>
          <w:highlight w:val="none"/>
        </w:rPr>
        <w:t xml:space="preserve">ся</w:t>
      </w:r>
      <w:r>
        <w:rPr>
          <w:sz w:val="28"/>
          <w:szCs w:val="28"/>
          <w:highlight w:val="none"/>
        </w:rPr>
        <w:t xml:space="preserve"> территориальными органами администрации города Перми в отдел по взаимодействию </w:t>
        <w:br/>
        <w:t xml:space="preserve">с Пермской городской Думой администрации города Перми до 01 августа текущего года для подготовки сводной информации по инициативным предложениям на очередной финансовый год.»;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</w:t>
      </w:r>
      <w:r>
        <w:rPr>
          <w:sz w:val="28"/>
          <w:szCs w:val="28"/>
        </w:rPr>
        <w:t xml:space="preserve">риложение</w:t>
      </w:r>
      <w:r>
        <w:rPr>
          <w:sz w:val="28"/>
          <w:szCs w:val="28"/>
        </w:rPr>
        <w:t xml:space="preserve"> 1 изложить в редакции согласно приложени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настоящему постановлению;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</w:t>
      </w:r>
      <w:r>
        <w:rPr>
          <w:sz w:val="28"/>
          <w:szCs w:val="28"/>
        </w:rPr>
        <w:t xml:space="preserve">. приложение 2 изложить в редакции согласно приложению 2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Настоящее постановление вступает в силу с 01 января 2027</w:t>
      </w:r>
      <w:r>
        <w:rPr>
          <w:sz w:val="28"/>
          <w:szCs w:val="28"/>
        </w:rPr>
        <w:t xml:space="preserve"> г.,</w:t>
      </w:r>
      <w:r>
        <w:rPr>
          <w:sz w:val="28"/>
          <w:szCs w:val="28"/>
        </w:rPr>
        <w:t xml:space="preserve"> но не ранее дня официального опубликования </w:t>
      </w:r>
      <w:r>
        <w:rPr>
          <w:sz w:val="28"/>
          <w:szCs w:val="28"/>
        </w:rPr>
        <w:t xml:space="preserve">в печатном средстве массовой информации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за исключением пункта </w:t>
      </w:r>
      <w:r>
        <w:rPr>
          <w:sz w:val="28"/>
          <w:szCs w:val="28"/>
        </w:rPr>
        <w:t xml:space="preserve">2.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настоящего постановления</w:t>
      </w:r>
      <w:r>
        <w:rPr>
          <w:sz w:val="28"/>
          <w:szCs w:val="28"/>
        </w:rPr>
        <w:t xml:space="preserve">, который вступает в силу со дня</w:t>
      </w:r>
      <w:r>
        <w:rPr>
          <w:sz w:val="28"/>
          <w:szCs w:val="28"/>
        </w:rPr>
        <w:t xml:space="preserve"> официального </w:t>
      </w:r>
      <w:r>
        <w:rPr>
          <w:sz w:val="28"/>
          <w:szCs w:val="28"/>
        </w:rPr>
        <w:t xml:space="preserve">опубликования в печатно</w:t>
      </w:r>
      <w:r>
        <w:rPr>
          <w:sz w:val="28"/>
          <w:szCs w:val="28"/>
        </w:rPr>
        <w:t xml:space="preserve">м средстве массовой информации «</w:t>
      </w:r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Контроль за исполнением настоящего постановления возложить </w:t>
        <w:br/>
        <w:t xml:space="preserve">на заместителя главы администрации города Перми </w:t>
      </w:r>
      <w:r>
        <w:rPr>
          <w:sz w:val="28"/>
          <w:szCs w:val="28"/>
        </w:rPr>
        <w:t xml:space="preserve">Трошкова</w:t>
      </w:r>
      <w:r>
        <w:rPr>
          <w:sz w:val="28"/>
          <w:szCs w:val="28"/>
        </w:rPr>
        <w:t xml:space="preserve"> С.В.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keepNext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pStyle w:val="982"/>
        <w:ind w:right="0"/>
        <w:jc w:val="left"/>
        <w:spacing w:line="240" w:lineRule="exact"/>
        <w:tabs>
          <w:tab w:val="left" w:pos="836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9921"/>
        <w:jc w:val="both"/>
        <w:spacing w:line="240" w:lineRule="exact"/>
        <w:tabs>
          <w:tab w:val="left" w:pos="9639" w:leader="none"/>
        </w:tabs>
        <w:rPr>
          <w:sz w:val="28"/>
          <w:szCs w:val="28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8" w:header="363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ind w:left="9923"/>
        <w:jc w:val="both"/>
        <w:spacing w:line="240" w:lineRule="exact"/>
      </w:pPr>
      <w:r/>
      <w:bookmarkStart w:id="0" w:name="undefined"/>
      <w:r/>
      <w:bookmarkEnd w:id="0"/>
      <w:r>
        <w:t xml:space="preserve">Приложение 1</w:t>
      </w:r>
      <w:r/>
    </w:p>
    <w:p>
      <w:pPr>
        <w:pStyle w:val="920"/>
        <w:ind w:left="9923"/>
        <w:jc w:val="both"/>
        <w:spacing w:line="240" w:lineRule="exact"/>
      </w:pPr>
      <w:r>
        <w:t xml:space="preserve">к постановлению администрации</w:t>
      </w:r>
      <w:r/>
    </w:p>
    <w:p>
      <w:pPr>
        <w:pStyle w:val="920"/>
        <w:ind w:left="9923"/>
        <w:jc w:val="both"/>
        <w:spacing w:line="240" w:lineRule="exact"/>
      </w:pPr>
      <w:r>
        <w:t xml:space="preserve">города Перми</w:t>
      </w:r>
      <w:r/>
    </w:p>
    <w:p>
      <w:pPr>
        <w:pStyle w:val="920"/>
        <w:ind w:left="9923"/>
        <w:jc w:val="both"/>
        <w:spacing w:line="240" w:lineRule="exact"/>
      </w:pPr>
      <w:r>
        <w:t xml:space="preserve">от 05.08.2026 № 460</w:t>
      </w:r>
      <w:r/>
    </w:p>
    <w:p>
      <w:pPr>
        <w:pStyle w:val="920"/>
        <w:jc w:val="both"/>
        <w:spacing w:line="240" w:lineRule="exact"/>
      </w:pPr>
      <w:r/>
      <w:r/>
    </w:p>
    <w:p>
      <w:pPr>
        <w:pStyle w:val="920"/>
        <w:jc w:val="both"/>
        <w:spacing w:line="240" w:lineRule="exact"/>
      </w:pPr>
      <w:r/>
      <w:r/>
    </w:p>
    <w:p>
      <w:pPr>
        <w:pStyle w:val="920"/>
        <w:spacing w:line="240" w:lineRule="exact"/>
      </w:pPr>
      <w:r/>
      <w:r/>
    </w:p>
    <w:p>
      <w:pPr>
        <w:pStyle w:val="920"/>
        <w:jc w:val="center"/>
        <w:spacing w:line="240" w:lineRule="exact"/>
        <w:rPr>
          <w:b/>
        </w:rPr>
      </w:pPr>
      <w:r>
        <w:rPr>
          <w:b/>
        </w:rPr>
        <w:t xml:space="preserve">ИНИЦИАТИВНЫЕ ПРЕДЛОЖЕНИЯ</w:t>
      </w:r>
      <w:r>
        <w:rPr>
          <w:b/>
        </w:rPr>
      </w:r>
      <w:r>
        <w:rPr>
          <w:b/>
        </w:rPr>
      </w:r>
    </w:p>
    <w:p>
      <w:pPr>
        <w:pStyle w:val="920"/>
        <w:jc w:val="center"/>
        <w:spacing w:line="240" w:lineRule="exact"/>
        <w:rPr>
          <w:b/>
        </w:rPr>
      </w:pPr>
      <w:r>
        <w:rPr>
          <w:b/>
        </w:rPr>
        <w:t xml:space="preserve">о выделении (перераспределении) средств, предусмотренных на исполнение мероприятий, </w:t>
      </w:r>
      <w:r>
        <w:rPr>
          <w:b/>
        </w:rPr>
      </w:r>
      <w:r>
        <w:rPr>
          <w:b/>
        </w:rPr>
      </w:r>
    </w:p>
    <w:p>
      <w:pPr>
        <w:pStyle w:val="920"/>
        <w:jc w:val="center"/>
        <w:spacing w:line="240" w:lineRule="exact"/>
        <w:rPr>
          <w:b/>
        </w:rPr>
      </w:pPr>
      <w:r>
        <w:rPr>
          <w:b/>
        </w:rPr>
        <w:t xml:space="preserve">направленных на решение о</w:t>
      </w:r>
      <w:r>
        <w:rPr>
          <w:b/>
        </w:rPr>
        <w:t xml:space="preserve">т</w:t>
      </w:r>
      <w:r>
        <w:rPr>
          <w:b/>
        </w:rPr>
        <w:t xml:space="preserve">дельных вопросов местного значения в микрорайонах на территории</w:t>
      </w:r>
      <w:r>
        <w:rPr>
          <w:b/>
        </w:rPr>
      </w:r>
      <w:r>
        <w:rPr>
          <w:b/>
        </w:rPr>
      </w:r>
    </w:p>
    <w:p>
      <w:pPr>
        <w:pStyle w:val="920"/>
        <w:jc w:val="center"/>
        <w:spacing w:line="240" w:lineRule="exact"/>
        <w:rPr>
          <w:b/>
        </w:rPr>
      </w:pPr>
      <w:r>
        <w:rPr>
          <w:b/>
        </w:rPr>
        <w:t xml:space="preserve">Пермского городского округа, на 2027</w:t>
      </w:r>
      <w:r>
        <w:rPr>
          <w:b/>
        </w:rPr>
        <w:t xml:space="preserve">-2029</w:t>
      </w:r>
      <w:r>
        <w:rPr>
          <w:b/>
        </w:rPr>
        <w:t xml:space="preserve"> годы по избирательному округу № __________ города Перми</w:t>
      </w:r>
      <w:r>
        <w:rPr>
          <w:b/>
        </w:rPr>
      </w:r>
      <w:r>
        <w:rPr>
          <w:b/>
        </w:rPr>
      </w:r>
    </w:p>
    <w:p>
      <w:pPr>
        <w:pStyle w:val="920"/>
        <w:jc w:val="center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0"/>
        <w:jc w:val="right"/>
      </w:pPr>
      <w:r>
        <w:t xml:space="preserve">(руб.)</w:t>
      </w:r>
      <w:r/>
    </w:p>
    <w:tbl>
      <w:tblPr>
        <w:tblW w:w="0" w:type="auto"/>
        <w:tblInd w:w="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1842"/>
        <w:gridCol w:w="2410"/>
        <w:gridCol w:w="1134"/>
        <w:gridCol w:w="1134"/>
        <w:gridCol w:w="1134"/>
        <w:gridCol w:w="1134"/>
        <w:gridCol w:w="1134"/>
        <w:gridCol w:w="1134"/>
      </w:tblGrid>
      <w:tr>
        <w:tblPrEx/>
        <w:trPr/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t xml:space="preserve"> меропр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ятия</w:t>
            </w:r>
            <w:r>
              <w:rPr>
                <w:sz w:val="24"/>
                <w:szCs w:val="24"/>
              </w:rPr>
              <w:t xml:space="preserve">*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12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Наименование 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роприятия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842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Адрес / место провед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ния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41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мероприятия (главный распор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дитель бюдже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ных средств)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gridSpan w:val="3"/>
            <w:tcW w:w="3402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Срок исполнения 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мер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приятий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gridSpan w:val="3"/>
            <w:tcW w:w="3402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Объем финансирования меропр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ятий (руб.)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27" w:type="dxa"/>
            <w:vAlign w:val="top"/>
            <w:vMerge w:val="continue"/>
            <w:textDirection w:val="lrTb"/>
            <w:noWrap w:val="false"/>
          </w:tcPr>
          <w:p>
            <w:pPr>
              <w:pStyle w:val="8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42" w:type="dxa"/>
            <w:vAlign w:val="top"/>
            <w:vMerge w:val="continue"/>
            <w:textDirection w:val="lrTb"/>
            <w:noWrap w:val="false"/>
          </w:tcPr>
          <w:p>
            <w:pPr>
              <w:pStyle w:val="8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410" w:type="dxa"/>
            <w:vAlign w:val="top"/>
            <w:vMerge w:val="continue"/>
            <w:textDirection w:val="lrTb"/>
            <w:noWrap w:val="false"/>
          </w:tcPr>
          <w:p>
            <w:pPr>
              <w:pStyle w:val="8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квартал 2027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ква</w:t>
            </w:r>
            <w:r>
              <w:rPr>
                <w:sz w:val="24"/>
                <w:szCs w:val="24"/>
              </w:rPr>
              <w:t xml:space="preserve">р</w:t>
            </w:r>
            <w:r>
              <w:rPr>
                <w:sz w:val="24"/>
                <w:szCs w:val="24"/>
              </w:rPr>
              <w:t xml:space="preserve">тал 2028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квартал 2029</w:t>
            </w:r>
            <w:r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1701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127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842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1701" w:type="dxa"/>
            <w:vAlign w:val="top"/>
            <w:textDirection w:val="lrTb"/>
            <w:noWrap w:val="false"/>
          </w:tcPr>
          <w:p>
            <w:pPr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127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842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1701" w:type="dxa"/>
            <w:vAlign w:val="top"/>
            <w:textDirection w:val="lrTb"/>
            <w:noWrap w:val="false"/>
          </w:tcPr>
          <w:p>
            <w:pPr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127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842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2410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1134" w:type="dxa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</w:tbl>
    <w:p>
      <w:pPr>
        <w:pStyle w:val="920"/>
        <w:jc w:val="both"/>
      </w:pPr>
      <w:r/>
      <w:r/>
    </w:p>
    <w:p>
      <w:pPr>
        <w:pStyle w:val="9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(исполнитель мероприятий (главный распорядитель бюджетных средств), дата, подпись, расшифровка Ф.И.О.)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--------------------------------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83"/>
        <w:ind w:firstLine="72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*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cs="Times New Roman"/>
          <w:sz w:val="24"/>
          <w:szCs w:val="24"/>
        </w:rPr>
        <w:t xml:space="preserve">перераспределении </w:t>
      </w:r>
      <w:r>
        <w:rPr>
          <w:rFonts w:ascii="Times New Roman" w:hAnsi="Times New Roman" w:cs="Times New Roman"/>
          <w:sz w:val="24"/>
          <w:szCs w:val="24"/>
        </w:rPr>
        <w:t xml:space="preserve">сред</w:t>
      </w:r>
      <w:r>
        <w:rPr>
          <w:rFonts w:ascii="Times New Roman" w:hAnsi="Times New Roman" w:cs="Times New Roman"/>
          <w:sz w:val="24"/>
          <w:szCs w:val="24"/>
        </w:rPr>
        <w:t xml:space="preserve">ств</w:t>
      </w:r>
      <w:r>
        <w:rPr>
          <w:rFonts w:ascii="Times New Roman" w:hAnsi="Times New Roman" w:cs="Times New Roman"/>
          <w:sz w:val="24"/>
          <w:szCs w:val="24"/>
        </w:rPr>
        <w:t xml:space="preserve"> указывается номер мероприятия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утвержденным перечнем мероприятий.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83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4"/>
        <w:jc w:val="both"/>
        <w:spacing w:line="240" w:lineRule="exact"/>
        <w:rPr>
          <w:sz w:val="28"/>
          <w:szCs w:val="24"/>
        </w:rPr>
        <w:sectPr>
          <w:footnotePr/>
          <w:endnotePr/>
          <w:type w:val="nextPage"/>
          <w:pgSz w:w="16838" w:h="11906" w:orient="landscape"/>
          <w:pgMar w:top="1134" w:right="567" w:bottom="1134" w:left="1418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84"/>
        <w:ind w:left="9923"/>
        <w:jc w:val="both"/>
        <w:spacing w:line="240" w:lineRule="exact"/>
        <w:rPr>
          <w:sz w:val="28"/>
          <w:szCs w:val="24"/>
        </w:rPr>
      </w:pPr>
      <w:r>
        <w:rPr>
          <w:sz w:val="28"/>
          <w:szCs w:val="24"/>
        </w:rPr>
        <w:t xml:space="preserve">Приложение 2</w:t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920"/>
        <w:ind w:left="9923"/>
        <w:jc w:val="both"/>
        <w:spacing w:line="240" w:lineRule="exact"/>
      </w:pPr>
      <w:r>
        <w:t xml:space="preserve">к постановлению администрации</w:t>
      </w:r>
      <w:r/>
    </w:p>
    <w:p>
      <w:pPr>
        <w:pStyle w:val="920"/>
        <w:ind w:left="9923"/>
        <w:jc w:val="both"/>
        <w:spacing w:line="240" w:lineRule="exact"/>
      </w:pPr>
      <w:r>
        <w:t xml:space="preserve">города Перми</w:t>
      </w:r>
      <w:r/>
    </w:p>
    <w:p>
      <w:pPr>
        <w:pStyle w:val="920"/>
        <w:ind w:left="9923"/>
        <w:jc w:val="both"/>
        <w:spacing w:line="240" w:lineRule="exact"/>
      </w:pPr>
      <w:r>
        <w:t xml:space="preserve">от</w:t>
      </w:r>
      <w:r>
        <w:t xml:space="preserve"> </w:t>
      </w:r>
      <w:r>
        <w:t xml:space="preserve">05.08.2026 № 460</w:t>
      </w:r>
      <w:r/>
      <w:r/>
    </w:p>
    <w:p>
      <w:pPr>
        <w:pStyle w:val="884"/>
        <w:jc w:val="both"/>
        <w:spacing w:line="240" w:lineRule="exact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84"/>
        <w:jc w:val="both"/>
        <w:spacing w:line="240" w:lineRule="exact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84"/>
        <w:jc w:val="both"/>
        <w:spacing w:line="240" w:lineRule="exact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920"/>
        <w:jc w:val="center"/>
        <w:spacing w:line="240" w:lineRule="exact"/>
        <w:rPr>
          <w:b/>
        </w:rPr>
      </w:pPr>
      <w:r>
        <w:rPr>
          <w:b/>
        </w:rPr>
        <w:t xml:space="preserve">ИНФОРМАЦИЯ</w:t>
      </w:r>
      <w:r>
        <w:rPr>
          <w:b/>
        </w:rPr>
      </w:r>
      <w:r>
        <w:rPr>
          <w:b/>
        </w:rPr>
      </w:r>
    </w:p>
    <w:p>
      <w:pPr>
        <w:pStyle w:val="920"/>
        <w:jc w:val="center"/>
        <w:spacing w:line="240" w:lineRule="exact"/>
        <w:rPr>
          <w:b/>
        </w:rPr>
      </w:pPr>
      <w:r>
        <w:rPr>
          <w:b/>
        </w:rPr>
        <w:t xml:space="preserve">об исполнении мероприятий, направленных на решение отдельных вопросов местного значения </w:t>
      </w:r>
      <w:r>
        <w:rPr>
          <w:b/>
        </w:rPr>
      </w:r>
      <w:r>
        <w:rPr>
          <w:b/>
        </w:rPr>
      </w:r>
    </w:p>
    <w:p>
      <w:pPr>
        <w:pStyle w:val="920"/>
        <w:jc w:val="center"/>
        <w:spacing w:line="240" w:lineRule="exact"/>
        <w:rPr>
          <w:b/>
        </w:rPr>
      </w:pPr>
      <w:r>
        <w:rPr>
          <w:b/>
        </w:rPr>
        <w:t xml:space="preserve">в микрорайонах на терр</w:t>
      </w:r>
      <w:r>
        <w:rPr>
          <w:b/>
        </w:rPr>
        <w:t xml:space="preserve">и</w:t>
      </w:r>
      <w:r>
        <w:rPr>
          <w:b/>
        </w:rPr>
        <w:t xml:space="preserve">тории Перм</w:t>
      </w:r>
      <w:r>
        <w:rPr>
          <w:b/>
        </w:rPr>
        <w:t xml:space="preserve">ского городского округа, на 2027</w:t>
      </w:r>
      <w:r>
        <w:rPr>
          <w:b/>
        </w:rPr>
        <w:t xml:space="preserve">-2029</w:t>
      </w:r>
      <w:r>
        <w:rPr>
          <w:b/>
        </w:rPr>
        <w:t xml:space="preserve"> годы</w:t>
      </w:r>
      <w:r>
        <w:rPr>
          <w:b/>
        </w:rPr>
      </w:r>
      <w:r>
        <w:rPr>
          <w:b/>
        </w:rPr>
      </w:r>
    </w:p>
    <w:p>
      <w:pPr>
        <w:pStyle w:val="920"/>
        <w:jc w:val="center"/>
        <w:spacing w:line="240" w:lineRule="exact"/>
      </w:pPr>
      <w:r>
        <w:rPr>
          <w:b/>
        </w:rPr>
        <w:t xml:space="preserve">по состоянию на </w:t>
      </w:r>
      <w:r>
        <w:t xml:space="preserve">_______________________________________________________</w:t>
      </w:r>
      <w:r/>
    </w:p>
    <w:p>
      <w:pPr>
        <w:pStyle w:val="920"/>
        <w:ind w:left="0" w:right="0" w:firstLine="2126"/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(наименование главного распорядителя бюджетных средств города Перми,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0"/>
        <w:ind w:left="0" w:right="0" w:firstLine="2126"/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являющегося исполнителем мероприятий по решению отдельных вопросов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0"/>
        <w:ind w:left="0" w:right="0" w:firstLine="2126"/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местного значения в микрорайонах на территории Пермского городского округа,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0"/>
        <w:ind w:left="0" w:right="0" w:firstLine="2126"/>
        <w:jc w:val="center"/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на 2027</w:t>
      </w:r>
      <w:r>
        <w:rPr>
          <w:sz w:val="24"/>
          <w:szCs w:val="24"/>
        </w:rPr>
        <w:t xml:space="preserve">-2029</w:t>
      </w:r>
      <w:r>
        <w:rPr>
          <w:sz w:val="24"/>
          <w:szCs w:val="24"/>
        </w:rPr>
        <w:t xml:space="preserve"> годы в соответствии с утвержденным перечнем мероприятий)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4"/>
        <w:jc w:val="both"/>
        <w:spacing w:line="240" w:lineRule="exact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tbl>
      <w:tblPr>
        <w:tblW w:w="497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27"/>
        <w:gridCol w:w="1841"/>
        <w:gridCol w:w="2554"/>
        <w:gridCol w:w="1277"/>
        <w:gridCol w:w="1277"/>
        <w:gridCol w:w="1559"/>
        <w:gridCol w:w="2126"/>
        <w:gridCol w:w="2830"/>
      </w:tblGrid>
      <w:tr>
        <w:tblPrEx/>
        <w:trPr>
          <w:trHeight w:val="990"/>
        </w:trPr>
        <w:tc>
          <w:tcPr>
            <w:tcW w:w="509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№ 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соотве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ствии </w:t>
              <w:br/>
            </w:r>
            <w:r>
              <w:rPr>
                <w:sz w:val="24"/>
                <w:szCs w:val="24"/>
              </w:rPr>
              <w:t xml:space="preserve">с утвержде</w:t>
            </w: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ным перечнем 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роприятий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614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Наименование мероприятий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852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Коды расх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дов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соотве</w:t>
            </w:r>
            <w:r>
              <w:rPr>
                <w:sz w:val="24"/>
                <w:szCs w:val="24"/>
              </w:rPr>
              <w:t xml:space="preserve">т</w:t>
            </w:r>
            <w:r>
              <w:rPr>
                <w:sz w:val="24"/>
                <w:szCs w:val="24"/>
              </w:rPr>
              <w:t xml:space="preserve">ствии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с ведо</w:t>
            </w:r>
            <w:r>
              <w:rPr>
                <w:sz w:val="24"/>
                <w:szCs w:val="24"/>
              </w:rPr>
              <w:t xml:space="preserve">м</w:t>
            </w:r>
            <w:r>
              <w:rPr>
                <w:sz w:val="24"/>
                <w:szCs w:val="24"/>
              </w:rPr>
              <w:t xml:space="preserve">ственной структурой расходов бюджета гор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да Перми на 2027</w:t>
            </w:r>
            <w:r>
              <w:rPr>
                <w:sz w:val="24"/>
                <w:szCs w:val="24"/>
              </w:rPr>
              <w:t xml:space="preserve">-2029</w:t>
            </w:r>
            <w:r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ды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426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Утвер</w:t>
            </w:r>
            <w:r>
              <w:rPr>
                <w:sz w:val="24"/>
                <w:szCs w:val="24"/>
              </w:rPr>
              <w:t xml:space="preserve">ж</w:t>
            </w:r>
            <w:r>
              <w:rPr>
                <w:sz w:val="24"/>
                <w:szCs w:val="24"/>
              </w:rPr>
              <w:t xml:space="preserve">дено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426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Исполнено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520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Причины неисполн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ния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709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Наименование непосредстве</w:t>
            </w: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ного исполн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теля меропри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тия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945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Стадия реализации м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роприятия (объявлен</w:t>
            </w:r>
            <w:r>
              <w:rPr>
                <w:sz w:val="24"/>
                <w:szCs w:val="24"/>
              </w:rPr>
              <w:t xml:space="preserve">ие</w:t>
            </w:r>
            <w:r>
              <w:rPr>
                <w:sz w:val="24"/>
                <w:szCs w:val="24"/>
              </w:rPr>
              <w:t xml:space="preserve"> ко</w:t>
            </w: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курс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, заключен</w:t>
            </w:r>
            <w:r>
              <w:rPr>
                <w:sz w:val="24"/>
                <w:szCs w:val="24"/>
              </w:rPr>
              <w:t xml:space="preserve">ие</w:t>
            </w:r>
            <w:r>
              <w:rPr>
                <w:sz w:val="24"/>
                <w:szCs w:val="24"/>
              </w:rPr>
              <w:t xml:space="preserve"> дог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вор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 (контракт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), выполн</w:t>
            </w:r>
            <w:r>
              <w:rPr>
                <w:sz w:val="24"/>
                <w:szCs w:val="24"/>
              </w:rPr>
              <w:t xml:space="preserve">ение</w:t>
            </w:r>
            <w:r>
              <w:rPr>
                <w:sz w:val="24"/>
                <w:szCs w:val="24"/>
              </w:rPr>
              <w:t xml:space="preserve"> работ и т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д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66"/>
        </w:trPr>
        <w:tc>
          <w:tcPr>
            <w:tcW w:w="509" w:type="pct"/>
            <w:vAlign w:val="center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614" w:type="pct"/>
            <w:vAlign w:val="center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852" w:type="pct"/>
            <w:vAlign w:val="center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426" w:type="pct"/>
            <w:vAlign w:val="center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426" w:type="pct"/>
            <w:vAlign w:val="center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520" w:type="pct"/>
            <w:vAlign w:val="center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709" w:type="pct"/>
            <w:vAlign w:val="center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945" w:type="pct"/>
            <w:vAlign w:val="center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70"/>
        </w:trPr>
        <w:tc>
          <w:tcPr>
            <w:tcW w:w="509" w:type="pct"/>
            <w:vAlign w:val="top"/>
            <w:textDirection w:val="lrTb"/>
            <w:noWrap w:val="false"/>
          </w:tcPr>
          <w:p>
            <w:pPr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614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852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426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426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520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709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945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70"/>
        </w:trPr>
        <w:tc>
          <w:tcPr>
            <w:tcW w:w="509" w:type="pct"/>
            <w:vAlign w:val="top"/>
            <w:textDirection w:val="lrTb"/>
            <w:noWrap w:val="false"/>
          </w:tcPr>
          <w:p>
            <w:pPr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614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852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426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426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520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709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tcW w:w="945" w:type="pct"/>
            <w:vAlign w:val="top"/>
            <w:textDirection w:val="lrTb"/>
            <w:noWrap w:val="false"/>
          </w:tcPr>
          <w:p>
            <w:pPr>
              <w:jc w:val="center"/>
              <w:shd w:val="nil" w:color="000000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</w:tbl>
    <w:p>
      <w:pPr>
        <w:pStyle w:val="884"/>
        <w:jc w:val="both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функционального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территориального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органа</w:t>
      </w:r>
      <w:r>
        <w:rPr>
          <w:sz w:val="28"/>
          <w:szCs w:val="28"/>
        </w:rPr>
        <w:t xml:space="preserve"> администрации города Перми</w:t>
      </w:r>
      <w:r>
        <w:rPr>
          <w:sz w:val="28"/>
          <w:szCs w:val="28"/>
        </w:rPr>
        <w:t xml:space="preserve"> _________________________________________________________________________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4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Ответственный за составление</w:t>
      </w:r>
      <w:r>
        <w:rPr>
          <w:sz w:val="28"/>
          <w:szCs w:val="28"/>
        </w:rPr>
        <w:t xml:space="preserve"> формы ________________________________________________________________________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r/>
      <w:r/>
    </w:p>
    <w:sectPr>
      <w:footnotePr/>
      <w:endnotePr/>
      <w:type w:val="nextPage"/>
      <w:pgSz w:w="16838" w:h="11906" w:orient="landscape"/>
      <w:pgMar w:top="1134" w:right="539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73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5"/>
      <w:rPr>
        <w:rStyle w:val="894"/>
      </w:rPr>
      <w:framePr w:wrap="around" w:vAnchor="text" w:hAnchor="margin" w:xAlign="center" w:y="1"/>
    </w:pPr>
    <w:r>
      <w:rPr>
        <w:rStyle w:val="894"/>
      </w:rPr>
      <w:fldChar w:fldCharType="begin"/>
    </w:r>
    <w:r>
      <w:rPr>
        <w:rStyle w:val="894"/>
      </w:rPr>
      <w:instrText xml:space="preserve">PAGE  </w:instrText>
    </w:r>
    <w:r>
      <w:rPr>
        <w:rStyle w:val="894"/>
      </w:rPr>
      <w:fldChar w:fldCharType="end"/>
    </w:r>
    <w:r>
      <w:rPr>
        <w:rStyle w:val="894"/>
      </w:rPr>
    </w:r>
    <w:r>
      <w:rPr>
        <w:rStyle w:val="894"/>
      </w:rPr>
    </w:r>
  </w:p>
  <w:p>
    <w:pPr>
      <w:pStyle w:val="89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6">
    <w:name w:val="Heading 1"/>
    <w:basedOn w:val="884"/>
    <w:next w:val="884"/>
    <w:link w:val="70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7">
    <w:name w:val="Heading 1 Char"/>
    <w:link w:val="706"/>
    <w:uiPriority w:val="9"/>
    <w:rPr>
      <w:rFonts w:ascii="Arial" w:hAnsi="Arial" w:eastAsia="Arial" w:cs="Arial"/>
      <w:sz w:val="40"/>
      <w:szCs w:val="40"/>
    </w:rPr>
  </w:style>
  <w:style w:type="paragraph" w:styleId="708">
    <w:name w:val="Heading 2"/>
    <w:basedOn w:val="884"/>
    <w:next w:val="884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9">
    <w:name w:val="Heading 2 Char"/>
    <w:link w:val="708"/>
    <w:uiPriority w:val="9"/>
    <w:rPr>
      <w:rFonts w:ascii="Arial" w:hAnsi="Arial" w:eastAsia="Arial" w:cs="Arial"/>
      <w:sz w:val="34"/>
    </w:rPr>
  </w:style>
  <w:style w:type="paragraph" w:styleId="710">
    <w:name w:val="Heading 3"/>
    <w:basedOn w:val="884"/>
    <w:next w:val="884"/>
    <w:link w:val="71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1">
    <w:name w:val="Heading 3 Char"/>
    <w:link w:val="710"/>
    <w:uiPriority w:val="9"/>
    <w:rPr>
      <w:rFonts w:ascii="Arial" w:hAnsi="Arial" w:eastAsia="Arial" w:cs="Arial"/>
      <w:sz w:val="30"/>
      <w:szCs w:val="30"/>
    </w:rPr>
  </w:style>
  <w:style w:type="paragraph" w:styleId="712">
    <w:name w:val="Heading 4"/>
    <w:basedOn w:val="884"/>
    <w:next w:val="884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3">
    <w:name w:val="Heading 4 Char"/>
    <w:link w:val="712"/>
    <w:uiPriority w:val="9"/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884"/>
    <w:next w:val="884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5">
    <w:name w:val="Heading 5 Char"/>
    <w:link w:val="714"/>
    <w:uiPriority w:val="9"/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884"/>
    <w:next w:val="884"/>
    <w:link w:val="71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7">
    <w:name w:val="Heading 6 Char"/>
    <w:link w:val="716"/>
    <w:uiPriority w:val="9"/>
    <w:rPr>
      <w:rFonts w:ascii="Arial" w:hAnsi="Arial" w:eastAsia="Arial" w:cs="Arial"/>
      <w:b/>
      <w:bCs/>
      <w:sz w:val="22"/>
      <w:szCs w:val="22"/>
    </w:rPr>
  </w:style>
  <w:style w:type="paragraph" w:styleId="718">
    <w:name w:val="Heading 7"/>
    <w:basedOn w:val="884"/>
    <w:next w:val="884"/>
    <w:link w:val="71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9">
    <w:name w:val="Heading 7 Char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0">
    <w:name w:val="Heading 8"/>
    <w:basedOn w:val="884"/>
    <w:next w:val="884"/>
    <w:link w:val="72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1">
    <w:name w:val="Heading 8 Char"/>
    <w:link w:val="720"/>
    <w:uiPriority w:val="9"/>
    <w:rPr>
      <w:rFonts w:ascii="Arial" w:hAnsi="Arial" w:eastAsia="Arial" w:cs="Arial"/>
      <w:i/>
      <w:iCs/>
      <w:sz w:val="22"/>
      <w:szCs w:val="22"/>
    </w:rPr>
  </w:style>
  <w:style w:type="paragraph" w:styleId="722">
    <w:name w:val="Heading 9"/>
    <w:basedOn w:val="884"/>
    <w:next w:val="884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3">
    <w:name w:val="Heading 9 Char"/>
    <w:link w:val="722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List Paragraph"/>
    <w:basedOn w:val="884"/>
    <w:uiPriority w:val="34"/>
    <w:qFormat/>
    <w:pPr>
      <w:contextualSpacing/>
      <w:ind w:left="720"/>
    </w:pPr>
  </w:style>
  <w:style w:type="paragraph" w:styleId="725">
    <w:name w:val="No Spacing"/>
    <w:uiPriority w:val="1"/>
    <w:qFormat/>
    <w:pPr>
      <w:spacing w:before="0" w:after="0" w:line="240" w:lineRule="auto"/>
    </w:pPr>
  </w:style>
  <w:style w:type="paragraph" w:styleId="726">
    <w:name w:val="Title"/>
    <w:basedOn w:val="884"/>
    <w:next w:val="884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>
    <w:name w:val="Title Char"/>
    <w:link w:val="726"/>
    <w:uiPriority w:val="10"/>
    <w:rPr>
      <w:sz w:val="48"/>
      <w:szCs w:val="48"/>
    </w:rPr>
  </w:style>
  <w:style w:type="paragraph" w:styleId="728">
    <w:name w:val="Subtitle"/>
    <w:basedOn w:val="884"/>
    <w:next w:val="884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>
    <w:name w:val="Subtitle Char"/>
    <w:link w:val="728"/>
    <w:uiPriority w:val="11"/>
    <w:rPr>
      <w:sz w:val="24"/>
      <w:szCs w:val="24"/>
    </w:rPr>
  </w:style>
  <w:style w:type="paragraph" w:styleId="730">
    <w:name w:val="Quote"/>
    <w:basedOn w:val="884"/>
    <w:next w:val="884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84"/>
    <w:next w:val="884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paragraph" w:styleId="734">
    <w:name w:val="Header"/>
    <w:basedOn w:val="884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Header Char"/>
    <w:link w:val="734"/>
    <w:uiPriority w:val="99"/>
  </w:style>
  <w:style w:type="paragraph" w:styleId="736">
    <w:name w:val="Footer"/>
    <w:basedOn w:val="884"/>
    <w:link w:val="73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>
    <w:name w:val="Footer Char"/>
    <w:link w:val="736"/>
    <w:uiPriority w:val="99"/>
  </w:style>
  <w:style w:type="paragraph" w:styleId="738">
    <w:name w:val="Caption"/>
    <w:basedOn w:val="884"/>
    <w:next w:val="884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link w:val="738"/>
    <w:uiPriority w:val="35"/>
    <w:rPr>
      <w:b/>
      <w:bCs/>
      <w:color w:val="4f81bd" w:themeColor="accent1"/>
      <w:sz w:val="18"/>
      <w:szCs w:val="18"/>
    </w:rPr>
  </w:style>
  <w:style w:type="table" w:styleId="74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6">
    <w:name w:val="Hyperlink"/>
    <w:uiPriority w:val="99"/>
    <w:unhideWhenUsed/>
    <w:rPr>
      <w:color w:val="0000ff" w:themeColor="hyperlink"/>
      <w:u w:val="single"/>
    </w:rPr>
  </w:style>
  <w:style w:type="paragraph" w:styleId="867">
    <w:name w:val="footnote text"/>
    <w:basedOn w:val="884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uiPriority w:val="99"/>
    <w:unhideWhenUsed/>
    <w:rPr>
      <w:vertAlign w:val="superscript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next w:val="884"/>
    <w:link w:val="884"/>
    <w:qFormat/>
    <w:rPr>
      <w:lang w:val="ru-RU" w:eastAsia="ru-RU" w:bidi="ar-SA"/>
    </w:rPr>
  </w:style>
  <w:style w:type="paragraph" w:styleId="885">
    <w:name w:val="Заголовок 1"/>
    <w:basedOn w:val="884"/>
    <w:next w:val="884"/>
    <w:link w:val="884"/>
    <w:qFormat/>
    <w:pPr>
      <w:ind w:right="-1" w:firstLine="709"/>
      <w:jc w:val="both"/>
      <w:keepNext/>
      <w:outlineLvl w:val="0"/>
    </w:pPr>
    <w:rPr>
      <w:sz w:val="24"/>
    </w:rPr>
  </w:style>
  <w:style w:type="paragraph" w:styleId="886">
    <w:name w:val="Заголовок 2"/>
    <w:basedOn w:val="884"/>
    <w:next w:val="884"/>
    <w:link w:val="884"/>
    <w:qFormat/>
    <w:pPr>
      <w:ind w:right="-1"/>
      <w:jc w:val="both"/>
      <w:keepNext/>
      <w:outlineLvl w:val="1"/>
    </w:pPr>
    <w:rPr>
      <w:sz w:val="24"/>
    </w:rPr>
  </w:style>
  <w:style w:type="character" w:styleId="887">
    <w:name w:val="Основной шрифт абзаца"/>
    <w:next w:val="887"/>
    <w:link w:val="884"/>
    <w:semiHidden/>
  </w:style>
  <w:style w:type="table" w:styleId="888">
    <w:name w:val="Обычная таблица"/>
    <w:next w:val="888"/>
    <w:link w:val="884"/>
    <w:semiHidden/>
    <w:tblPr/>
  </w:style>
  <w:style w:type="numbering" w:styleId="889">
    <w:name w:val="Нет списка"/>
    <w:next w:val="889"/>
    <w:link w:val="884"/>
    <w:semiHidden/>
  </w:style>
  <w:style w:type="paragraph" w:styleId="890">
    <w:name w:val="Название объекта"/>
    <w:basedOn w:val="884"/>
    <w:next w:val="884"/>
    <w:link w:val="884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1">
    <w:name w:val="Основной текст"/>
    <w:basedOn w:val="884"/>
    <w:next w:val="891"/>
    <w:link w:val="919"/>
    <w:pPr>
      <w:ind w:right="3117"/>
    </w:pPr>
    <w:rPr>
      <w:rFonts w:ascii="Courier New" w:hAnsi="Courier New"/>
      <w:sz w:val="26"/>
    </w:rPr>
  </w:style>
  <w:style w:type="paragraph" w:styleId="892">
    <w:name w:val="Основной текст с отступом"/>
    <w:basedOn w:val="884"/>
    <w:next w:val="892"/>
    <w:link w:val="884"/>
    <w:pPr>
      <w:ind w:right="-1"/>
      <w:jc w:val="both"/>
    </w:pPr>
    <w:rPr>
      <w:sz w:val="26"/>
    </w:rPr>
  </w:style>
  <w:style w:type="paragraph" w:styleId="893">
    <w:name w:val="Нижний колонтитул"/>
    <w:basedOn w:val="884"/>
    <w:next w:val="893"/>
    <w:link w:val="978"/>
    <w:uiPriority w:val="99"/>
    <w:pPr>
      <w:tabs>
        <w:tab w:val="center" w:pos="4153" w:leader="none"/>
        <w:tab w:val="right" w:pos="8306" w:leader="none"/>
      </w:tabs>
    </w:pPr>
  </w:style>
  <w:style w:type="character" w:styleId="894">
    <w:name w:val="Номер страницы"/>
    <w:basedOn w:val="887"/>
    <w:next w:val="894"/>
    <w:link w:val="884"/>
  </w:style>
  <w:style w:type="paragraph" w:styleId="895">
    <w:name w:val="Верхний колонтитул"/>
    <w:basedOn w:val="884"/>
    <w:next w:val="895"/>
    <w:link w:val="898"/>
    <w:uiPriority w:val="99"/>
    <w:pPr>
      <w:tabs>
        <w:tab w:val="center" w:pos="4153" w:leader="none"/>
        <w:tab w:val="right" w:pos="8306" w:leader="none"/>
      </w:tabs>
    </w:pPr>
  </w:style>
  <w:style w:type="paragraph" w:styleId="896">
    <w:name w:val="Текст выноски"/>
    <w:basedOn w:val="884"/>
    <w:next w:val="896"/>
    <w:link w:val="897"/>
    <w:uiPriority w:val="99"/>
    <w:rPr>
      <w:rFonts w:ascii="Segoe UI" w:hAnsi="Segoe UI" w:cs="Segoe UI"/>
      <w:sz w:val="18"/>
      <w:szCs w:val="18"/>
    </w:rPr>
  </w:style>
  <w:style w:type="character" w:styleId="897">
    <w:name w:val="Текст выноски Знак"/>
    <w:next w:val="897"/>
    <w:link w:val="896"/>
    <w:uiPriority w:val="99"/>
    <w:rPr>
      <w:rFonts w:ascii="Segoe UI" w:hAnsi="Segoe UI" w:cs="Segoe UI"/>
      <w:sz w:val="18"/>
      <w:szCs w:val="18"/>
    </w:rPr>
  </w:style>
  <w:style w:type="character" w:styleId="898">
    <w:name w:val="Верхний колонтитул Знак"/>
    <w:next w:val="898"/>
    <w:link w:val="895"/>
    <w:uiPriority w:val="99"/>
  </w:style>
  <w:style w:type="numbering" w:styleId="899">
    <w:name w:val="Нет списка1"/>
    <w:next w:val="889"/>
    <w:link w:val="884"/>
    <w:uiPriority w:val="99"/>
    <w:semiHidden/>
    <w:unhideWhenUsed/>
  </w:style>
  <w:style w:type="paragraph" w:styleId="900">
    <w:name w:val="Без интервала"/>
    <w:next w:val="900"/>
    <w:link w:val="884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01">
    <w:name w:val="Гиперссылка"/>
    <w:next w:val="901"/>
    <w:link w:val="884"/>
    <w:uiPriority w:val="99"/>
    <w:unhideWhenUsed/>
    <w:rPr>
      <w:color w:val="0000ff"/>
      <w:u w:val="single"/>
    </w:rPr>
  </w:style>
  <w:style w:type="character" w:styleId="902">
    <w:name w:val="Просмотренная гиперссылка"/>
    <w:next w:val="902"/>
    <w:link w:val="884"/>
    <w:uiPriority w:val="99"/>
    <w:unhideWhenUsed/>
    <w:rPr>
      <w:color w:val="800080"/>
      <w:u w:val="single"/>
    </w:rPr>
  </w:style>
  <w:style w:type="paragraph" w:styleId="903">
    <w:name w:val="xl65"/>
    <w:basedOn w:val="884"/>
    <w:next w:val="903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>
    <w:name w:val="xl66"/>
    <w:basedOn w:val="884"/>
    <w:next w:val="904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>
    <w:name w:val="xl67"/>
    <w:basedOn w:val="884"/>
    <w:next w:val="905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06">
    <w:name w:val="xl68"/>
    <w:basedOn w:val="884"/>
    <w:next w:val="906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7">
    <w:name w:val="xl69"/>
    <w:basedOn w:val="884"/>
    <w:next w:val="907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>
    <w:name w:val="xl70"/>
    <w:basedOn w:val="884"/>
    <w:next w:val="908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9">
    <w:name w:val="xl71"/>
    <w:basedOn w:val="884"/>
    <w:next w:val="909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>
    <w:name w:val="xl72"/>
    <w:basedOn w:val="884"/>
    <w:next w:val="910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>
    <w:name w:val="xl73"/>
    <w:basedOn w:val="884"/>
    <w:next w:val="911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2">
    <w:name w:val="xl74"/>
    <w:basedOn w:val="884"/>
    <w:next w:val="912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3">
    <w:name w:val="xl75"/>
    <w:basedOn w:val="884"/>
    <w:next w:val="913"/>
    <w:link w:val="88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>
    <w:name w:val="xl76"/>
    <w:basedOn w:val="884"/>
    <w:next w:val="914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5">
    <w:name w:val="xl77"/>
    <w:basedOn w:val="884"/>
    <w:next w:val="915"/>
    <w:link w:val="88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>
    <w:name w:val="xl78"/>
    <w:basedOn w:val="884"/>
    <w:next w:val="916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7">
    <w:name w:val="xl79"/>
    <w:basedOn w:val="884"/>
    <w:next w:val="917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>
    <w:name w:val="Форма"/>
    <w:next w:val="918"/>
    <w:link w:val="884"/>
    <w:rPr>
      <w:sz w:val="28"/>
      <w:szCs w:val="28"/>
      <w:lang w:val="ru-RU" w:eastAsia="ru-RU" w:bidi="ar-SA"/>
    </w:rPr>
  </w:style>
  <w:style w:type="character" w:styleId="919">
    <w:name w:val="Основной текст Знак"/>
    <w:next w:val="919"/>
    <w:link w:val="891"/>
    <w:rPr>
      <w:rFonts w:ascii="Courier New" w:hAnsi="Courier New"/>
      <w:sz w:val="26"/>
    </w:rPr>
  </w:style>
  <w:style w:type="paragraph" w:styleId="920">
    <w:name w:val="ConsPlusNormal"/>
    <w:next w:val="920"/>
    <w:link w:val="884"/>
    <w:rPr>
      <w:sz w:val="28"/>
      <w:szCs w:val="28"/>
      <w:lang w:val="ru-RU" w:eastAsia="ru-RU" w:bidi="ar-SA"/>
    </w:rPr>
  </w:style>
  <w:style w:type="numbering" w:styleId="921">
    <w:name w:val="Нет списка11"/>
    <w:next w:val="889"/>
    <w:link w:val="884"/>
    <w:uiPriority w:val="99"/>
    <w:semiHidden/>
    <w:unhideWhenUsed/>
  </w:style>
  <w:style w:type="numbering" w:styleId="922">
    <w:name w:val="Нет списка111"/>
    <w:next w:val="889"/>
    <w:link w:val="884"/>
    <w:uiPriority w:val="99"/>
    <w:semiHidden/>
    <w:unhideWhenUsed/>
  </w:style>
  <w:style w:type="paragraph" w:styleId="923">
    <w:name w:val="font5"/>
    <w:basedOn w:val="884"/>
    <w:next w:val="923"/>
    <w:link w:val="88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24">
    <w:name w:val="xl80"/>
    <w:basedOn w:val="884"/>
    <w:next w:val="924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25">
    <w:name w:val="xl81"/>
    <w:basedOn w:val="884"/>
    <w:next w:val="925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26">
    <w:name w:val="xl82"/>
    <w:basedOn w:val="884"/>
    <w:next w:val="926"/>
    <w:link w:val="88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27">
    <w:name w:val="Сетка таблицы"/>
    <w:basedOn w:val="888"/>
    <w:next w:val="927"/>
    <w:link w:val="884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28">
    <w:name w:val="xl83"/>
    <w:basedOn w:val="884"/>
    <w:next w:val="928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>
    <w:name w:val="xl84"/>
    <w:basedOn w:val="884"/>
    <w:next w:val="929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>
    <w:name w:val="xl85"/>
    <w:basedOn w:val="884"/>
    <w:next w:val="93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>
    <w:name w:val="xl86"/>
    <w:basedOn w:val="884"/>
    <w:next w:val="931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2">
    <w:name w:val="xl87"/>
    <w:basedOn w:val="884"/>
    <w:next w:val="932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3">
    <w:name w:val="xl88"/>
    <w:basedOn w:val="884"/>
    <w:next w:val="933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4">
    <w:name w:val="xl89"/>
    <w:basedOn w:val="884"/>
    <w:next w:val="934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>
    <w:name w:val="xl90"/>
    <w:basedOn w:val="884"/>
    <w:next w:val="935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>
    <w:name w:val="xl91"/>
    <w:basedOn w:val="884"/>
    <w:next w:val="936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>
    <w:name w:val="xl92"/>
    <w:basedOn w:val="884"/>
    <w:next w:val="937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8">
    <w:name w:val="xl93"/>
    <w:basedOn w:val="884"/>
    <w:next w:val="938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9">
    <w:name w:val="xl94"/>
    <w:basedOn w:val="884"/>
    <w:next w:val="939"/>
    <w:link w:val="88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>
    <w:name w:val="xl95"/>
    <w:basedOn w:val="884"/>
    <w:next w:val="94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>
    <w:name w:val="xl96"/>
    <w:basedOn w:val="884"/>
    <w:next w:val="941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>
    <w:name w:val="xl97"/>
    <w:basedOn w:val="884"/>
    <w:next w:val="942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3">
    <w:name w:val="xl98"/>
    <w:basedOn w:val="884"/>
    <w:next w:val="943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44">
    <w:name w:val="xl99"/>
    <w:basedOn w:val="884"/>
    <w:next w:val="944"/>
    <w:link w:val="88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>
    <w:name w:val="xl100"/>
    <w:basedOn w:val="884"/>
    <w:next w:val="945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>
    <w:name w:val="xl101"/>
    <w:basedOn w:val="884"/>
    <w:next w:val="946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>
    <w:name w:val="xl102"/>
    <w:basedOn w:val="884"/>
    <w:next w:val="947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>
    <w:name w:val="xl103"/>
    <w:basedOn w:val="884"/>
    <w:next w:val="948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>
    <w:name w:val="xl104"/>
    <w:basedOn w:val="884"/>
    <w:next w:val="949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>
    <w:name w:val="xl105"/>
    <w:basedOn w:val="884"/>
    <w:next w:val="95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>
    <w:name w:val="xl106"/>
    <w:basedOn w:val="884"/>
    <w:next w:val="951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2">
    <w:name w:val="xl107"/>
    <w:basedOn w:val="884"/>
    <w:next w:val="952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>
    <w:name w:val="xl108"/>
    <w:basedOn w:val="884"/>
    <w:next w:val="953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>
    <w:name w:val="xl109"/>
    <w:basedOn w:val="884"/>
    <w:next w:val="954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>
    <w:name w:val="xl110"/>
    <w:basedOn w:val="884"/>
    <w:next w:val="955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>
    <w:name w:val="xl111"/>
    <w:basedOn w:val="884"/>
    <w:next w:val="956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>
    <w:name w:val="xl112"/>
    <w:basedOn w:val="884"/>
    <w:next w:val="957"/>
    <w:link w:val="88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8">
    <w:name w:val="xl113"/>
    <w:basedOn w:val="884"/>
    <w:next w:val="958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>
    <w:name w:val="xl114"/>
    <w:basedOn w:val="884"/>
    <w:next w:val="959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>
    <w:name w:val="xl115"/>
    <w:basedOn w:val="884"/>
    <w:next w:val="960"/>
    <w:link w:val="88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1">
    <w:name w:val="xl116"/>
    <w:basedOn w:val="884"/>
    <w:next w:val="961"/>
    <w:link w:val="88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17"/>
    <w:basedOn w:val="884"/>
    <w:next w:val="962"/>
    <w:link w:val="88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18"/>
    <w:basedOn w:val="884"/>
    <w:next w:val="963"/>
    <w:link w:val="88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>
    <w:name w:val="xl119"/>
    <w:basedOn w:val="884"/>
    <w:next w:val="964"/>
    <w:link w:val="88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>
    <w:name w:val="xl120"/>
    <w:basedOn w:val="884"/>
    <w:next w:val="965"/>
    <w:link w:val="88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6">
    <w:name w:val="xl121"/>
    <w:basedOn w:val="884"/>
    <w:next w:val="966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7">
    <w:name w:val="xl122"/>
    <w:basedOn w:val="884"/>
    <w:next w:val="967"/>
    <w:link w:val="88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23"/>
    <w:basedOn w:val="884"/>
    <w:next w:val="968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9">
    <w:name w:val="xl124"/>
    <w:basedOn w:val="884"/>
    <w:next w:val="969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0">
    <w:name w:val="xl125"/>
    <w:basedOn w:val="884"/>
    <w:next w:val="970"/>
    <w:link w:val="88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1">
    <w:name w:val="Нет списка2"/>
    <w:next w:val="889"/>
    <w:link w:val="884"/>
    <w:uiPriority w:val="99"/>
    <w:semiHidden/>
    <w:unhideWhenUsed/>
  </w:style>
  <w:style w:type="numbering" w:styleId="972">
    <w:name w:val="Нет списка3"/>
    <w:next w:val="889"/>
    <w:link w:val="884"/>
    <w:uiPriority w:val="99"/>
    <w:semiHidden/>
    <w:unhideWhenUsed/>
  </w:style>
  <w:style w:type="paragraph" w:styleId="973">
    <w:name w:val="font6"/>
    <w:basedOn w:val="884"/>
    <w:next w:val="973"/>
    <w:link w:val="88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4">
    <w:name w:val="font7"/>
    <w:basedOn w:val="884"/>
    <w:next w:val="974"/>
    <w:link w:val="88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75">
    <w:name w:val="font8"/>
    <w:basedOn w:val="884"/>
    <w:next w:val="975"/>
    <w:link w:val="88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76">
    <w:name w:val="Нет списка4"/>
    <w:next w:val="889"/>
    <w:link w:val="884"/>
    <w:uiPriority w:val="99"/>
    <w:semiHidden/>
    <w:unhideWhenUsed/>
  </w:style>
  <w:style w:type="paragraph" w:styleId="977">
    <w:name w:val="Абзац списка"/>
    <w:basedOn w:val="884"/>
    <w:next w:val="977"/>
    <w:link w:val="88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78">
    <w:name w:val="Нижний колонтитул Знак"/>
    <w:next w:val="978"/>
    <w:link w:val="893"/>
    <w:uiPriority w:val="99"/>
  </w:style>
  <w:style w:type="character" w:styleId="979" w:default="1">
    <w:name w:val="Default Paragraph Font"/>
    <w:uiPriority w:val="1"/>
    <w:semiHidden/>
    <w:unhideWhenUsed/>
  </w:style>
  <w:style w:type="numbering" w:styleId="980" w:default="1">
    <w:name w:val="No List"/>
    <w:uiPriority w:val="99"/>
    <w:semiHidden/>
    <w:unhideWhenUsed/>
  </w:style>
  <w:style w:type="table" w:styleId="981" w:default="1">
    <w:name w:val="Normal Table"/>
    <w:uiPriority w:val="99"/>
    <w:semiHidden/>
    <w:unhideWhenUsed/>
    <w:tblPr/>
  </w:style>
  <w:style w:type="paragraph" w:styleId="982" w:customStyle="1">
    <w:name w:val="Body Text"/>
    <w:basedOn w:val="781"/>
    <w:pPr>
      <w:contextualSpacing w:val="0"/>
      <w:ind w:left="0" w:right="3117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3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shukhardina-ev</cp:lastModifiedBy>
  <cp:revision>305</cp:revision>
  <dcterms:created xsi:type="dcterms:W3CDTF">2016-08-25T12:19:00Z</dcterms:created>
  <dcterms:modified xsi:type="dcterms:W3CDTF">2026-08-05T09:14:28Z</dcterms:modified>
  <cp:version>983040</cp:version>
</cp:coreProperties>
</file>