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</w:pPr>
      <w:r/>
      <w:bookmarkStart w:id="0" w:name="_GoBack"/>
      <w:r/>
      <w:bookmarkEnd w:id="0"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778"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57150" cy="693994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3330741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57149" cy="6939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3.87pt;height:54.65pt;mso-wrap-distance-left:0.00pt;mso-wrap-distance-top:0.00pt;mso-wrap-distance-right:0.00pt;mso-wrap-distance-bottom:0.00pt;" stroked="false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  <w:p>
                            <w:pPr>
                              <w:pStyle w:val="940"/>
                              <w:spacing w:line="360" w:lineRule="auto"/>
                              <w:rPr>
                                <w:b w:val="0"/>
                                <w:i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b w:val="0"/>
                                <w:i/>
                                <w:sz w:val="36"/>
                              </w:rPr>
                            </w:r>
                            <w:r>
                              <w:rPr>
                                <w:b w:val="0"/>
                                <w:i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24288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778"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57150" cy="693994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330741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7149" cy="69399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3.87pt;height:54.65pt;mso-wrap-distance-left:0.00pt;mso-wrap-distance-top:0.00pt;mso-wrap-distance-right:0.00pt;mso-wrap-distance-bottom:0.00pt;" stroked="false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/>
                    </w:p>
                    <w:p>
                      <w:pPr>
                        <w:pStyle w:val="940"/>
                        <w:spacing w:line="360" w:lineRule="auto"/>
                        <w:rPr>
                          <w:b w:val="0"/>
                          <w:i/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b w:val="0"/>
                          <w:i/>
                          <w:sz w:val="36"/>
                        </w:rPr>
                      </w:r>
                      <w:r>
                        <w:rPr>
                          <w:b w:val="0"/>
                          <w:i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 xml:space="preserve">Проект вносится Главой города Перми</w:t>
      </w:r>
      <w:r/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О внесении изменений в решение Пермской городской Думы от 28.02.2023 № 23 «Об установлении расходного обязательства города Перми на </w:t>
      </w:r>
      <w:r>
        <w:rPr>
          <w:b/>
          <w:bCs/>
          <w:sz w:val="28"/>
          <w:szCs w:val="28"/>
          <w:highlight w:val="white"/>
        </w:rPr>
        <w:t xml:space="preserve">финансовое обеспечение переданных государственных полномочий Пермского края по составлению протоколов об административных правонарушениях и организации деятельности административных комиссий</w:t>
      </w:r>
      <w:r>
        <w:rPr>
          <w:b/>
          <w:sz w:val="28"/>
          <w:szCs w:val="28"/>
          <w:highlight w:val="white"/>
        </w:rPr>
        <w:t xml:space="preserve">»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center"/>
        <w:widowControl w:val="off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944"/>
        <w:jc w:val="center"/>
        <w:rPr>
          <w:b w:val="0"/>
          <w:szCs w:val="28"/>
          <w:highlight w:val="white"/>
        </w:rPr>
      </w:pPr>
      <w:r>
        <w:rPr>
          <w:b w:val="0"/>
          <w:szCs w:val="28"/>
          <w:highlight w:val="white"/>
        </w:rPr>
      </w:r>
      <w:r>
        <w:rPr>
          <w:b w:val="0"/>
          <w:szCs w:val="28"/>
          <w:highlight w:val="white"/>
        </w:rPr>
      </w:r>
      <w:r>
        <w:rPr>
          <w:b w:val="0"/>
          <w:szCs w:val="28"/>
          <w:highlight w:val="white"/>
        </w:rPr>
      </w:r>
    </w:p>
    <w:p>
      <w:pPr>
        <w:ind w:left="0" w:right="0" w:firstLine="720"/>
        <w:jc w:val="both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В соответствии с Бюджетным кодексом Российской Федерации, Федеральным законом </w:t>
      </w:r>
      <w:r>
        <w:rPr>
          <w:bCs/>
          <w:sz w:val="28"/>
          <w:szCs w:val="28"/>
          <w:highlight w:val="white"/>
        </w:rPr>
        <w:t xml:space="preserve">от 20.03.2025 № 33-ФЗ «Об </w:t>
      </w:r>
      <w:r>
        <w:rPr>
          <w:bCs/>
          <w:sz w:val="28"/>
          <w:szCs w:val="28"/>
          <w:highlight w:val="white"/>
        </w:rPr>
        <w:t xml:space="preserve">общих </w:t>
      </w:r>
      <w:r>
        <w:rPr>
          <w:bCs/>
          <w:sz w:val="28"/>
          <w:szCs w:val="28"/>
          <w:highlight w:val="white"/>
        </w:rPr>
        <w:t xml:space="preserve">принципах организации местного самоуправления в единой системе публичной влас</w:t>
      </w:r>
      <w:r>
        <w:rPr>
          <w:bCs/>
          <w:sz w:val="28"/>
          <w:szCs w:val="28"/>
          <w:highlight w:val="white"/>
        </w:rPr>
        <w:t xml:space="preserve">ти»</w:t>
      </w:r>
      <w:r>
        <w:rPr>
          <w:bCs/>
          <w:sz w:val="28"/>
          <w:szCs w:val="28"/>
          <w:highlight w:val="white"/>
        </w:rPr>
        <w:t xml:space="preserve">, з</w:t>
      </w:r>
      <w:r>
        <w:rPr>
          <w:sz w:val="28"/>
          <w:szCs w:val="28"/>
          <w:highlight w:val="white"/>
        </w:rPr>
        <w:t xml:space="preserve">аконами Пермского края от 30.08.2010 № 668-ПК «О наделении органов местного самоуправления государственными полномочиями Пермского края по составлению протоколов об административных правонарушениях», от 01.12.2015 № 576-ПК «О наделении органо</w:t>
      </w:r>
      <w:r>
        <w:rPr>
          <w:sz w:val="28"/>
          <w:szCs w:val="28"/>
          <w:highlight w:val="white"/>
        </w:rPr>
        <w:t xml:space="preserve">в местного самоуправления государственными полномочиями Пермского края по созданию и организации деятельности административных комиссий», Уставом города Перми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before="240" w:after="240"/>
        <w:widowControl w:val="off"/>
        <w:rPr>
          <w:b/>
          <w:spacing w:val="2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Пермская городская Дума </w:t>
      </w:r>
      <w:r>
        <w:rPr>
          <w:b/>
          <w:sz w:val="28"/>
          <w:szCs w:val="28"/>
          <w:highlight w:val="white"/>
        </w:rPr>
        <w:t xml:space="preserve">р е ш и л а</w:t>
      </w:r>
      <w:r>
        <w:rPr>
          <w:b/>
          <w:spacing w:val="20"/>
          <w:sz w:val="28"/>
          <w:szCs w:val="28"/>
          <w:highlight w:val="white"/>
        </w:rPr>
        <w:t xml:space="preserve">:</w:t>
      </w:r>
      <w:r>
        <w:rPr>
          <w:b/>
          <w:spacing w:val="20"/>
          <w:sz w:val="28"/>
          <w:szCs w:val="28"/>
          <w:highlight w:val="white"/>
        </w:rPr>
      </w:r>
      <w:r>
        <w:rPr>
          <w:b/>
          <w:spacing w:val="20"/>
          <w:sz w:val="28"/>
          <w:szCs w:val="28"/>
          <w:highlight w:val="white"/>
        </w:rPr>
      </w:r>
    </w:p>
    <w:p>
      <w:pPr>
        <w:contextualSpacing w:val="0"/>
        <w:ind w:left="0" w:right="0" w:firstLine="720"/>
        <w:jc w:val="both"/>
        <w:spacing w:line="240" w:lineRule="auto"/>
        <w:tabs>
          <w:tab w:val="left" w:pos="993" w:leader="none"/>
        </w:tabs>
        <w:rPr>
          <w:sz w:val="28"/>
          <w:szCs w:val="28"/>
          <w14:ligatures w14:val="none"/>
        </w:rPr>
        <w:suppressLineNumbers w:val="0"/>
      </w:pPr>
      <w:r>
        <w:rPr>
          <w:sz w:val="28"/>
          <w:szCs w:val="28"/>
        </w:rPr>
        <w:t xml:space="preserve">1. Внести в решение Пермской городской Думы от 28.02.2023 №</w:t>
      </w:r>
      <w:r>
        <w:rPr>
          <w:sz w:val="28"/>
          <w:szCs w:val="28"/>
        </w:rPr>
        <w:t xml:space="preserve"> 23 «Об установлении расходного обязательства города Перми на финансовое обеспечение переданных государственных полномочий Пермского края по составлению протоколов об </w:t>
      </w:r>
      <w:r>
        <w:rPr>
          <w:sz w:val="28"/>
          <w:szCs w:val="28"/>
        </w:rPr>
        <w:t xml:space="preserve">административных </w:t>
      </w:r>
      <w:r>
        <w:rPr>
          <w:sz w:val="28"/>
          <w:szCs w:val="28"/>
        </w:rPr>
        <w:t xml:space="preserve">правонарушениях и организации деятельности административных комиссий» (в редакции решений Пермской городской Думы от 26.09.2023 № 202, от 22.10.2024 № 190, от 26.08.2025 № 135, от 28.10.2025 № 21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) изменения: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tabs>
          <w:tab w:val="left" w:pos="993" w:leader="none"/>
        </w:tabs>
        <w:rPr>
          <w:sz w:val="28"/>
          <w:szCs w:val="28"/>
          <w14:ligatures w14:val="none"/>
        </w:rPr>
        <w:suppressLineNumbers w:val="0"/>
      </w:pPr>
      <w:r>
        <w:rPr>
          <w:sz w:val="28"/>
          <w:szCs w:val="28"/>
          <w:highlight w:val="none"/>
        </w:rPr>
        <w:t xml:space="preserve">1.1 в преамбуле слова «</w:t>
      </w:r>
      <w:r>
        <w:rPr>
          <w:sz w:val="28"/>
          <w:szCs w:val="28"/>
          <w:highlight w:val="none"/>
        </w:rPr>
        <w:t xml:space="preserve">от 06.10.2003 № 131-ФЗ «Об общих принципах организации местного самоуправления в Российской Федерации» заменить </w:t>
      </w:r>
      <w:r>
        <w:rPr>
          <w:sz w:val="28"/>
          <w:szCs w:val="28"/>
          <w:highlight w:val="none"/>
        </w:rPr>
        <w:t xml:space="preserve">словами «</w:t>
      </w:r>
      <w:r>
        <w:rPr>
          <w:sz w:val="28"/>
          <w:szCs w:val="28"/>
          <w:highlight w:val="none"/>
        </w:rPr>
        <w:t xml:space="preserve">от 20.03.2025 № 33-ФЗ «Об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highlight w:val="none"/>
        </w:rPr>
        <w:t xml:space="preserve">»;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tabs>
          <w:tab w:val="left" w:pos="993" w:leader="none"/>
        </w:tabs>
        <w:rPr>
          <w:sz w:val="28"/>
          <w:szCs w:val="28"/>
          <w:highlight w:val="none"/>
          <w14:ligatures w14:val="none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1.2 в пункте 1: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tabs>
          <w:tab w:val="left" w:pos="993" w:leader="none"/>
          <w:tab w:val="left" w:pos="1559" w:leader="none"/>
        </w:tabs>
        <w:rPr>
          <w:sz w:val="28"/>
          <w:szCs w:val="28"/>
          <w14:ligatures w14:val="none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1.2.1 абзац второй изложить в редакции: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tabs>
          <w:tab w:val="left" w:pos="993" w:leader="none"/>
        </w:tabs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Расходы на финансовое обеспечение переданных государственных полномочий Пермского края по составлению протоколов об административных правонарушениях и организации деятельности административных комиссий направляются:»;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tabs>
          <w:tab w:val="left" w:pos="993" w:leader="none"/>
        </w:tabs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1.2.2 дополнить абзацами с</w:t>
      </w:r>
      <w:r>
        <w:rPr>
          <w:sz w:val="28"/>
          <w:szCs w:val="28"/>
          <w:highlight w:val="none"/>
        </w:rPr>
        <w:t xml:space="preserve">ледующего содержания: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</w:rPr>
        <w:t xml:space="preserve">«на п</w:t>
      </w:r>
      <w:r>
        <w:rPr>
          <w:sz w:val="28"/>
          <w:szCs w:val="28"/>
        </w:rPr>
        <w:t xml:space="preserve">риобретение лицензий, модернизацию и </w:t>
      </w:r>
      <w:r>
        <w:rPr>
          <w:sz w:val="28"/>
          <w:szCs w:val="28"/>
        </w:rPr>
        <w:t xml:space="preserve">техническое сопровождение автомати</w:t>
      </w:r>
      <w:r>
        <w:rPr>
          <w:sz w:val="28"/>
          <w:szCs w:val="28"/>
        </w:rPr>
        <w:t xml:space="preserve">зированной информационной системы, предназначенной для автоматизации деятельности уполномоченных органов;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rPr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на услуги почтовой связи.»;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contextualSpacing w:val="0"/>
        <w:ind w:left="0" w:right="0"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1.3 в пункте 5 слова «, администрацию города Перми» заменить словами «</w:t>
      </w:r>
      <w:r>
        <w:rPr>
          <w:sz w:val="28"/>
          <w:szCs w:val="28"/>
        </w:rPr>
        <w:t xml:space="preserve">: </w:t>
      </w:r>
      <w:r>
        <w:rPr>
          <w:sz w:val="28"/>
          <w:szCs w:val="28"/>
        </w:rPr>
        <w:t xml:space="preserve">администрацию города Перми – при направлении на </w:t>
      </w:r>
      <w:r>
        <w:rPr>
          <w:sz w:val="28"/>
          <w:szCs w:val="28"/>
        </w:rPr>
        <w:t xml:space="preserve">приобретение лицензий, модернизацию и </w:t>
      </w:r>
      <w:r>
        <w:rPr>
          <w:sz w:val="28"/>
          <w:szCs w:val="28"/>
        </w:rPr>
        <w:t xml:space="preserve">техническое сопровождение автомати</w:t>
      </w:r>
      <w:r>
        <w:rPr>
          <w:sz w:val="28"/>
          <w:szCs w:val="28"/>
        </w:rPr>
        <w:t xml:space="preserve">зированной информационной системы, предназначенной для автоматизации деятельности уполномоченных органов</w:t>
      </w:r>
      <w:r>
        <w:rPr>
          <w:sz w:val="28"/>
          <w:szCs w:val="28"/>
        </w:rPr>
        <w:t xml:space="preserve">;</w:t>
      </w:r>
      <w:r>
        <w:t xml:space="preserve"> </w:t>
      </w:r>
      <w:r>
        <w:rPr>
          <w:sz w:val="28"/>
          <w:szCs w:val="28"/>
        </w:rPr>
        <w:t xml:space="preserve">департамент транспорта администрации города Перми – при направлении на услуги почтовой связи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8"/>
        <w:ind w:left="0" w:firstLine="720"/>
        <w:jc w:val="both"/>
        <w:spacing w:line="240" w:lineRule="auto"/>
        <w:widowControl w:val="off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</w:t>
      </w:r>
      <w:r>
        <w:rPr>
          <w:sz w:val="28"/>
          <w:szCs w:val="28"/>
        </w:rPr>
        <w:t xml:space="preserve">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</w:t>
      </w:r>
      <w:r>
        <w:rPr>
          <w:sz w:val="28"/>
          <w:szCs w:val="28"/>
        </w:rPr>
        <w:t xml:space="preserve"> Пермь», а также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8"/>
        <w:ind w:left="0" w:firstLine="720"/>
        <w:jc w:val="both"/>
        <w:spacing w:line="240" w:lineRule="auto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Контроль за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</w:t>
      </w:r>
      <w:r>
        <w:rPr>
          <w:sz w:val="28"/>
          <w:szCs w:val="28"/>
        </w:rPr>
        <w:t xml:space="preserve">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72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5" w:h="16838" w:orient="portrait"/>
      <w:pgMar w:top="363" w:right="567" w:bottom="1134" w:left="1418" w:header="42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0"/>
      <w:rPr>
        <w:lang w:val="en-US"/>
      </w:rPr>
    </w:pPr>
    <w:r>
      <w:rPr>
        <w:lang w:val="en-US"/>
      </w:rPr>
      <w:t xml:space="preserve"> </w:t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rPr>
        <w:lang w:val="ru-RU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1</w:t>
    </w:r>
    <w:r>
      <w:fldChar w:fldCharType="end"/>
    </w:r>
    <w:r>
      <w:rPr>
        <w:lang w:val="ru-RU"/>
      </w:rPr>
    </w:r>
    <w:r>
      <w:rPr>
        <w:lang w:val="ru-RU"/>
      </w:rPr>
    </w:r>
  </w:p>
  <w:p>
    <w:pPr>
      <w:pStyle w:val="778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8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 \* MERGEFORMAT</w:instrText>
    </w:r>
    <w:r>
      <w:rPr>
        <w:sz w:val="20"/>
      </w:rPr>
      <w:fldChar w:fldCharType="separate"/>
    </w:r>
    <w:r>
      <w:rPr>
        <w:sz w:val="20"/>
        <w:lang w:val="ru-RU"/>
      </w:rPr>
      <w:t xml:space="preserve">2</w:t>
    </w:r>
    <w:r>
      <w:rPr>
        <w:sz w:val="20"/>
      </w:rPr>
      <w:fldChar w:fldCharType="end"/>
    </w:r>
    <w:r>
      <w:rPr>
        <w:sz w:val="20"/>
      </w:rPr>
    </w:r>
    <w:r>
      <w:rPr>
        <w:sz w:val="20"/>
      </w:rPr>
    </w:r>
  </w:p>
  <w:p>
    <w:pPr>
      <w:pStyle w:val="778"/>
      <w:rPr>
        <w:sz w:val="20"/>
      </w:rPr>
    </w:pPr>
    <w:r>
      <w:rPr>
        <w:sz w:val="20"/>
      </w:rPr>
    </w:r>
    <w:r>
      <w:rPr>
        <w:sz w:val="20"/>
      </w:rPr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4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9" w:hanging="1080"/>
      </w:pPr>
      <w:rPr>
        <w:rFonts w:eastAsia="Calibri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4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rFonts w:eastAsia="Times New Roman"/>
        <w:sz w:val="28"/>
        <w:szCs w:val="28"/>
        <w:lang w:val="en-US" w:eastAsia="en-US"/>
      </w:r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  <w:tabs>
          <w:tab w:val="num" w:pos="0" w:leader="none"/>
        </w:tabs>
      </w:pPr>
      <w:rPr>
        <w:sz w:val="28"/>
        <w:szCs w:val="28"/>
        <w:lang w:val="en-US"/>
      </w:rPr>
    </w:lvl>
    <w:lvl w:ilvl="2">
      <w:start w:val="1"/>
      <w:numFmt w:val="decimal"/>
      <w:isLgl w:val="false"/>
      <w:suff w:val="tab"/>
      <w:lvlText w:val="1.1.%3."/>
      <w:lvlJc w:val="right"/>
      <w:pPr>
        <w:ind w:left="180" w:hanging="180"/>
        <w:tabs>
          <w:tab w:val="num" w:pos="0" w:leader="none"/>
        </w:tabs>
      </w:pPr>
      <w:rPr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1.2.1.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5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279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99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1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3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5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7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9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1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0">
    <w:name w:val="Heading 1 Char"/>
    <w:basedOn w:val="756"/>
    <w:link w:val="747"/>
    <w:uiPriority w:val="9"/>
    <w:rPr>
      <w:rFonts w:ascii="Arial" w:hAnsi="Arial" w:eastAsia="Arial" w:cs="Arial"/>
      <w:sz w:val="40"/>
      <w:szCs w:val="40"/>
    </w:rPr>
  </w:style>
  <w:style w:type="character" w:styleId="731">
    <w:name w:val="Heading 2 Char"/>
    <w:basedOn w:val="756"/>
    <w:link w:val="748"/>
    <w:uiPriority w:val="9"/>
    <w:rPr>
      <w:rFonts w:ascii="Arial" w:hAnsi="Arial" w:eastAsia="Arial" w:cs="Arial"/>
      <w:sz w:val="34"/>
    </w:rPr>
  </w:style>
  <w:style w:type="character" w:styleId="732">
    <w:name w:val="Heading 3 Char"/>
    <w:basedOn w:val="756"/>
    <w:link w:val="749"/>
    <w:uiPriority w:val="9"/>
    <w:rPr>
      <w:rFonts w:ascii="Arial" w:hAnsi="Arial" w:eastAsia="Arial" w:cs="Arial"/>
      <w:sz w:val="30"/>
      <w:szCs w:val="30"/>
    </w:rPr>
  </w:style>
  <w:style w:type="character" w:styleId="733">
    <w:name w:val="Heading 4 Char"/>
    <w:basedOn w:val="756"/>
    <w:link w:val="750"/>
    <w:uiPriority w:val="9"/>
    <w:rPr>
      <w:rFonts w:ascii="Arial" w:hAnsi="Arial" w:eastAsia="Arial" w:cs="Arial"/>
      <w:b/>
      <w:bCs/>
      <w:sz w:val="26"/>
      <w:szCs w:val="26"/>
    </w:rPr>
  </w:style>
  <w:style w:type="character" w:styleId="734">
    <w:name w:val="Heading 5 Char"/>
    <w:basedOn w:val="756"/>
    <w:link w:val="751"/>
    <w:uiPriority w:val="9"/>
    <w:rPr>
      <w:rFonts w:ascii="Arial" w:hAnsi="Arial" w:eastAsia="Arial" w:cs="Arial"/>
      <w:b/>
      <w:bCs/>
      <w:sz w:val="24"/>
      <w:szCs w:val="24"/>
    </w:rPr>
  </w:style>
  <w:style w:type="character" w:styleId="735">
    <w:name w:val="Heading 6 Char"/>
    <w:basedOn w:val="756"/>
    <w:link w:val="752"/>
    <w:uiPriority w:val="9"/>
    <w:rPr>
      <w:rFonts w:ascii="Arial" w:hAnsi="Arial" w:eastAsia="Arial" w:cs="Arial"/>
      <w:b/>
      <w:bCs/>
      <w:sz w:val="22"/>
      <w:szCs w:val="22"/>
    </w:rPr>
  </w:style>
  <w:style w:type="character" w:styleId="736">
    <w:name w:val="Heading 7 Char"/>
    <w:basedOn w:val="756"/>
    <w:link w:val="7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7">
    <w:name w:val="Heading 8 Char"/>
    <w:basedOn w:val="756"/>
    <w:link w:val="754"/>
    <w:uiPriority w:val="9"/>
    <w:rPr>
      <w:rFonts w:ascii="Arial" w:hAnsi="Arial" w:eastAsia="Arial" w:cs="Arial"/>
      <w:i/>
      <w:iCs/>
      <w:sz w:val="22"/>
      <w:szCs w:val="22"/>
    </w:rPr>
  </w:style>
  <w:style w:type="character" w:styleId="738">
    <w:name w:val="Heading 9 Char"/>
    <w:basedOn w:val="756"/>
    <w:link w:val="755"/>
    <w:uiPriority w:val="9"/>
    <w:rPr>
      <w:rFonts w:ascii="Arial" w:hAnsi="Arial" w:eastAsia="Arial" w:cs="Arial"/>
      <w:i/>
      <w:iCs/>
      <w:sz w:val="21"/>
      <w:szCs w:val="21"/>
    </w:rPr>
  </w:style>
  <w:style w:type="character" w:styleId="739">
    <w:name w:val="Title Char"/>
    <w:basedOn w:val="756"/>
    <w:link w:val="770"/>
    <w:uiPriority w:val="10"/>
    <w:rPr>
      <w:sz w:val="48"/>
      <w:szCs w:val="48"/>
    </w:rPr>
  </w:style>
  <w:style w:type="character" w:styleId="740">
    <w:name w:val="Subtitle Char"/>
    <w:basedOn w:val="756"/>
    <w:link w:val="772"/>
    <w:uiPriority w:val="11"/>
    <w:rPr>
      <w:sz w:val="24"/>
      <w:szCs w:val="24"/>
    </w:rPr>
  </w:style>
  <w:style w:type="character" w:styleId="741">
    <w:name w:val="Quote Char"/>
    <w:link w:val="774"/>
    <w:uiPriority w:val="29"/>
    <w:rPr>
      <w:i/>
    </w:rPr>
  </w:style>
  <w:style w:type="character" w:styleId="742">
    <w:name w:val="Intense Quote Char"/>
    <w:link w:val="776"/>
    <w:uiPriority w:val="30"/>
    <w:rPr>
      <w:i/>
    </w:rPr>
  </w:style>
  <w:style w:type="character" w:styleId="743">
    <w:name w:val="Caption Char"/>
    <w:basedOn w:val="782"/>
    <w:link w:val="780"/>
    <w:uiPriority w:val="99"/>
  </w:style>
  <w:style w:type="character" w:styleId="744">
    <w:name w:val="Footnote Text Char"/>
    <w:link w:val="911"/>
    <w:uiPriority w:val="99"/>
    <w:rPr>
      <w:sz w:val="18"/>
    </w:rPr>
  </w:style>
  <w:style w:type="character" w:styleId="745">
    <w:name w:val="Endnote Text Char"/>
    <w:link w:val="914"/>
    <w:uiPriority w:val="99"/>
    <w:rPr>
      <w:sz w:val="20"/>
    </w:rPr>
  </w:style>
  <w:style w:type="paragraph" w:styleId="746" w:default="1">
    <w:name w:val="Normal"/>
    <w:qFormat/>
    <w:rPr>
      <w:sz w:val="24"/>
      <w:szCs w:val="24"/>
      <w:lang w:eastAsia="ru-RU"/>
    </w:rPr>
  </w:style>
  <w:style w:type="paragraph" w:styleId="747">
    <w:name w:val="Heading 1"/>
    <w:basedOn w:val="746"/>
    <w:next w:val="746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8">
    <w:name w:val="Heading 2"/>
    <w:basedOn w:val="746"/>
    <w:next w:val="746"/>
    <w:link w:val="7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9">
    <w:name w:val="Heading 3"/>
    <w:basedOn w:val="746"/>
    <w:next w:val="746"/>
    <w:link w:val="7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0">
    <w:name w:val="Heading 4"/>
    <w:basedOn w:val="746"/>
    <w:next w:val="746"/>
    <w:link w:val="7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1">
    <w:name w:val="Heading 5"/>
    <w:basedOn w:val="746"/>
    <w:next w:val="746"/>
    <w:link w:val="7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52">
    <w:name w:val="Heading 6"/>
    <w:basedOn w:val="746"/>
    <w:next w:val="746"/>
    <w:link w:val="7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3">
    <w:name w:val="Heading 7"/>
    <w:basedOn w:val="746"/>
    <w:next w:val="746"/>
    <w:link w:val="7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4">
    <w:name w:val="Heading 8"/>
    <w:basedOn w:val="746"/>
    <w:next w:val="746"/>
    <w:link w:val="7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5">
    <w:name w:val="Heading 9"/>
    <w:basedOn w:val="746"/>
    <w:next w:val="746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6" w:default="1">
    <w:name w:val="Default Paragraph Font"/>
    <w:uiPriority w:val="1"/>
    <w:semiHidden/>
    <w:unhideWhenUsed/>
  </w:style>
  <w:style w:type="table" w:styleId="7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8" w:default="1">
    <w:name w:val="No List"/>
    <w:uiPriority w:val="99"/>
    <w:semiHidden/>
    <w:unhideWhenUsed/>
  </w:style>
  <w:style w:type="character" w:styleId="759" w:customStyle="1">
    <w:name w:val="Заголовок 1 Знак"/>
    <w:link w:val="747"/>
    <w:uiPriority w:val="9"/>
    <w:rPr>
      <w:rFonts w:ascii="Arial" w:hAnsi="Arial" w:eastAsia="Arial" w:cs="Arial"/>
      <w:sz w:val="40"/>
      <w:szCs w:val="40"/>
    </w:rPr>
  </w:style>
  <w:style w:type="character" w:styleId="760" w:customStyle="1">
    <w:name w:val="Заголовок 2 Знак"/>
    <w:link w:val="748"/>
    <w:uiPriority w:val="9"/>
    <w:rPr>
      <w:rFonts w:ascii="Arial" w:hAnsi="Arial" w:eastAsia="Arial" w:cs="Arial"/>
      <w:sz w:val="34"/>
    </w:rPr>
  </w:style>
  <w:style w:type="character" w:styleId="761" w:customStyle="1">
    <w:name w:val="Заголовок 3 Знак"/>
    <w:link w:val="749"/>
    <w:uiPriority w:val="9"/>
    <w:rPr>
      <w:rFonts w:ascii="Arial" w:hAnsi="Arial" w:eastAsia="Arial" w:cs="Arial"/>
      <w:sz w:val="30"/>
      <w:szCs w:val="30"/>
    </w:rPr>
  </w:style>
  <w:style w:type="character" w:styleId="762" w:customStyle="1">
    <w:name w:val="Заголовок 4 Знак"/>
    <w:link w:val="750"/>
    <w:uiPriority w:val="9"/>
    <w:rPr>
      <w:rFonts w:ascii="Arial" w:hAnsi="Arial" w:eastAsia="Arial" w:cs="Arial"/>
      <w:b/>
      <w:bCs/>
      <w:sz w:val="26"/>
      <w:szCs w:val="26"/>
    </w:rPr>
  </w:style>
  <w:style w:type="character" w:styleId="763" w:customStyle="1">
    <w:name w:val="Заголовок 5 Знак"/>
    <w:link w:val="751"/>
    <w:uiPriority w:val="9"/>
    <w:rPr>
      <w:rFonts w:ascii="Arial" w:hAnsi="Arial" w:eastAsia="Arial" w:cs="Arial"/>
      <w:b/>
      <w:bCs/>
      <w:sz w:val="24"/>
      <w:szCs w:val="24"/>
    </w:rPr>
  </w:style>
  <w:style w:type="character" w:styleId="764" w:customStyle="1">
    <w:name w:val="Заголовок 6 Знак"/>
    <w:link w:val="752"/>
    <w:uiPriority w:val="9"/>
    <w:rPr>
      <w:rFonts w:ascii="Arial" w:hAnsi="Arial" w:eastAsia="Arial" w:cs="Arial"/>
      <w:b/>
      <w:bCs/>
      <w:sz w:val="22"/>
      <w:szCs w:val="22"/>
    </w:rPr>
  </w:style>
  <w:style w:type="character" w:styleId="765" w:customStyle="1">
    <w:name w:val="Заголовок 7 Знак"/>
    <w:link w:val="7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6" w:customStyle="1">
    <w:name w:val="Заголовок 8 Знак"/>
    <w:link w:val="754"/>
    <w:uiPriority w:val="9"/>
    <w:rPr>
      <w:rFonts w:ascii="Arial" w:hAnsi="Arial" w:eastAsia="Arial" w:cs="Arial"/>
      <w:i/>
      <w:iCs/>
      <w:sz w:val="22"/>
      <w:szCs w:val="22"/>
    </w:rPr>
  </w:style>
  <w:style w:type="character" w:styleId="767" w:customStyle="1">
    <w:name w:val="Заголовок 9 Знак"/>
    <w:link w:val="755"/>
    <w:uiPriority w:val="9"/>
    <w:rPr>
      <w:rFonts w:ascii="Arial" w:hAnsi="Arial" w:eastAsia="Arial" w:cs="Arial"/>
      <w:i/>
      <w:iCs/>
      <w:sz w:val="21"/>
      <w:szCs w:val="21"/>
    </w:rPr>
  </w:style>
  <w:style w:type="paragraph" w:styleId="768">
    <w:name w:val="List Paragraph"/>
    <w:basedOn w:val="746"/>
    <w:uiPriority w:val="34"/>
    <w:qFormat/>
    <w:pPr>
      <w:contextualSpacing/>
      <w:ind w:left="720"/>
    </w:pPr>
    <w:rPr>
      <w:sz w:val="20"/>
      <w:szCs w:val="20"/>
      <w:lang w:eastAsia="zh-CN" w:bidi="hi-IN"/>
    </w:rPr>
  </w:style>
  <w:style w:type="paragraph" w:styleId="769">
    <w:name w:val="No Spacing"/>
    <w:uiPriority w:val="1"/>
    <w:qFormat/>
    <w:rPr>
      <w:sz w:val="28"/>
      <w:lang w:eastAsia="ru-RU"/>
    </w:rPr>
  </w:style>
  <w:style w:type="paragraph" w:styleId="770">
    <w:name w:val="Title"/>
    <w:basedOn w:val="746"/>
    <w:next w:val="746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 w:customStyle="1">
    <w:name w:val="Заголовок Знак"/>
    <w:link w:val="770"/>
    <w:uiPriority w:val="10"/>
    <w:rPr>
      <w:sz w:val="48"/>
      <w:szCs w:val="48"/>
    </w:rPr>
  </w:style>
  <w:style w:type="paragraph" w:styleId="772">
    <w:name w:val="Subtitle"/>
    <w:basedOn w:val="746"/>
    <w:next w:val="746"/>
    <w:link w:val="773"/>
    <w:uiPriority w:val="11"/>
    <w:qFormat/>
    <w:pPr>
      <w:spacing w:before="200" w:after="200"/>
    </w:pPr>
  </w:style>
  <w:style w:type="character" w:styleId="773" w:customStyle="1">
    <w:name w:val="Подзаголовок Знак"/>
    <w:link w:val="772"/>
    <w:uiPriority w:val="11"/>
    <w:rPr>
      <w:sz w:val="24"/>
      <w:szCs w:val="24"/>
    </w:rPr>
  </w:style>
  <w:style w:type="paragraph" w:styleId="774">
    <w:name w:val="Quote"/>
    <w:basedOn w:val="746"/>
    <w:next w:val="746"/>
    <w:link w:val="775"/>
    <w:uiPriority w:val="29"/>
    <w:qFormat/>
    <w:pPr>
      <w:ind w:left="720" w:right="720"/>
    </w:pPr>
    <w:rPr>
      <w:i/>
    </w:rPr>
  </w:style>
  <w:style w:type="character" w:styleId="775" w:customStyle="1">
    <w:name w:val="Цитата 2 Знак"/>
    <w:link w:val="774"/>
    <w:uiPriority w:val="29"/>
    <w:rPr>
      <w:i/>
    </w:rPr>
  </w:style>
  <w:style w:type="paragraph" w:styleId="776">
    <w:name w:val="Intense Quote"/>
    <w:basedOn w:val="746"/>
    <w:next w:val="746"/>
    <w:link w:val="7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 w:customStyle="1">
    <w:name w:val="Выделенная цитата Знак"/>
    <w:link w:val="776"/>
    <w:uiPriority w:val="30"/>
    <w:rPr>
      <w:i/>
    </w:rPr>
  </w:style>
  <w:style w:type="paragraph" w:styleId="778">
    <w:name w:val="Header"/>
    <w:basedOn w:val="746"/>
    <w:link w:val="928"/>
    <w:uiPriority w:val="99"/>
    <w:pPr>
      <w:jc w:val="center"/>
      <w:tabs>
        <w:tab w:val="center" w:pos="4153" w:leader="none"/>
        <w:tab w:val="right" w:pos="8306" w:leader="none"/>
      </w:tabs>
    </w:pPr>
    <w:rPr>
      <w:sz w:val="28"/>
      <w:szCs w:val="20"/>
      <w:lang w:val="en-US" w:eastAsia="en-US"/>
    </w:rPr>
  </w:style>
  <w:style w:type="character" w:styleId="779" w:customStyle="1">
    <w:name w:val="Header Char"/>
    <w:uiPriority w:val="99"/>
  </w:style>
  <w:style w:type="paragraph" w:styleId="780">
    <w:name w:val="Footer"/>
    <w:basedOn w:val="746"/>
    <w:link w:val="934"/>
    <w:rPr>
      <w:sz w:val="20"/>
      <w:szCs w:val="20"/>
    </w:rPr>
  </w:style>
  <w:style w:type="character" w:styleId="781" w:customStyle="1">
    <w:name w:val="Footer Char"/>
    <w:uiPriority w:val="99"/>
  </w:style>
  <w:style w:type="paragraph" w:styleId="782">
    <w:name w:val="Caption"/>
    <w:basedOn w:val="746"/>
    <w:next w:val="746"/>
    <w:link w:val="7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3" w:customStyle="1">
    <w:name w:val="Название объекта Знак"/>
    <w:link w:val="782"/>
    <w:uiPriority w:val="35"/>
    <w:rPr>
      <w:b/>
      <w:bCs/>
      <w:color w:val="4f81bd" w:themeColor="accent1"/>
      <w:sz w:val="18"/>
      <w:szCs w:val="18"/>
    </w:rPr>
  </w:style>
  <w:style w:type="table" w:styleId="784">
    <w:name w:val="Table Grid"/>
    <w:basedOn w:val="757"/>
    <w:tblPr/>
  </w:style>
  <w:style w:type="table" w:styleId="78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0">
    <w:name w:val="Hyperlink"/>
    <w:rPr>
      <w:color w:val="0000ff"/>
      <w:u w:val="single"/>
    </w:rPr>
  </w:style>
  <w:style w:type="paragraph" w:styleId="911">
    <w:name w:val="footnote text"/>
    <w:basedOn w:val="746"/>
    <w:link w:val="912"/>
    <w:uiPriority w:val="99"/>
    <w:semiHidden/>
    <w:unhideWhenUsed/>
    <w:pPr>
      <w:spacing w:after="40"/>
    </w:pPr>
    <w:rPr>
      <w:sz w:val="18"/>
    </w:rPr>
  </w:style>
  <w:style w:type="character" w:styleId="912" w:customStyle="1">
    <w:name w:val="Текст сноски Знак"/>
    <w:link w:val="911"/>
    <w:uiPriority w:val="99"/>
    <w:rPr>
      <w:sz w:val="18"/>
    </w:rPr>
  </w:style>
  <w:style w:type="character" w:styleId="913">
    <w:name w:val="footnote reference"/>
    <w:uiPriority w:val="99"/>
    <w:unhideWhenUsed/>
    <w:rPr>
      <w:vertAlign w:val="superscript"/>
    </w:rPr>
  </w:style>
  <w:style w:type="paragraph" w:styleId="914">
    <w:name w:val="endnote text"/>
    <w:basedOn w:val="746"/>
    <w:link w:val="915"/>
    <w:uiPriority w:val="99"/>
    <w:semiHidden/>
    <w:unhideWhenUsed/>
    <w:rPr>
      <w:sz w:val="20"/>
    </w:rPr>
  </w:style>
  <w:style w:type="character" w:styleId="915" w:customStyle="1">
    <w:name w:val="Текст концевой сноски Знак"/>
    <w:link w:val="914"/>
    <w:uiPriority w:val="99"/>
    <w:rPr>
      <w:sz w:val="20"/>
    </w:rPr>
  </w:style>
  <w:style w:type="character" w:styleId="916">
    <w:name w:val="endnote reference"/>
    <w:uiPriority w:val="99"/>
    <w:semiHidden/>
    <w:unhideWhenUsed/>
    <w:rPr>
      <w:vertAlign w:val="superscript"/>
    </w:rPr>
  </w:style>
  <w:style w:type="paragraph" w:styleId="917">
    <w:name w:val="toc 1"/>
    <w:basedOn w:val="746"/>
    <w:next w:val="746"/>
    <w:uiPriority w:val="39"/>
    <w:unhideWhenUsed/>
    <w:pPr>
      <w:spacing w:after="57"/>
    </w:pPr>
  </w:style>
  <w:style w:type="paragraph" w:styleId="918">
    <w:name w:val="toc 2"/>
    <w:basedOn w:val="746"/>
    <w:next w:val="746"/>
    <w:uiPriority w:val="39"/>
    <w:unhideWhenUsed/>
    <w:pPr>
      <w:ind w:left="283"/>
      <w:spacing w:after="57"/>
    </w:pPr>
  </w:style>
  <w:style w:type="paragraph" w:styleId="919">
    <w:name w:val="toc 3"/>
    <w:basedOn w:val="746"/>
    <w:next w:val="746"/>
    <w:uiPriority w:val="39"/>
    <w:unhideWhenUsed/>
    <w:pPr>
      <w:ind w:left="567"/>
      <w:spacing w:after="57"/>
    </w:pPr>
  </w:style>
  <w:style w:type="paragraph" w:styleId="920">
    <w:name w:val="toc 4"/>
    <w:basedOn w:val="746"/>
    <w:next w:val="746"/>
    <w:uiPriority w:val="39"/>
    <w:unhideWhenUsed/>
    <w:pPr>
      <w:ind w:left="850"/>
      <w:spacing w:after="57"/>
    </w:pPr>
  </w:style>
  <w:style w:type="paragraph" w:styleId="921">
    <w:name w:val="toc 5"/>
    <w:basedOn w:val="746"/>
    <w:next w:val="746"/>
    <w:uiPriority w:val="39"/>
    <w:unhideWhenUsed/>
    <w:pPr>
      <w:ind w:left="1134"/>
      <w:spacing w:after="57"/>
    </w:pPr>
  </w:style>
  <w:style w:type="paragraph" w:styleId="922">
    <w:name w:val="toc 6"/>
    <w:basedOn w:val="746"/>
    <w:next w:val="746"/>
    <w:uiPriority w:val="39"/>
    <w:unhideWhenUsed/>
    <w:pPr>
      <w:ind w:left="1417"/>
      <w:spacing w:after="57"/>
    </w:pPr>
  </w:style>
  <w:style w:type="paragraph" w:styleId="923">
    <w:name w:val="toc 7"/>
    <w:basedOn w:val="746"/>
    <w:next w:val="746"/>
    <w:uiPriority w:val="39"/>
    <w:unhideWhenUsed/>
    <w:pPr>
      <w:ind w:left="1701"/>
      <w:spacing w:after="57"/>
    </w:pPr>
  </w:style>
  <w:style w:type="paragraph" w:styleId="924">
    <w:name w:val="toc 8"/>
    <w:basedOn w:val="746"/>
    <w:next w:val="746"/>
    <w:uiPriority w:val="39"/>
    <w:unhideWhenUsed/>
    <w:pPr>
      <w:ind w:left="1984"/>
      <w:spacing w:after="57"/>
    </w:pPr>
  </w:style>
  <w:style w:type="paragraph" w:styleId="925">
    <w:name w:val="toc 9"/>
    <w:basedOn w:val="746"/>
    <w:next w:val="746"/>
    <w:uiPriority w:val="39"/>
    <w:unhideWhenUsed/>
    <w:pPr>
      <w:ind w:left="2268"/>
      <w:spacing w:after="57"/>
    </w:pPr>
  </w:style>
  <w:style w:type="paragraph" w:styleId="926">
    <w:name w:val="TOC Heading"/>
    <w:uiPriority w:val="39"/>
    <w:unhideWhenUsed/>
  </w:style>
  <w:style w:type="paragraph" w:styleId="927">
    <w:name w:val="table of figures"/>
    <w:basedOn w:val="746"/>
    <w:next w:val="746"/>
    <w:uiPriority w:val="99"/>
    <w:unhideWhenUsed/>
  </w:style>
  <w:style w:type="character" w:styleId="928" w:customStyle="1">
    <w:name w:val="Верхний колонтитул Знак"/>
    <w:link w:val="778"/>
    <w:uiPriority w:val="99"/>
    <w:rPr>
      <w:sz w:val="28"/>
    </w:rPr>
  </w:style>
  <w:style w:type="paragraph" w:styleId="929" w:customStyle="1">
    <w:name w:val="Заголовок к тексту"/>
    <w:basedOn w:val="746"/>
    <w:next w:val="930"/>
    <w:qFormat/>
    <w:pPr>
      <w:spacing w:after="480" w:line="240" w:lineRule="exact"/>
    </w:pPr>
    <w:rPr>
      <w:b/>
      <w:sz w:val="28"/>
      <w:szCs w:val="20"/>
    </w:rPr>
  </w:style>
  <w:style w:type="paragraph" w:styleId="930">
    <w:name w:val="Body Text"/>
    <w:basedOn w:val="746"/>
    <w:link w:val="931"/>
    <w:pPr>
      <w:spacing w:after="120"/>
    </w:pPr>
    <w:rPr>
      <w:lang w:val="en-US" w:eastAsia="en-US"/>
    </w:rPr>
  </w:style>
  <w:style w:type="character" w:styleId="931" w:customStyle="1">
    <w:name w:val="Основной текст Знак"/>
    <w:link w:val="930"/>
    <w:rPr>
      <w:sz w:val="24"/>
      <w:szCs w:val="24"/>
    </w:rPr>
  </w:style>
  <w:style w:type="paragraph" w:styleId="932" w:customStyle="1">
    <w:name w:val="Адресат"/>
    <w:basedOn w:val="746"/>
    <w:pPr>
      <w:spacing w:line="240" w:lineRule="exact"/>
    </w:pPr>
    <w:rPr>
      <w:sz w:val="28"/>
      <w:szCs w:val="20"/>
    </w:rPr>
  </w:style>
  <w:style w:type="paragraph" w:styleId="933" w:customStyle="1">
    <w:name w:val="Исполнитель"/>
    <w:basedOn w:val="930"/>
    <w:pPr>
      <w:spacing w:line="240" w:lineRule="exact"/>
    </w:pPr>
    <w:rPr>
      <w:szCs w:val="20"/>
    </w:rPr>
  </w:style>
  <w:style w:type="character" w:styleId="934" w:customStyle="1">
    <w:name w:val="Нижний колонтитул Знак"/>
    <w:basedOn w:val="756"/>
    <w:link w:val="780"/>
  </w:style>
  <w:style w:type="character" w:styleId="935">
    <w:name w:val="page number"/>
  </w:style>
  <w:style w:type="paragraph" w:styleId="936" w:customStyle="1">
    <w:name w:val="регистрационные поля"/>
    <w:basedOn w:val="746"/>
    <w:pPr>
      <w:jc w:val="center"/>
      <w:spacing w:line="240" w:lineRule="exact"/>
    </w:pPr>
    <w:rPr>
      <w:sz w:val="28"/>
      <w:szCs w:val="20"/>
      <w:lang w:val="en-US"/>
    </w:rPr>
  </w:style>
  <w:style w:type="paragraph" w:styleId="937" w:customStyle="1">
    <w:name w:val="Регистр"/>
    <w:rPr>
      <w:sz w:val="28"/>
      <w:lang w:eastAsia="ru-RU"/>
    </w:rPr>
  </w:style>
  <w:style w:type="paragraph" w:styleId="938">
    <w:name w:val="Balloon Text"/>
    <w:basedOn w:val="746"/>
    <w:link w:val="939"/>
    <w:uiPriority w:val="99"/>
    <w:rPr>
      <w:rFonts w:ascii="Segoe UI" w:hAnsi="Segoe UI"/>
      <w:sz w:val="18"/>
      <w:szCs w:val="18"/>
      <w:lang w:val="en-US" w:eastAsia="en-US"/>
    </w:rPr>
  </w:style>
  <w:style w:type="character" w:styleId="939" w:customStyle="1">
    <w:name w:val="Текст выноски Знак"/>
    <w:link w:val="938"/>
    <w:uiPriority w:val="99"/>
    <w:rPr>
      <w:rFonts w:ascii="Segoe UI" w:hAnsi="Segoe UI" w:cs="Segoe UI"/>
      <w:sz w:val="18"/>
      <w:szCs w:val="18"/>
    </w:rPr>
  </w:style>
  <w:style w:type="paragraph" w:styleId="940" w:customStyle="1">
    <w:name w:val="Название объекта1"/>
    <w:basedOn w:val="746"/>
    <w:next w:val="746"/>
    <w:uiPriority w:val="35"/>
    <w:qFormat/>
    <w:pPr>
      <w:jc w:val="center"/>
      <w:spacing w:line="360" w:lineRule="exact"/>
      <w:widowControl w:val="off"/>
    </w:pPr>
    <w:rPr>
      <w:b/>
      <w:sz w:val="32"/>
      <w:szCs w:val="20"/>
      <w:lang w:eastAsia="zh-CN" w:bidi="hi-IN"/>
    </w:rPr>
  </w:style>
  <w:style w:type="paragraph" w:styleId="941" w:customStyle="1">
    <w:name w:val="ConsPlusNormal"/>
    <w:link w:val="959"/>
    <w:pPr>
      <w:ind w:firstLine="720"/>
      <w:widowControl w:val="off"/>
    </w:pPr>
    <w:rPr>
      <w:rFonts w:ascii="Arial" w:hAnsi="Arial" w:cs="Arial"/>
      <w:lang w:bidi="hi-IN"/>
    </w:rPr>
  </w:style>
  <w:style w:type="paragraph" w:styleId="942" w:customStyle="1">
    <w:name w:val="Нормальный (таблица)"/>
    <w:basedOn w:val="746"/>
    <w:next w:val="746"/>
    <w:uiPriority w:val="99"/>
    <w:pPr>
      <w:jc w:val="both"/>
      <w:widowControl w:val="off"/>
    </w:pPr>
    <w:rPr>
      <w:rFonts w:ascii="Arial" w:hAnsi="Arial" w:cs="Arial"/>
    </w:rPr>
  </w:style>
  <w:style w:type="paragraph" w:styleId="943" w:customStyle="1">
    <w:name w:val="Прижатый влево"/>
    <w:basedOn w:val="746"/>
    <w:next w:val="746"/>
    <w:uiPriority w:val="99"/>
    <w:pPr>
      <w:widowControl w:val="off"/>
    </w:pPr>
    <w:rPr>
      <w:rFonts w:ascii="Arial" w:hAnsi="Arial" w:cs="Arial"/>
    </w:rPr>
  </w:style>
  <w:style w:type="paragraph" w:styleId="944" w:customStyle="1">
    <w:name w:val="ConsPlusTitle"/>
    <w:uiPriority w:val="99"/>
    <w:pPr>
      <w:widowControl w:val="off"/>
    </w:pPr>
    <w:rPr>
      <w:b/>
      <w:sz w:val="28"/>
      <w:lang w:eastAsia="ru-RU"/>
    </w:rPr>
  </w:style>
  <w:style w:type="paragraph" w:styleId="945" w:customStyle="1">
    <w:name w:val="Форма"/>
    <w:rPr>
      <w:sz w:val="28"/>
      <w:szCs w:val="28"/>
      <w:lang w:eastAsia="ru-RU"/>
    </w:rPr>
  </w:style>
  <w:style w:type="paragraph" w:styleId="946">
    <w:name w:val="Body Text Indent 3"/>
    <w:basedOn w:val="746"/>
    <w:link w:val="947"/>
    <w:pPr>
      <w:ind w:left="283" w:firstLine="720"/>
      <w:jc w:val="both"/>
      <w:spacing w:after="120" w:line="360" w:lineRule="exact"/>
    </w:pPr>
    <w:rPr>
      <w:sz w:val="16"/>
      <w:szCs w:val="16"/>
      <w:lang w:val="en-US" w:eastAsia="en-US"/>
    </w:rPr>
  </w:style>
  <w:style w:type="character" w:styleId="947" w:customStyle="1">
    <w:name w:val="Основной текст с отступом 3 Знак"/>
    <w:link w:val="946"/>
    <w:rPr>
      <w:sz w:val="16"/>
      <w:szCs w:val="16"/>
      <w:lang w:val="en-US" w:eastAsia="en-US"/>
    </w:rPr>
  </w:style>
  <w:style w:type="character" w:styleId="948" w:customStyle="1">
    <w:name w:val="searchtext"/>
  </w:style>
  <w:style w:type="character" w:styleId="949" w:customStyle="1">
    <w:name w:val="Основной шрифт абзаца3"/>
  </w:style>
  <w:style w:type="paragraph" w:styleId="950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character" w:styleId="951" w:customStyle="1">
    <w:name w:val="WW8Num5z7"/>
  </w:style>
  <w:style w:type="paragraph" w:styleId="952" w:customStyle="1">
    <w:name w:val="ConsPlusDocList"/>
    <w:uiPriority w:val="99"/>
    <w:pPr>
      <w:widowControl w:val="off"/>
    </w:pPr>
    <w:rPr>
      <w:rFonts w:ascii="Tahoma" w:hAnsi="Tahoma" w:cs="Tahoma"/>
      <w:sz w:val="18"/>
      <w:szCs w:val="18"/>
      <w:lang w:eastAsia="ru-RU"/>
    </w:rPr>
  </w:style>
  <w:style w:type="character" w:styleId="953" w:customStyle="1">
    <w:name w:val="blk"/>
  </w:style>
  <w:style w:type="character" w:styleId="954">
    <w:name w:val="annotation reference"/>
    <w:rPr>
      <w:sz w:val="16"/>
      <w:szCs w:val="16"/>
    </w:rPr>
  </w:style>
  <w:style w:type="paragraph" w:styleId="955">
    <w:name w:val="annotation text"/>
    <w:basedOn w:val="746"/>
    <w:link w:val="956"/>
    <w:rPr>
      <w:sz w:val="20"/>
      <w:szCs w:val="20"/>
    </w:rPr>
  </w:style>
  <w:style w:type="character" w:styleId="956" w:customStyle="1">
    <w:name w:val="Текст примечания Знак"/>
    <w:basedOn w:val="756"/>
    <w:link w:val="955"/>
  </w:style>
  <w:style w:type="paragraph" w:styleId="957">
    <w:name w:val="annotation subject"/>
    <w:basedOn w:val="955"/>
    <w:next w:val="955"/>
    <w:link w:val="958"/>
    <w:rPr>
      <w:b/>
      <w:bCs/>
    </w:rPr>
  </w:style>
  <w:style w:type="character" w:styleId="958" w:customStyle="1">
    <w:name w:val="Тема примечания Знак"/>
    <w:link w:val="957"/>
    <w:rPr>
      <w:b/>
      <w:bCs/>
    </w:rPr>
  </w:style>
  <w:style w:type="character" w:styleId="959" w:customStyle="1">
    <w:name w:val="ConsPlusNormal Знак"/>
    <w:link w:val="941"/>
    <w:rPr>
      <w:rFonts w:ascii="Arial" w:hAnsi="Arial" w:cs="Arial"/>
      <w:lang w:eastAsia="zh-CN" w:bidi="hi-IN"/>
    </w:rPr>
  </w:style>
  <w:style w:type="paragraph" w:styleId="960">
    <w:name w:val="HTML Preformatted"/>
    <w:basedOn w:val="746"/>
    <w:link w:val="961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61" w:customStyle="1">
    <w:name w:val="Стандартный HTML Знак"/>
    <w:link w:val="960"/>
    <w:uiPriority w:val="99"/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CROC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dubrovina-oyu</cp:lastModifiedBy>
  <cp:revision>10</cp:revision>
  <dcterms:created xsi:type="dcterms:W3CDTF">2026-02-03T09:05:00Z</dcterms:created>
  <dcterms:modified xsi:type="dcterms:W3CDTF">2026-08-04T09:19:01Z</dcterms:modified>
  <cp:version>1048576</cp:version>
</cp:coreProperties>
</file>