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</w:rPr>
      </w:r>
      <w:r>
        <w:rPr>
          <w:sz w:val="24"/>
        </w:rPr>
        <w:t xml:space="preserve">Проект вносится Главой города Перми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266064</wp:posOffset>
                </wp:positionH>
                <wp:positionV relativeFrom="paragraph">
                  <wp:posOffset>40702</wp:posOffset>
                </wp:positionV>
                <wp:extent cx="1987891" cy="311784"/>
                <wp:effectExtent l="0" t="0" r="0" b="0"/>
                <wp:wrapNone/>
                <wp:docPr id="1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87890" cy="311783"/>
                          <a:chOff x="0" y="0"/>
                          <a:chExt cx="1987890" cy="311783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0" y="0"/>
                            <a:ext cx="1536063" cy="308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26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26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" name=""/>
                        <wps:cNvSpPr txBox="1"/>
                        <wps:spPr bwMode="auto">
                          <a:xfrm flipH="1" flipV="0">
                            <a:off x="1749765" y="3174"/>
                            <a:ext cx="238124" cy="3086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26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926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524288;o:allowoverlap:true;o:allowincell:true;mso-position-horizontal-relative:text;margin-left:20.95pt;mso-position-horizontal:absolute;mso-position-vertical-relative:text;margin-top:3.20pt;mso-position-vertical:absolute;width:156.53pt;height:24.55pt;mso-wrap-distance-left:9.00pt;mso-wrap-distance-top:0.00pt;mso-wrap-distance-right:9.00pt;mso-wrap-distance-bottom:0.00pt;" coordorigin="0,0" coordsize="19878,3117">
                <v:shape id="shape 1" o:spid="_x0000_s1" o:spt="202" type="#_x0000_t202" style="position:absolute;left:0;top:0;width:15360;height:3086;visibility:visible;" filled="f" stroked="f">
                  <v:textbox inset="0,0,0,0">
                    <w:txbxContent>
                      <w:p>
                        <w:pPr>
                          <w:pStyle w:val="926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26"/>
                        </w:pPr>
                        <w:r/>
                        <w:r/>
                      </w:p>
                    </w:txbxContent>
                  </v:textbox>
                </v:shape>
                <v:shape id="shape 2" o:spid="_x0000_s2" o:spt="202" type="#_x0000_t202" style="position:absolute;left:17497;top:31;width:2381;height:3086;flip:x;visibility:visible;" fillcolor="#FFFFFF" stroked="f">
                  <v:textbox inset="0,0,0,0">
                    <w:txbxContent>
                      <w:p>
                        <w:pPr>
                          <w:pStyle w:val="926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926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3286" cy="651812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747865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rot="0" flipH="0" flipV="0">
                          <a:off x="0" y="0"/>
                          <a:ext cx="523285" cy="651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1.20pt;height:51.32pt;mso-wrap-distance-left:0.00pt;mso-wrap-distance-top:0.00pt;mso-wrap-distance-right:0.00pt;mso-wrap-distance-bottom:0.00pt;rotation:0;" stroked="false">
                <v:path textboxrect="0,0,0,0"/>
                <v:imagedata r:id="rId15" o:title=""/>
              </v:shape>
            </w:pict>
          </mc:Fallback>
        </mc:AlternateContent>
      </w:r>
      <w:r/>
      <w:r/>
      <w:r/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2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Пермская городская Дума </w:t>
      </w:r>
      <w:r>
        <w:rPr>
          <w:rFonts w:ascii="Times New Roman" w:hAnsi="Times New Roman" w:eastAsia="Times New Roman" w:cs="Times New Roman"/>
          <w:b/>
          <w:sz w:val="36"/>
          <w:szCs w:val="36"/>
          <w:lang w:val="en-US"/>
        </w:rPr>
        <w:t xml:space="preserve">VII</w:t>
      </w: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 созыва</w:t>
      </w: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Style w:val="926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Р Е Ш Е Н И Е</w:t>
      </w:r>
      <w:r>
        <w:rPr>
          <w:rFonts w:ascii="Times New Roman" w:hAnsi="Times New Roman" w:cs="Times New Roman"/>
          <w:sz w:val="32"/>
          <w:szCs w:val="32"/>
        </w:rPr>
      </w:r>
      <w:r>
        <w:rPr>
          <w:rFonts w:ascii="Times New Roman" w:hAnsi="Times New Roman" w:cs="Times New Roman"/>
          <w:sz w:val="36"/>
          <w:szCs w:val="36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О принятии Устава городского округа город Пермь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основании 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едерального закона от 20.03.2025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33-ФЗ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Пермская городская Дума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е ш и л 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748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Принять Устав городского округа город Пермь (далее также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Устав) согласно приложению к настоящему решению.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tabs>
          <w:tab w:val="left" w:pos="887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Обнародовать настоящее решение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после пров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едения его государственной регистрации в порядке, установленном Федеральным законом от 21.07.2005 № 97-ФЗ «О государственной регистрации уставов муниципальных образований», а также в сетевом издании «Официальный сайт муниципального образования город Пермь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www.gorodperm.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ru».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 решение и Устав вступают в силу после государственной регистрации со дня их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 дня вступления в силу Устава признать утратившими силу решения Пермской городской Думы: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25.08.2015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№ 150 «О принятии Устава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4.2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26.06.2018 № 110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4.3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 22.01.2019 № 8 «О внесении изменений в решение Пермской городской Думы от 25.08.2015 № 150 «О принятии Устава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 24.09.2019 № 202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24.09.2019 № 203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4.6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26.01.2021 № 4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4.7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23.03.2021 № 69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26.10.2021 № 234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22.03.2022 № 58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4.10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26.04.2022 № 77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4.11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28.06.2022 № 141 «О внесении изменения в решение Пермской городской Думы от 26.10.2021 № 234 «О внесении изменений в Устав города Перми»;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4.12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15.11.2022 № 252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4.13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27.06.2023 № 106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4.14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21.11.2023 № 232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4.15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26.03.2024 № 48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4.16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 28.05.2024 № 85 «О внесении изменения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4.17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19.11.2024 № 199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4.18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28.01.2025 № 5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4.19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28.01.2025 № 6 «О внесении изменений в Устав города Перми»;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4.20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23.09.2025 № 178 «О внесении изменения в решение Пермской городской Думы от 28.01.2025 № 5 «О внесении изменений в Устав города Перми».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Рекомендовать Пермской городской Думе, Главе города Перми, администрации города Перми, Контрольно-счетной палате города Перми привести правовые акты в соответствие Уставу.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6.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Контроль за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исполнением настоящего решения возложить на комитет Пермской городской Думы по местному самоуправлению и регламенту.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tabs>
          <w:tab w:val="right" w:pos="991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Председатель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tabs>
          <w:tab w:val="right" w:pos="9916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Пермской городской Думы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ab/>
        <w:t xml:space="preserve">Д.В. Малютин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tabs>
          <w:tab w:val="right" w:pos="991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Глава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ab/>
        <w:t xml:space="preserve">Э.О. Соснин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tabs>
          <w:tab w:val="right" w:pos="991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rPr>
          <w:rFonts w:ascii="Times New Roman" w:hAnsi="Times New Roman" w:cs="Times New Roman"/>
          <w:sz w:val="28"/>
          <w:szCs w:val="28"/>
          <w:highlight w:val="white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w="11900" w:h="16820" w:orient="portrait"/>
          <w:pgMar w:top="363" w:right="567" w:bottom="1134" w:left="1417" w:header="363" w:footer="709" w:gutter="0"/>
          <w:pgNumType w:start="1"/>
          <w:cols w:num="1" w:sep="0" w:space="60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6521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ПРИЛОЖЕНИЕ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6521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 решению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6521"/>
        <w:spacing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Пермской городской Думы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УСТАВ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t xml:space="preserve">ГОРОДСКОГО ОКРУГА ГОРОД ПЕРМЬ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Пермская городская Дума,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руководствуясь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Конституцией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Российской Федерации, федеральными законами, законами Пермского края и иными нормативными правовыми актами,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выражая волю и интересы жителей города Перми,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признавая права и свободы человека и гражданина,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желая возродить, сохранить и неуклонно развивать духовные, культурные, исторические и многонациональные традиции города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стремясь к наилучшей организации и устройству городской жизни на принципах демократии,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добиваясь большей эффективности в деятельности органов и должностных лиц местного самоуправления, обеспечения законности их действий,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учитывая статус города Перми как административного центра Пермского края,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принимает настоящий Устав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городского округа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1. Истоки местного самоуправления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впадении реки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Егошихи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Каму 15 мая 1723 года по указу Императора Петра I российским государственным деятелем и ученым Василием Никитичем Татищевым был основан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Егошихинский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медеплавильный завод и заводской поселок.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указу Императрицы Екатерины II 29 октября 1781 года поселку при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Егошихинском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заводе было присвоено имя Пермь и статус губернского города. Тогда же состоялись первые в истории города выборы городского магистрата и городского головы. Первым городским головой стал купец Михаил Абрамович Попов.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Впервые избранный жителями города Перми представительный орган городской власти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Пермская городская Дума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приступил к работе 29 октября 1787 года.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Статья 2.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Территория,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раницы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b/>
          <w:bCs/>
          <w:iCs/>
          <w:sz w:val="28"/>
          <w:szCs w:val="28"/>
        </w:rPr>
        <w:t xml:space="preserve">состав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городского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округа город Пермь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1. Территория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городского округа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составляет неотъемлемую часть территории Пермского края и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Границы городского округа город Пермь установлены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Законом Пермской области от 11.02.2005 № 2038-446 «Об утверждении границ и о наделении статусом муниципального образования «Город Пермь» Пермского края»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в соответствии с требованиями Федерального закона от 20.03.2025 № 33-ФЗ «Об общих принципах организации местного самоуправления в единой системе публичной власти».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Границы городского округа город Пермь могут быть изменены Законом Пермского края в соответствии с требованиями Федерального закона от 20.03.2025 № 33-ФЗ «Об общих принципах организации местного самоуправления в единой системе публичной власти».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В состав городского округа город Пермь входят территории следующих населенных пунктов: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 Пермь,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станция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Адищево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Казарма 30-й км.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. Территория населенного пункта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город Пермь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включает в себя территории Дзержинского, Индустриального, Кировского, Ленинского, Мотовилихинского, Орджоникидзевского и Свердловского районов. 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 Административным центром городского округа город Пермь является населенный пункт город Пермь.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cyan"/>
        </w:rPr>
      </w:r>
      <w:r>
        <w:rPr>
          <w:rFonts w:ascii="Times New Roman" w:hAnsi="Times New Roman" w:cs="Times New Roman"/>
          <w:sz w:val="28"/>
          <w:szCs w:val="28"/>
          <w:highlight w:val="cyan"/>
        </w:rPr>
      </w:r>
      <w:r>
        <w:rPr>
          <w:rFonts w:ascii="Times New Roman" w:hAnsi="Times New Roman" w:cs="Times New Roman"/>
          <w:sz w:val="28"/>
          <w:szCs w:val="28"/>
          <w:highlight w:val="cyan"/>
        </w:rPr>
      </w:r>
    </w:p>
    <w:p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Статья 3. Наименование и статус городского округа город Пермь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</w:r>
      <w:r>
        <w:rPr>
          <w:rFonts w:ascii="Times New Roman" w:hAnsi="Times New Roman" w:cs="Times New Roman"/>
          <w:b/>
          <w:color w:val="ff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В соответствии с Законом Пермской области от 11.02.2005 № 2038-446 «Об утверждении границ и о наделении статусом муниципального образования «Город Пермь» Пермского края»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город Пермь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входит в состав Пермского края и наделен статусом городского округа.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Полное наименование муниципального образования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городской округ город Пермь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Сокращенное наименование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город Пермь.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Полное и сокращенное наименования равнозначны.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 Уставом Пермского края населенный пункт город Пермь является административным центром (столицей) Пермского края.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Статус города Перми как административного центра устанавливается законодательством Пермского края.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 Указом Президента Российской Федерации от 02.07.2020 № 444 городу Перми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zh-CN"/>
        </w:rPr>
        <w:t xml:space="preserve">присвоено почетное звание Российской Федерации «Город трудовой доблести».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Население города Перми</w:t>
      </w:r>
      <w:r>
        <w:rPr>
          <w:rFonts w:ascii="Times New Roman" w:hAnsi="Times New Roman" w:cs="Times New Roman"/>
          <w:b/>
          <w:bCs/>
          <w:iCs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iCs/>
          <w:sz w:val="28"/>
          <w:szCs w:val="28"/>
          <w:highlight w:val="yellow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Население (жители) города Перми составляют постоянно или преимущественно проживающие в городе Перми граждане Российской Федерации, иностранные граждане и лица без гражданства, имеющие вид на жительство в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Жители города Перми именуются пермяками.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. Принципы правового регулирования местного самоуправления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1. В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Конституцией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Российской Федерации органы местного самоуправления города Перми входят в единую систему публичной власти в Российской Федерации </w:t>
      </w:r>
      <w:r>
        <w:rPr>
          <w:rFonts w:ascii="Times New Roman" w:hAnsi="Times New Roman" w:eastAsia="Times New Roman" w:cs="Times New Roman"/>
          <w:color w:val="000000"/>
          <w:sz w:val="28"/>
          <w:szCs w:val="22"/>
        </w:rPr>
        <w:t xml:space="preserve">и осуществляют взаимодействие с органами государственной власти для наиболее эффективного решения задач в интересах населения, проживающего на территории города Перми.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Органы</w:t>
      </w:r>
      <w:r>
        <w:rPr>
          <w:rFonts w:ascii="Times New Roman" w:hAnsi="Times New Roman" w:eastAsia="Times New Roman" w:cs="Times New Roman"/>
          <w:color w:val="000000"/>
          <w:sz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местного самоуправления города Перми не входят в систему органов государственной власти.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Взаимодействие органов, входящих в единую систему публичной власти в Пермском крае, участие в заседаниях Пермской городской Думы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(далее также – Дума)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может осуществляться в дистанционном порядке, определяемом правовым актом Думы в соответствии с законами Пермского края.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День города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целях сохранения исторических и культурных традиций города день 12 июня признается и закрепляется настоящим Уставом Днем города Перми, празднование которого приурочивается ко Дню принятия Декларации о государственном суверенитете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Официальные символы города Перми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В целях сохранения геральдических традиций города Перми, берущих свое начало от Указа Императрицы Екатерины II от 17 июля 1783 года, в городе Перми устанавливаются официальные символы: герб и флаг.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Изображение герба города Перми и Положение о гербе города Перми, изображение флага города Перми и Положение о флаге города Перми утверждаются Думой.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Поощрения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В целях поощрения жителей города Перми и иных лиц, с учетом сложившихся традиций, устанавливаются следующие официальные поощрения города Перми: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почетное звание «Почетный гражданин города Перми» в качестве высшего общественного признания заслуг перед жителями города Перми,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Почетный знак города Перми «За заслуги перед городом Пермь»,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Почетная грамота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Положения о поощрениях, предусмотренных настоящей статьей, утверждаются Думой.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II. Компетенция города Перми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t xml:space="preserve">Статья 9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white"/>
        </w:rPr>
        <w:t xml:space="preserve">. Компетенция города Перми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Компетенцию города Перми составляют полномочия органов 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  <w:t xml:space="preserve">и должностных лиц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местного самоуправления по решению вопросов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непосредственного обеспечения жизнедеятельности населения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(вопросов местного значения)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осуществлению отдельных государственных полномочий, переданных федеральными законами и законами Пермского края, а также права органов местного самоуправления города Перми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на осуществление полномочий, не отнесенных к полномочиям органов местного самоуправления.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Статья 10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. Вопросы местного значения города Перми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 вопросам местного значения города Перми относятся: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составление и рассмотрение проекта бюджета города Перми, утверждение и исполнение бюджета города Перми, осуществление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контроля за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его исполнением, составление и утверждение отчета об исполнении бюджета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установление, изменение и отмена местных налогов и сборов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владение, пользование и распоряжение имуществом, находящимся в муниципальной собственности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организация в границах города Перми электро-, тепл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о-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 осуществление муниципального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контроля за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6. дорожная деятельность в отношении автомобильных дорог местного значения в границах 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на автомобильном транспорте, городском наземном электрическом транспорте и в дорожном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хозяйстве в границах города Перми, организация дорожного движения, а также осуществление иных полномочий в области использования автомобильных дорог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осуществления дорожной деятельности в соответствии с законодательством Российской Федерации;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обеспечение проживающих в городе Перми и нуждающихся в жилых помещениях малоимущих гра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осуществление иных полномочий органов местного самоуправления в соответствии с жилищным законодательством;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8. создание условий для предоставления транспортных услуг населению и организация транспортного обслуживания населения в границах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9. 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10.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Российской Федерации, проживающих на территории города Перми,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11. участие в предупреждении и ликвидации последствий чрезвычайных ситуаций в границах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12. организация охраны общественного порядка на территории города Перми муниципальной милицией;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13. предоставление помещения для работы на обслуживаемом административном участке города Перми сотруднику, замещающему должность участкового уполномоченного полиции;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14.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15. обеспечение первичных мер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пожарной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безопасности в границах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16. организация мероприятий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по охране окружающей среды в границах города Перми,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17. организация предоставления общедоступного и бесплатного дошкольного, 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соответствии с федеральными государственными образовате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ермского края),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создание условий для осуществления присмотра и ухода за детьми,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18.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создание условий для оказания медицинской помощи населению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в соответствии с территориальной программой государственных гарантий бесплатного оказания гражданам медицинской помощи;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19.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создание условий для обеспечения жителей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услугами связи, общественного питания, торговли и бытового обслуживания;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20.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организация библиотечного обслуживания населения, комплектование и обеспечение сохранности библиотечных фондов библиотек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21.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создание условий для организации досуга и обеспечения жителей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услугами организаций культуры;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22.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городе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23.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сохранение, использование и популяризация объектов культурного наследия (памятников истории и культуры), находящихся в собственности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охрана объектов культурного наследия (памятников истории и культуры) местного (муниципального) значения, расположенных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24.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обеспечение условий для развития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физической культуры, школьного спорта и массового спорта, организация проведения официальных физкультурно-оздоровительных и спортивных мероприятий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25.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создание условий для массового отдыха жителей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и организация обустройства мест массового отдыха населения;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26.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формирование и содержание муниципального архива;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27.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организация ритуальных услуг и содержание мест захоронения;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28.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29.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утверждение правил благоустройства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осуществление муниципального контроля в сфере благоустройства, предметом которого является соблюдение правил благоустройства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том числе требований к обеспечению доступности для инвалидов объектов соци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за соблюдением обязательных требований (мониторинга безопасности), организация благоустройства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30.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утверждение генеральн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план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правил землепользования и застройки, утверждение подготовленной на основе генеральн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план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документации по планировке территории,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выдача градостроительного плана земельного участка, расположенного в границах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выдача разрешений на строительство (за исключением слу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утверждение местных нормативов градостроительного проектирования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ведение информационной системы обеспечения градостроительной деятельности, осуществляемой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резервирование земель и изъятие земельных участков в границах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для муниципальных нужд, осуществление муниципального земельного контроля в границах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выявленных в ходе таких осмо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тров нарушений,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принятие в соответствии с гражданским законодательством Российской Федерации решения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 сносе самовольной постройки, решения о сносе самовольной постройки или ее приведении в соответствие с установленными требованиями, решения об изъятии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земельного участка, не используемого по целевому назна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31.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утверждение схемы размещения рекламных конструкций, выдача разрешений на установку и эксплуатацию рекламных конструкций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аннулирование таких разрешений, выдача предписаний о демонтаже самовольно установленных рекламных конструкций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осуществляемые в соответствии с Федеральным законом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 13.03.2006 № 38-ФЗ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 рекламе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32.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принятие решений о создании, об упразднении лесничеств, создаваемых в их составе участковых лесничеств, расположенных на землях населенных пунктов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33.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осуществление мероприятий по лесоустройству в отношении лесов, расположенных на землях населенных пунктов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34.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присвоение адресов объектам адресации, изменение, аннули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изменение, аннулирование таких наименований, размещение информации в государственном адресном реестре;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35.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организация и осуществление мероприятий по территориальной обороне и гражданской обороне, защите населения и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от чрезвычайных ситуаций природного и техногенного характера, включая подде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ржку в состоянии постоянной готовности к использованию систем оповещения населения об опасности, объектов гражданской обороны, создание и содержание в целях гражданской обороны запасов материально-технических, продовольственных, медицинских и иных средств;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36.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создание, содержание и организация деятельности аварийно-спасательных служб и (или) аварийно-спасательных формирований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37.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осуществление муниципального контроля в области охраны и использования особо охраняемых природных территорий местного значения;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38.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организация и осуществление мероприятий по мобилизационной подготовке муниципальных предприятий и учреждений, находящихся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39.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осуществление мероприятий по обеспечению безопасности людей на водных объектах, охране их жизни и здоровья;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40.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создание условий для развития сельскохозяйственного производства, расширения рынка сельскохозяйственной продукции, сырья и продовольствия,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содействие развитию малого и среднего предпринимательства, оказание поддержки социально ориентированным некоммерческим организациям, благотворительной деятельности и добровольчеству 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волонтерству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);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41.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организация и осуществление мероприятий по работе с детьми и молодежью, участие в реализации молодежной политики, разработк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городе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42.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информирование населения об ограничениях использования таких водных объектов, включая обеспечение свободного доступа граждан к водным объектам общего пользования и их береговым полосам, а также правил использования водных объектов для рекреационных целей;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43.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44.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осуществление муниципального лесного контроля;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45.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обеспечение выполнения работ, необходимых для создания искусственных земельных участков для нужд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в соответствии с федеральным законом;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46.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осуществление мер по противодействию коррупции в границах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47.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организация в соответствии с федеральным законом выполнения комплексных кадастровых работ и утверждение карты-плана территории;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48.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принятие решений и проведение на территории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мероприятий по выявлению правообладателей ранее учтенных объектов недвижимости, направление сведений о правообладателях данных объектов недвижимости для внесения в Единый государственный реестр недвижимости;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49.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50.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осуществление учета личных подсобных хозяйств, которые ведут граждане в соответствии с Федеральным законом 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07.07.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2003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112-ФЗ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 личном подсобном хозяйстве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похозяйственных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книгах.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Статья 11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. Полномочия органов местного самоуправления города Перми в сфере международных и внешнеэкономических связей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1. Органы местного самоуправления города Перми в целях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решения вопросов непосредственного обеспечения жизнедеятельности населения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по согласованию с органами государственной власти Пермского края в порядке, установленном законом Пермского края, осуществляют международные и внешнеэкономические связи.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2. К полномочиям органов местного самоуправления города Перми в сфере международных и внешнеэкономических связей относятся: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2.1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2.2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заключение соглашений об осуществлении международных и внешнеэкономических связей органов местного самоуправления города Перми с органами местного самоуправления иностранных государств;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2.3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2.4 участие в разработке и реализации проектов международных программ межмуниципального сотрудничества;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2.5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 иные полномочи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</w:rPr>
        <w:t xml:space="preserve">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Пермского края.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zh-CN"/>
        </w:rPr>
        <w:t xml:space="preserve">Статья 12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zh-CN"/>
        </w:rPr>
        <w:t xml:space="preserve">. Муниципальный контроль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Органы местного самоуправления города Перми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Пермского края.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2. Организация и осуществление видов муниципального контроля регулируются Федеральным </w:t>
      </w:r>
      <w:hyperlink r:id="rId16" w:tooltip="https://login.consultant.ru/link/?req=doc&amp;base=LAW&amp;n=532260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lang w:eastAsia="zh-CN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от 31.07.2020 № 248-ФЗ «О государственном контроле (надзоре) и муниципальном контроле в Российской Федерации».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trike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strike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strike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zh-CN"/>
        </w:rPr>
        <w:t xml:space="preserve">Статья 13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zh-CN"/>
        </w:rPr>
        <w:t xml:space="preserve">. Осуществление отдельных полномочий органов местного самоуправления города Перми по решению вопросов местного значения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1. Отдельные полномочия органов местного самоуправл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ения города Перми по решению вопросов местного значения осуществляются Правительством Пермского края и (или) уполномоченным Правительством Пермского края исполнительным органом государственной власти Пермского края в соответствии с законами Пермского края: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1.1 от 07.12.2020 № 603-ПК «О перерасп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ределении отдельных полномочий в области градостроительной деятельности и земельных отношений между органами государственной власти Пермского края и органами местного самоуправления Пермского городского округа и о внесении изменений в Закон Пермского края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О градостроительной деятельности в Пермском крае»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в области градостроительной деятельности и земельных отношений,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1.2 от 10.12.2021 № 34-ПК «О перераспре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между органами местного самоуправления муниципальных образов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аний Пермского края и органами государственной власти Пермского края»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в области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1.3 от 07.10.2022 № 119-ПК «О перерас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пределении отдельных полномочий между органами государственной власти Пермского края и органами местного самоуправления муниципальных образований Пермского края в области осуществления дорожной деятельности»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в области осуществления дорожной деятельности,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1.4 от 08.12.2022 № 135-ПК «О перераспределении полномочий по организации электроснабжения населения в границах муниципальных, городских округов Пермского края между органами местного самоуправления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муниципальных образований Пермского края и органами государственной власти Пермского края»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в области организации электроснабжения населения,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1.5 от 29.09.2023 № 230-ПК «О пе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рераспределении отдельных полномочий между органами местного самоуправления Пермского городского округа и органами государственной власти Пермского края»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в области водоснабжения и (или) водоотведения, теплоснабжения, согласования инвестиционных программ,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1.6 от 09.09.2024 № 344-ПК «О перераспределении отдельных полномочий между органами государственной власти Пермского края и органами местного самоуправления муниципальных образований Пермского края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о внесении изменений в Закон Пермского края «О бюджетном процессе в Пермском крае»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в области градостроительной деятельности и осуществления дорожной деятельности в части проектирования, строительства, реконструкции автомобильных дорог местного значения.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highlight w:val="cyan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ff0000"/>
          <w:sz w:val="28"/>
          <w:szCs w:val="28"/>
          <w:highlight w:val="cyan"/>
          <w:lang w:eastAsia="zh-CN"/>
        </w:rPr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highlight w:val="cyan"/>
        </w:rPr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highlight w:val="cyan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zh-CN"/>
        </w:rPr>
        <w:t xml:space="preserve">Статья 14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zh-CN"/>
        </w:rPr>
        <w:t xml:space="preserve">. Осуществление органами местного самоуправления города Перми отдельных государственных полномочий, переданных в соответствии с законодательством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1. В соответствии с федеральными законами и законами Пермского края органы местного самоуправления Пермского городского округа исполняют переданные им отдельные государственные полномочия за счет субвенций, предоставляемых из соответствующих бюджетов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бюджетной системы Российской Федерации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2. Организация исполнения отдельных государственных полномочий осуществляется администрацией города Перми (далее также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администрация города) на основании принимаемых ею правовых актов.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3. Органы местного самоуправления вправе дополнительно использовать собственные материальные ресурсы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и (или) финансовые средства для осуществления переданных им отдельных государственных полномочий в случаях решения социально значимых для жителей города вопросов на основании отдельных решений Думы, устанавливающих соответствующие расходные обязательства.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rPr>
          <w:rFonts w:ascii="Times New Roman" w:hAnsi="Times New Roman" w:cs="Times New Roman"/>
          <w:color w:val="ff0000"/>
          <w:sz w:val="28"/>
          <w:szCs w:val="28"/>
          <w:highlight w:val="cyan"/>
        </w:rPr>
      </w:pP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cyan"/>
          <w:lang w:eastAsia="zh-CN"/>
        </w:rPr>
      </w:r>
      <w:r>
        <w:rPr>
          <w:rFonts w:ascii="Times New Roman" w:hAnsi="Times New Roman" w:cs="Times New Roman"/>
          <w:color w:val="ff0000"/>
          <w:sz w:val="28"/>
          <w:szCs w:val="28"/>
          <w:highlight w:val="cyan"/>
        </w:rPr>
      </w:r>
      <w:r>
        <w:rPr>
          <w:rFonts w:ascii="Times New Roman" w:hAnsi="Times New Roman" w:cs="Times New Roman"/>
          <w:color w:val="ff0000"/>
          <w:sz w:val="28"/>
          <w:szCs w:val="28"/>
          <w:highlight w:val="cyan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outlineLvl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zh-CN"/>
        </w:rPr>
        <w:t xml:space="preserve">Статья 15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zh-CN"/>
        </w:rPr>
        <w:t xml:space="preserve">. Права органов местного самоуправления на решение вопросов, не отнесенных к вопросам местного значения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highlight w:val="white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Органы местного самоуправления города Перми вправе решать вопросы, указанные в части 1 статьи 16.1 Федерального закона от 06.10.2003 № 131-ФЗ «Об общих принципах организации местного самоуправления в Российской Федерации», участвоват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ь в осуществлении иных государственных полномочий, не переданных им в установленном порядке, если это участие предусмотрено федеральными законами, а также решать иные вопросы, не отнесенные к компетенции органов местного самоуправления других муниципальных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образований, органов государственной власти и не исключенные из их компетенции федеральными законами и законами Пермского края, за счет доходов бюджета города Перми, за исключением межбюджетных трансфертов,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предоставленных из бюджетов бюджетной системы Российской Федерации, и поступлений налоговых доходов по дополн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ительным нормативам отчислений.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2. Права органов местного самоуправления города Перми на решение вопросов, указанных в пункте 1 настоящей статьи, реализуются на основании отдельных решений Думы, предусм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атривающих, соответственно, участие в осуществлении государственных полномочий или принятие вопроса к ведению органов местного самоуправления города Перми, а также устанавливающих расходные обязательства и порядок организации исполнения указанных вопросов.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  <w:r>
        <w:rPr>
          <w:rFonts w:ascii="Times New Roman" w:hAnsi="Times New Roman" w:cs="Times New Roman"/>
          <w:color w:val="ff0000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III. Формы, порядок и гарантии участия населения в решении вопросов непосредственного обеспечения жизнедеятельности населения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contextualSpacing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16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Права граждан на осуществление местного самоуправления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766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 Граждане осуществляют местное самоуправление в городе Перми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путем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непосредственного осуществления населением местного самоуправления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путем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участия населения в осуществлении местного самоуправления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а также через органы местного самоуправления города Перми.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766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 формам непосредственного осуществления населением города Перми местного самоуправления относятся: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766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2.1 местный референдум;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766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муниципальные выборы;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766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сход граждан.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766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 К формам участия населения города Перми в осуществлении местного самоуправления относятся: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66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опрос;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766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публичные слушания, общественные обсуждения;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766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собрание граждан;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766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инициативные проекты;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766"/>
        <w:ind w:left="0"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территориальное общественное самоуправление;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766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3.6 староста сельского населенного пункта.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 Наряду с предусмотренными пунктами 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-3 настоящей статьи формами непосредственного осуществления населением местного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самоупр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авления и формами участия населения в осуществлении местного самоуправления граждане вправе участвовать в осуществлении местного самоуправления в иных формах, не противоречащих Конституции Российской Федерации, федеральным законам и законам Пермского края.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 Органы местного самоуправления города Перми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вправе в порядке, установленном Думой, принимать решение о привлечении совершеннолетних трудоспособных жителей города Перми к выполнению на добровольной основе социально значимых для города Перми работ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(в том числе дежурств) в целях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решения вопросов непосредственного обеспечения жизнедеятельности населения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17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Местный референдум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В целях решения непосредственно населением вопросов непосредственного обеспечения жизнедеятельности населения на территории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Перми может проводиться местный референдум. Порядок подготовки и проведения местного референдума устанавливается федеральными законами и законами Пермского края.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Принятое на местном референдуме решение подлежит обязательному исполнению на территории города Перми.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Органы местного самоуправления 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обеспечивают исполнение принятого на местном референдуме решения в соответствии с разграничением полномочий между ними, определенным настоящим Уставом.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 Итоги голосования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принятое на местном референдуме решение подлежат официальному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zh-CN"/>
        </w:rPr>
        <w:t xml:space="preserve">опубликованию.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18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Муниципальные выборы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В целях избрания депутатов Думы проводятся муниципальные выборы в порядке, предусмотренном федеральным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законами и принимаемых в соответствии с ними законами Пермского края.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Муниципальные выбор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ы в городе Перми назначаются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Думой не ранее чем за 90 дней и не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позднее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чем за 80 дней до дня голосования.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Правовой акт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Думы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назначении муниципальных выборов подлежит официальному опубликованию в средствах массовой информации не позднее чем через пять дней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после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дня принятия.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Итоги муниципальных выборов подлежат официальному опубликованию.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Статья 19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. Сход граждан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Сход граждан может проводиться: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населенном пункте, входящем в состав города Перми, по вопросу введения и использования средств самообложения граждан на территории данного населенного пункта;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соответствии с законом Пермского края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части территории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населенного пункта, входящего в состав территории города Перми, по вопросу введения и использования средств самообложения граждан на данной части территории населенного пункта;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территории города Перми или на части его территории по вопросу выявления мнения граждан о поддержке инициативного проекта.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Сход граждан может созываться Главой города Перми либо Думой, в том числе по инициативе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группы жителей соответствующей части территории населенного пункта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численностью не менее 10 человек.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Сход граждан правомочен при участии в нем более половины обладающих избирательным правом жителей населенного пункта, входящего в состав территории города Перми (либо части его территории).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случае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если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населенном пункте, входящем в состав территории города Перми,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отсутствует возможность одновременного совместного присутствия более половины обладающих избирательным правом жителей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данного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ранее принявшие участие в сходе граждан, на последующих этапах участия в голосовании не принимают.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 Решение схода граждан считается принятым, если за него проголосовало более половины участников схода граждан.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правовом акте о созыве схода граждан указываются дата, время, место пров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едения схода граждан (в случае поэтапного проведения схода граждан указываются даты, время, места проведения каждого этапа схода граждан), территория, на которой будет проводиться сход граждан, количество жителей, имеющих право участвовать в сходе граждан.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6.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Правовой акт о созыве схода граждан подлежит официальному опубликованию.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Проведение схода граждан обеспечивается Главой города Перми, в том числе Глава 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позднее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чем за 10 дней до дня проведения схода граждан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оповещает жителей о дате, времени, месте проведения схода граждан и повестке схода гражда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 путем опубликования информационного сообщения и проекта муниципального правового акта или материалов по вопросам, выносимым на решение схода граждан, способами, определёнными настоящим Уставом для официального опубликования муниципального правового акта.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8.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Особенности</w:t>
      </w:r>
      <w:r>
        <w:rPr>
          <w:rFonts w:ascii="Times New Roman" w:hAnsi="Times New Roman" w:eastAsia="Times New Roman" w:cs="Times New Roman"/>
          <w:color w:val="000000" w:themeColor="text1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организации и проведения схода граждан определяются правовым актом Думы.</w:t>
      </w:r>
      <w:r>
        <w:rPr>
          <w:rFonts w:ascii="Times New Roman" w:hAnsi="Times New Roman" w:cs="Times New Roman"/>
          <w:sz w:val="28"/>
          <w:szCs w:val="28"/>
          <w:highlight w:val="cyan"/>
        </w:rPr>
      </w:r>
      <w:r>
        <w:rPr>
          <w:rFonts w:ascii="Times New Roman" w:hAnsi="Times New Roman" w:cs="Times New Roman"/>
          <w:sz w:val="28"/>
          <w:szCs w:val="28"/>
          <w:highlight w:val="cy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9.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ешения, принятые на сходе граждан, подлежат официальному опубликованию.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10.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Органы местного самоуправления и должностные лица местного самоуправления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города Перми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обеспечивают исполнение решений, принятых на сходе граждан, в соответствии с разграничением полномочий между ними, определенны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настоящим Уставом.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20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Опрос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Опрос граждан может проводиться на всей территории города Перми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города Перми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части осуществления полномочий по решению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вопросов непосредственного обеспечения жизнедеятельности населения, а также органами государственной власти Пермского края в части осуществления полномочий по решению вопросов установления общих принципов организации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местного самоуправления.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Результаты опроса подлежат обнародованию и носят рекомендательный характер.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Порядок назначения и проведения опроса граждан на территории города Перми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или на части его территории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определяется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правовым актом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Думы в соответствии с законом Пермского края.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21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Публичные слушания, общественные обсуждения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Для обсуждения с участием жителей города Перми проектов муниципальных правовых актов по вопросам непосредственного обеспечения жизнедеятельности населения могут проводиться публичные слушания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или общественные обсуждения.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На публичные слушания должны выноситься: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2.1 проект Устава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городского округа город Пермь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, а также проект муниципального нормативного правового акта о внесении изменений и дополнений в данный Устав, кроме случаев, когда в Устав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городского округа город Пермь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вносятся изменения в форме точного воспроизведения положений </w:t>
      </w:r>
      <w:hyperlink r:id="rId17" w:tooltip="https://login.consultant.ru/link/?req=doc&amp;base=LAW&amp;n=2875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lang w:eastAsia="zh-CN"/>
          </w:rPr>
          <w:t xml:space="preserve">Конституции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2.2 проект местного бюджета и отчет о его исполнении;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2.3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вопросы о преобразовании города Перми.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Порядок назначения и проведения публичных слушаний или общественных обсуждений на территории города Перми определяется нормативным правовым актом Думы в соответствии с законодательством.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 Результаты публичных слушаний, общественных обсуждений носят рекомендательный характер и подлежат обнародованию.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22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Собрание граждан</w:t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 Собрания граждан могут проводиться: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для обсуждения вопросов непосредственного обеспечения жизнедеятельности населения;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для информирования населения о деятельности органов местного самоуправления и должностных лиц местного самоуправления;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 территории города Перми или на части его территории по вопросу выявления мнения граждан о поддержке инициативного проекта;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в целях осуществления территориального общественного самоуправления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части территории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города Перми.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 Порядок назначения и проведения собрания граждан, проводимого на территории города Перми или на части его территории, а также полномочия собрания граждан определяются Федеральным законом от 20.03.2025 № 33-ФЗ «Об общих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принципах организации местного самоуправления в единой системе публичной власти»,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нормативными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правовыми актами Думы, уставом территориального общественного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самоуправления.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 Итоги собрания граждан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подлежат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обнародованию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23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Инициативные проекты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В целях реализации мероприятий, имеющих приоритетное значение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для жителей города Перми или его части, по решению вопросов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непосредственного обеспечения жизнедеятельности населения или иных вопросов, право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решения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которых предоставлено органам местного самоуправления, в администрацию города может быть внесен инициативный проект.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С инициативой о внесении инициативного проекта вправе выступить инициативная группа численностью не менее 10 граждан,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достигших восемнадцатилетнего возраста и проживающих на территории города Перми, органы территориального общественного самоуправления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староста сельского населенного пункта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Порядок определения части территории города Перми, на которой могут реализовываться инициативные проекты, порядок выдвижения, внесения, обсуждения, рассмотрения инициативных проектов, порядок проведения их конкурсного отбора,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Cs/>
          <w:color w:val="000000" w:themeColor="text1"/>
          <w:sz w:val="28"/>
          <w:szCs w:val="28"/>
          <w:highlight w:val="white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бюджет 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а также требования к инициативным проектам устанавливаются правовым актом Думы в соответствии с законодательством.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zh-CN"/>
        </w:rPr>
        <w:t xml:space="preserve">Информ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zh-CN"/>
        </w:rPr>
        <w:t xml:space="preserve">ация о рассмотрении инициативного проекта администрацией города,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zh-CN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в том числе посредством размещения на официальном сайте муниципального образования в информационно-телекоммуникационной сети Интернет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Статья 24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. Территориальное общественное самоуправление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Под территориальным общественным самоуправлением понимается самоорганизация граждан по месту их жительства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 части территории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города Перми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домов, жилой микрорайон,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сельский населенный пункт,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Границы территории, на которой осуществляется территориальное общественное самоуправление в городе Перми, устанавливаются Думой по предложению населения, проживающего на соответствующей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террито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Органы территориального общественного самоуправления избираются на собраниях (конференциях) граждан, проживающих на соответствующей территории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Порядок организации и осуществления территориального общественного самоуправления в городе Перми, порядок регистрации устава территориального общественного самоуправления, </w:t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  <w:highlight w:val="white"/>
        </w:rPr>
        <w:t xml:space="preserve">случаи осуществления полномочий собрания граждан конференцией граждан (собранием делегатов), порядок назначения и проведения конференции граждан (собрания делегатов), избрания делегатов,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 также условия и порядок выделения необходимых средств из бюджета города Перми определяются нормативным правовым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актом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Думы.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contextualSpacing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Статья 25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. Староста сельского населенного пункта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1. Для организации взаимодействия органов местного самоуп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равления города Перми и жителей сельского населенного пункта при решении вопросов непосредственного обеспечения жизнедеятельности населения в сельском населенном пункте, расположенном в городе Перми, может назначаться староста сельского населенного пункта.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2.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Староста сельского населенного пункта назначается Думой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по представлению собрания граждан сельского населенного пункта.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Староста сельского населенного пункта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и граждан Российской Федерации, достигших на день представления собранием граждан 18 лет и имеющих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собственности жилое помещение, расположенное на территории данного сельского населенного пункта.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3. Должность старосты сельского населенного пункта не является государственной должностью, должностью государствен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ной гражданской службы, муниципальной должностью или должностью муниципальной службы.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 города Перми.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4. Старостой сельского населенного пункта не может быть назначено лицо: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4.1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замещающее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государственную должность, должность государственной гражданской службы;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2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признанное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судом недееспособным или ограниченно дееспособным;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3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имеющее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непогашенную или неснятую судимость;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4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имеющее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статус иностранного агента.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5. Срок полномочий старосты сельского населенного пункта составляет 5 (пять) лет.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Полномочия старосты сельского населенного пункта прекращаются досрочно по решению Думы,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по представлению собрания граждан сельского населенного пункта, а также в сл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учаях, установленных пунктами 1-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7, 9 и 10 части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1 статьи 30 Федерального закона от 20.03.2025 № 33-ФЗ «Об общих принципах организации местного самоуправления в единой системе публичной власти».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6. Староста сельского населенного пункта для решения возложенных на него задач: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6.1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взаимодействует с органами местного самоуправления города Перми,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2 взаимодействует с населением, в том числе посредством участия в сходах, собраниях граждан, направляет по результатам таких мероприятий обращения и предложения, подлежащие обязательному рассмотрению органами местного самоуправления города Перми;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3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 города Перми;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4 содействует органам местного самоуправления города Перми в организации и проведении публичных слушаний и общественных обсуждений, обнародовании их результатов в сельском населенном пункте;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5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6 осуществляет иные полномочия, предусмотренные нормативным правовым актом Думы в соответствии с законом Пермского края.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7. Гарантии деятельности и иные вопросы статуса старосты сельского населенного пунк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та, в том числе вопросы материально-технического и организационного обеспечения старосты, устанавливаются нормативным правовым актом Думы в соответствии с Законом Пермского края 07.10.2019 № 448-ПК «О старостах сельских населенных пунктов в Пермском крае».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26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Наказы избирателей депутату Думы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Под наказами избирателей депутату Думы понимаются предложения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избирателей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 решению вопросов непосредственного обеспечения жизнедеятельности населения город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направленные кандидатам в депутаты Думы в период предвыборной кампании по выборам депутатов Думы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 Порядок работы с наказами избирателей устанавливается Думой.</w:t>
      </w:r>
      <w:r>
        <w:rPr>
          <w:rFonts w:ascii="Times New Roman" w:hAnsi="Times New Roman" w:cs="Times New Roman"/>
          <w:strike/>
          <w:color w:val="ff0000"/>
          <w:sz w:val="28"/>
          <w:szCs w:val="28"/>
          <w:highlight w:val="white"/>
        </w:rPr>
      </w:r>
      <w:r>
        <w:rPr>
          <w:rFonts w:ascii="Times New Roman" w:hAnsi="Times New Roman" w:cs="Times New Roman"/>
          <w:strike/>
          <w:color w:val="ff0000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27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Участие в совещательных органах, образуемых при органах и должностных лицах местного самоуправления города Перми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Граждане вправе входить в состав совещательных органов, образуемых при органах и должностных лицах местного самоуправления города Перми.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Условия вхождения граждан в состав совещательных органов,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образуемых при органах и должностных лицах местного самоуправления города Перми,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порядок участия в деятельности указанных совещательных органов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пределяются положениями о соответствующих органах.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en-US"/>
        </w:rPr>
        <w:t xml:space="preserve">I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V. Органы местного самоуправления и должностные лица местного самоуправления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28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Структура органов местного самоуправления города Перми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Структуру органов местного самоуправления города Перми составляют: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Пермская городская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Дума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представительный орган муниципального образования;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1.2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Глава города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Перми-глава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администрации города Перми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высшее должностное лицо муниципального образования. Наименования Глава города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Перми-глава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администрации города Перми и Глава города Перми являются равнозначными;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администрация города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исполнительно-распорядительный орган муниципального образования;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Контрольно-счетная палата города Перми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контрольно-счетный орган муниципального образования.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Изменение структуры органов местного самоуправления города Перми осуществляется не иначе как путем внесения изменений в настоящий Устав.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Дума, администрация города, Контрольно-счетная палата города Перми в соответствии с законодательством и настоящим Уставом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наделяются правами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юрид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ическ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ого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лица и подлежат государственной регистрации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качестве юридических лиц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соответствии с законодательством.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 Дума, Глава города Перми, администрация города, Контрольно-счетная палата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име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ют гербовую печать и официальные бланки со своим наименованием и изображением герба города Перми.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4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6"/>
        <w:ind w:firstLine="709"/>
        <w:rPr>
          <w:rFonts w:ascii="Times New Roman" w:hAnsi="Times New Roman" w:cs="Times New Roman"/>
          <w:b/>
          <w:strike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29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Дума</w:t>
      </w:r>
      <w:r>
        <w:rPr>
          <w:rFonts w:ascii="Times New Roman" w:hAnsi="Times New Roman" w:cs="Times New Roman"/>
          <w:b/>
          <w:strike/>
          <w:sz w:val="28"/>
          <w:szCs w:val="28"/>
        </w:rPr>
      </w:r>
      <w:r>
        <w:rPr>
          <w:rFonts w:ascii="Times New Roman" w:hAnsi="Times New Roman" w:cs="Times New Roman"/>
          <w:b/>
          <w:strike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Дума является постоянно действующим представительным органом местного самоуправления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 полномочий Думы составляет 5 лет.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Дума состоит из 36 депутатов, избираемых на муниципальных выборах по смешанной избирательной системе, при которой: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22 депутата избираются по мажоритарной избирательной системе относительного большинства по одномандатным избирательным округам,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14 депутатов избираются по единому избирательному округу пропорционально числу голосов, поданных за списки кандидатов в депутаты, выдвинутые избирательными объединениями.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Дума может осуществлять свои полномочия в случае избрания не менее двух третей от установленной численности депутатов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Депутаты Думы, избранные в составе списков кандидатов, выдвинутых политическими партиями (их региональными отделениями или иными структурными подразделениями), входят в депутатские объединения (во фракции)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фракция), за исключением случаев, установленных федеральными законами.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Порядок деятельности фракций устанавливается правовым актом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Структура Думы, порядок создания и деятельности органов Думы,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особенности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подготовки, внесения на рассмотрение и рассмотрения вопросов на заседаниях Думы и ее органов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другие вопросы организации деятельности Думы определяются Регламентом Думы, утверждаемым Думой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(далее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Регламент Думы)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Порядок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  <w:szCs w:val="28"/>
          <w:highlight w:val="white"/>
        </w:rPr>
        <w:t xml:space="preserve">официальн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  <w:szCs w:val="28"/>
          <w:highlight w:val="white"/>
        </w:rPr>
        <w:t xml:space="preserve">ого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  <w:szCs w:val="28"/>
        </w:rPr>
        <w:t xml:space="preserve">опубликования (обнародования) нормативных правовых актов, принятых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Думой</w:t>
      </w:r>
      <w:r>
        <w:rPr>
          <w:rFonts w:ascii="Times New Roman" w:hAnsi="Times New Roman" w:eastAsia="Times New Roman" w:cs="Times New Roman"/>
          <w:color w:val="000000" w:themeColor="text1"/>
          <w:spacing w:val="-1"/>
          <w:sz w:val="28"/>
          <w:szCs w:val="28"/>
        </w:rPr>
        <w:t xml:space="preserve">, устана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вливается настоящим Уставом.</w:t>
      </w:r>
      <w:r>
        <w:rPr>
          <w:rFonts w:ascii="Times New Roman" w:hAnsi="Times New Roman" w:cs="Times New Roman"/>
          <w:spacing w:val="-1"/>
          <w:sz w:val="28"/>
          <w:szCs w:val="28"/>
        </w:rPr>
      </w:r>
      <w:r>
        <w:rPr>
          <w:rFonts w:ascii="Times New Roman" w:hAnsi="Times New Roman" w:cs="Times New Roman"/>
          <w:spacing w:val="-1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В целях осуществления организационного, информационного, правового, кадрового, финансового и материально-технического обеспечения деятельности Думы, председателя Думы и депутатов Думы формируется аппарат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Положение об аппарате Думы, структура аппарата Думы и предельная численность работников аппарата Думы утверждаются правовым актом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Дума как юридическое лицо действует в соответствии с положениями Гражданского кодекса Российской Федерации о казенных учреждениях.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8.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Расходы на обеспечение деятельности Думы предусматриваются в бюджете города Перми отдельно от других расходов в соответствии с классификацией расходов бюджетов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9. Управление и (или) распоряжение Думой или 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дельными депутатами (группами депутатов) Думы в какой бы то ни было форме средствами бюджета города Перми в процессе его исполнения не допускаются, за исключением средств бюджета города Перми, направляемых на обеспечение деятельности Думы и депутатов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</w:r>
      <w:r>
        <w:rPr>
          <w:rFonts w:ascii="Times New Roman" w:hAnsi="Times New Roman" w:cs="Times New Roman"/>
          <w:spacing w:val="-1"/>
          <w:sz w:val="28"/>
          <w:szCs w:val="28"/>
        </w:rPr>
      </w:r>
      <w:r>
        <w:rPr>
          <w:rFonts w:ascii="Times New Roman" w:hAnsi="Times New Roman" w:cs="Times New Roman"/>
          <w:spacing w:val="-1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Статья 30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Полномочия Думы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Дума: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1.1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принимает Устав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и вносит в него изменения и дополнения;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1.2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утверждает бюджет города Перми и отчет о его исполнении;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1.3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устанавливает, вводит в действие и прекращает действие ранее введенных местных налогов и сборов в соответствии с законодательством Российской Федерации о налогах и сборах;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1.4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утверждает стратегию социально-экономического развития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1.5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определяет порядок управления и распоряжения имуществом, находящимся в муниципальной собственности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1.6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определя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ет порядок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1.7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определяет порядок материально-технического и организационного обеспечения деятельности органов местного самоуправления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1.8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осуществляет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контроль за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исполнением органами местного самоуправления города Перми и должностными лицами местного самоуправления города Перми полномочий по решению вопросов непосредственного обеспечения жизнедеятельности населения;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1.9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принимает решение об удалении Главы города Перми в отставку в случаях, предусмотренных Федеральным законом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1.10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утверждает правила благоустройства территории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1.11 заслушивает ежегодные отчеты Главы города Перми о результатах его деятельности, деятельности администрации города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Перми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в том числе о решении вопросов, поставленных Думой;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 нормативные правовые акты об утверждении соглашений, заключаемых органами местного самоуправления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 правовые акты, устанавливающие правила, обязательные для исполнения на территории города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 правовые акты по вопросам организации деятельности Думы;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устанавливает официальные символы города Перми и порядок их официального использования;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выражает согласие населения города Перми на изменение границ города Перми, преобразование города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 решение о назначении местного референдума на территории города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назначает муниципальные выборы в городе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 решение о назначении опроса граждан на территории города Перми, а также определяет порядок назначения и проведения опроса граждан на территории города Перми в соответствии с Законом Пермского края;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назначает публичные слушания, проводимые по инициативе жителей города Перми или Думы, а также определяет порядок назначения и проведения публичных слушаний на территории города Перми в соответствии с Законом Пермского края;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определяет порядок назначения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проведения собрания граждан, проводимого на территории города Перми или на части его территории, в случаях, определенных Федеральным законом от 20.03.2025 № 33-ФЗ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1.22 устанавливает порядок оп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ределения части территории города Перми, на которой могут реализовываться инициативные проекты, а также порядок выдвижения, внесения, обсуждения, рассмотрения инициативных проектов, порядок проведения их конкурсного отбора, порядок расчета и возврата сумм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инициативных платежей, подлежащих возврату лицам (в том числе организациям), осуществившим их перечисление в бюджет города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устанавливает границы территории, на которой осуществляется территориальное общественное самоуправление в городе Перми, а также определяет пор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ядок организации и осуществления территориального общественного самоуправления в городе Перми, условия и порядок выделения необходимых средств из бюджета города Перми, порядок регистрации устава территориального общественного самоуправления в городе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1.24 назначает старосту сельского населенного пункта, расположенного в городе Перми, 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также устанавливает гарантии деятельности и иные вопросы статуса старосты сельского населенного пункта, расположенного в городе Перми, в том числе вопросы его материально-технического и организационного обеспечения, в соответствии с законом Пермского края;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устанавливает порядок учета предложений по проекту Устава города Перми, проекту муниципального правового акта о внесении изменений и дополнений в Устав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городского округа город Пермь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 также порядок участия граждан в его обсуждении;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избирает Главу города Перми из числа кандидатов, представленных губернатором Пермского края;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утверждает структуру администрации города по представлению Главы города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образует Контрольно-счетную палату города Перми, а также устанавливает порядок определения структуры Контрольно-счетной палаты города Перми, определяет штатную численность Контрольно-счетной палаты города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назначает на должности председателя, заместите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ля председателя и аудиторов Контрольно-счетной палаты города Перми, а также устанавливает порядок внесения в Думу предложений о кандидатурах на должности заместителя председателя и аудиторов Контрольно-счетной палаты города Перми и порядок их рассмотрения;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 решение о досрочном освобождении от должности председателя, заместителя председателя, аудиторов Контрольно-счетной палаты города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устанавливает размер и условия оплаты труда лиц, замещающих муниципальные должности в городе Перми на постоянной основе, в соответствии с законодательством;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устанавливает порядок проведения конкурса на замещение должности муниципальной службы в городе Перми;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47"/>
        <w:ind w:firstLine="709"/>
        <w:rPr>
          <w:rFonts w:ascii="Times New Roman" w:hAnsi="Times New Roman" w:cs="Times New Roman"/>
          <w:i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устанавливает размер должностного оклада муниципальных служащих города Перми, а также размер ежемесячных и иных дополнительных выплат и порядок их осуществления в соответствии с законодательством;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</w:r>
      <w:r>
        <w:rPr>
          <w:rFonts w:ascii="Times New Roman" w:hAnsi="Times New Roman" w:cs="Times New Roman"/>
          <w:i/>
          <w:sz w:val="28"/>
          <w:szCs w:val="28"/>
          <w:highlight w:val="white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 решение о реализации права органов местного самоуправления города Перми на участие в осуществлении государственных полномочий, не переданных органам местного самоуправления города Перми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порядке наделения органов местного самоуправления отдельными государственными полномочиями, установленном Федеральным законом от 20.03.2025 № 33-ФЗ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устанавливает в соответствии с федеральными законами и законами Пермского края случаи и порядок дополнительного финансирования расходных обязательств, возникающих в связи с исполнением органами местного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амоуправления города Перми полномочий по решению вопросов непосредственного обеспечения жизнедеятельности населения города Перми, за счет средств федерального бюджета, и (или) федеральных государственных внебюджетных фондов, и (или) бюджета Пермского края;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устанавливает дополнительные меры социальной поддержки и социальной помощи для отдельных категорий граждан;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определяет порядок участия города Перми в межмуниципальном сотрудничестве в формах, предусмотренных законодательством;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 решения об учреждении межмуниципальных хозяйственных обществ;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 решения о создании некоммерческих организаций муниципальных образований;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ходатайствует о введении в городе Перми временной финансовой администрации в случаях, установленных Федеральным законом от 20.03.2025 № 33-ФЗ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устанавливает порядок проведения осмотра зданий, сооружений в целях оценк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 решения по протестам, представлениям, требованиям прокурора на правовые акты Думы;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осуществляет право законодательной инициативы в Законодательном Собрании Пермского края;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принимает решение о самороспуске в порядке, определенном настоящим Уставом;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утверждает Регламент Думы, вносит в него изменения;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определяет депутатов Думы, осуществляющих свои полномочия на постоянной основе, в пределах численности, установленной законодательством;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избирает из своего состава председателя Думы, первого заместителя председателя Думы, заместителя председателя Думы;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определяет порядок создания и деятельности органов Думы;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соответствии с законодательством принимает решение о досрочном прекращении полномочий депутата Думы;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i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1.50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вправе устанавливать формы награждения (поощрения) физических и юридических лиц;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</w:r>
      <w:r>
        <w:rPr>
          <w:rFonts w:ascii="Times New Roman" w:hAnsi="Times New Roman" w:cs="Times New Roman"/>
          <w:i/>
          <w:sz w:val="28"/>
          <w:szCs w:val="28"/>
          <w:highlight w:val="white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учреждает печатное средство массовой информации и (или) сетевое издание для обнародования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муниципальных правовых актов города Перми, доведения до сведения жителей города Перми официальной информации;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i/>
          <w:sz w:val="28"/>
          <w:szCs w:val="28"/>
          <w:highlight w:val="lightGray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участвует в установленном порядке в осуществлении отдельных государственных полномочий, переданных органам местного самоуправления города Перми федеральными законами и законами Пермского края;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lightGray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highlight w:val="lightGray"/>
        </w:rPr>
      </w:r>
      <w:r>
        <w:rPr>
          <w:rFonts w:ascii="Times New Roman" w:hAnsi="Times New Roman" w:cs="Times New Roman"/>
          <w:i/>
          <w:sz w:val="28"/>
          <w:szCs w:val="28"/>
          <w:highlight w:val="lightGray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осуществляет иные полномочия, отнесенные к компетенции Думы федеральными законами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принимаемыми в соответствии с ними Уставом Пермского края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аконами Пермского края, настоящим Уставом.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2. Полномочия 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прекращаются досрочно в случаях:</w:t>
      </w:r>
      <w:r>
        <w:rPr>
          <w:rFonts w:ascii="Times New Roman" w:hAnsi="Times New Roman" w:cs="Times New Roman"/>
          <w:spacing w:val="-1"/>
          <w:sz w:val="28"/>
          <w:szCs w:val="28"/>
        </w:rPr>
      </w:r>
      <w:r>
        <w:rPr>
          <w:rFonts w:ascii="Times New Roman" w:hAnsi="Times New Roman" w:cs="Times New Roman"/>
          <w:spacing w:val="-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2.1 вступления в силу закона Пермского края о роспуске 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2.2 принятия Думой решения о самороспуске;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2.3 вступления в силу решения Пермского краевого суда о неправомочности состава депутатов Думы, в том числе в связи со сложением депутатами своих полномочий;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2.4 преобразования города Перми, осуществляемого в соответствии с частями 6 и 7 статьи 12 Федерального закона от 20.03.2025 № 33-ФЗ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2.5 увеличения численности избирателей города Перми более чем на 25 процентов;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2.6 нарушения срока издания муниципального правового акта, необходимого для реализации решения, принятого путем прямого волеизъявления населения.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Досрочное прекращение полномочий Думы влечет досрочное прекращение полномочий ее депутатов.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В случае досрочного прекращения полномочий Думы досрочные выборы в Думу должны быть проведены не позднее чем через шесть месяцев со дня такого досрочного прекращения полномочий.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6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31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Депутат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Думы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Депутат Думы является лицом, замещающим муниципальную должность в Думе.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Депутату Думы обеспечиваются условия для беспрепятственного осуществления своих полномочий.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Срок полномочий депутата Думы составляет 5 (пять) лет.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Полномочия депутата Думы начинаются со дня его избрания и прекращаются со дня проведения первого заседания Думы нового созыва в правомочном составе.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Депутаты Думы осуществляют свои полномочия преимущественно на непостоянной основе.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На постоянной основе осуществляют свои полномочия 3 (три) депутата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Персональный состав депутатов Думы, осуществляющих свои полномочия на постоянной основе, определяется Думой.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Полномочия депутата Думы прекращаются досрочно в следующих случаях:</w:t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7.1 смерть;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7.2 отставка по собственному желанию;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7.3 признание судом недееспособным или ограниченно дееспособным;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7.4 признание судом безвестно отсутствующим или объявление умершим;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7.5 вступление в отношении него в законную силу обвинительного приговора суда;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7.6 выезд за пределы Российской Федерации на постоянное место жительства;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7.7 прекращение гр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7.8 досрочное прекращение полномочий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Думы;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7.9 призыв на военную службу или направление на заменяющую ее альтернативную гражданскую службу;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7.10 приобретение статуса иностранного агента;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7.11 несоблюдение ограничений, запретов, неисполнени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обязанностей, установленных зако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нодательством Российской Федерации о противодействии коррупции, если иное не предусмотрено Федеральным законом от 20.03.2025 № 33-ФЗ «Об общих принципах организации местного самоуправления в единой системе публичной власти» и другими федеральными законами;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7.12 отсутствие без уважительных причин на всех заседаниях Думы в течение шести месяцев подряд;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7.13 иные случаи, установленные Федеральным законом от 20.03.2025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№ 33-ФЗ «Об общих принципах организации местного самоуправления в единой системе публичной власти» и другими федеральными законами.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 В случае досрочного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прекращения полномочий депутата Думы его полномочия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прекращаются, если иное не установлено законом, с момента наступления основания (события), предусмотренного настоящим Уставом в соответствии с федеральным законодательством и повлекшего досрочное прекращение полномочий депутата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9. В случае отставки по соб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ственному желанию полномочия депутата Думы прекращаются со дня поступления в Думу обращения об отставке по собственному желанию либо с иной, указанной в таком обращении даты, но не ранее дня поступления в Думу обращения об отставке по собственному желанию.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 В случае обращения губернатора Пермского края с заявлением о досрочном прекращении полномочий депутата Думы днем появления основания для досрочного прекращения полномочий является день поступления в Думу данного заявления.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11. Решение Думы о досрочном прекращении полно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мочий депутата Думы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Думы,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 позднее чем через три месяца со дня появления такого основания.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12. Депутат Думы имеет соответствующее удостоверение, являющееся основным документом, подтверждающим его полномочия, и нагрудный знак.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13. Депутату Думы обеспечиваются следующие гарантии: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реализация права на правотворческую инициативу в форме внесения на рассмотрение Думы проектов муниципальных правовых актов, а также поправок к ним;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реализация права на получение информации, необходимой для осуществления полномочий депутата Думы;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реализация права на использование для осуществления полномочий депутата Думы служебных помещений, оргтехники и сре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дств св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язи;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реализация права на получение профессионального образования и дополнительного профессионального образования;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реализация права на личное участие в заседаниях Думы, органов Думы в порядке, установленном правовым актом Думы;</w:t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реализация права на объединение в депутатские группы, иные объединения депутатов;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реализация права иметь помощников;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реализация права направлять по вопросам, находящимся в пределах полномочий депутата Думы, в порядке, установленном правовыми актами Думы, обращения и депутатские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запросы в органы государственной власти Пермского края, территориальные подразделения федеральных органов исполнительной власти, расположенные на территории Пермского края, органы местного самоуправления, юридическим лицам независимо от форм собственности;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иные гарантии осуществления полномочий депутата Думы, установленные федеральным законодательством и законами Пермского края.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14. Депутату Думы, осуществляющему полномочия на непостоянной основе, помимо гарантий, указанных в пункте 13 настоящей статьи, гарантируются: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освобождение работодателем от работы с сохранением места работы (должности) для осуществления своих полномочий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период, составляющий в совокупности пять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рабочих дней в месяц;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возмещение за счет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редств бюджета города Перми транспортных расходов, расходов за пользование средствами связи и иных документально подтвержденных расходов, связанных с осуществлением полномочий депутата Думы. Порядок выплаты указанного возмещения и его размеры определяются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правовым актом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15.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Депутату Думы, осуществляющему полномочия на постоянной основе, помимо гарантий, указанных в пункте 13 настоящей статьи, дополнительно предоставляются трудовые и социальные гарантии в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федеральными законами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законами Пермского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том числе право на получение пенсии за выслугу лет при назначении страховой пенсии в соответствии со статьей 45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Устава.</w:t>
      </w:r>
      <w:r>
        <w:rPr>
          <w:rFonts w:ascii="Times New Roman" w:hAnsi="Times New Roman" w:cs="Times New Roman"/>
          <w:sz w:val="28"/>
          <w:szCs w:val="28"/>
          <w:highlight w:val="cyan"/>
        </w:rPr>
      </w:r>
      <w:r>
        <w:rPr>
          <w:rFonts w:ascii="Times New Roman" w:hAnsi="Times New Roman" w:cs="Times New Roman"/>
          <w:sz w:val="28"/>
          <w:szCs w:val="28"/>
          <w:highlight w:val="cyan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16. Гарантии осуществления полномочий депутата Думы предоставляются за счет средств бюджета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17.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Гарантии прав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депутата Думы при привлечении его к уголовной или административной ответственности, задержании, аресте, обыске, допросе, совершении в отношении него иных уголовно-процессуальных и административно-процессуальных действий, а также при проведении оперативно-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розыскных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мероприятий в отношении депутата Думы, занимаемого им жилого и (или) служебного помещения, его багажа, личных и служебных транспортных средств, переписки, используемых им средств связи, принадлежащих ему документов устанавливаются федеральными законами.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18. Депутату Думы обеспечиваются условия для беспрепятственного осуществления своих полномочий.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19. Органы местного самоуправления города Перми определяют специал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ьно отведенные места для проведения встреч депутатов Думы с избирателями, а также определяют перечень помещений, предоставляемых органами местного самоуправления города Перми для проведения встреч депутатов Думы с избирателями, и порядок их предоставления.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32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Председатель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Думы и его заместители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Дума избирает из своего состава председателя Думы, первого заместителя председателя Думы, заместителя председателя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Председатель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осуществляет следующие полномочия: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2.1 организует деятельность Думы;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2.2 руководит подготовкой заседаний, созывает, открывает и ведет заседания Думы, осуществляет предусмотренные Регламентом Думы полномочия председательствующего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2.3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представляет Думу в отношениях с населением, органами местного самоуправления, другими муниципальными образованиями, органами государственной власти, физическими лицами и организациями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2.4 подписывает правовые акты Думы, протоколы заседаний и другие документы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2.5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действует от имени и в интересах Думы как юридического лица без доверенности;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2.6 распределяет обязанности между своими заместителями;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2.7 осуществляет полномочия представителя нанимателя и работодателя в соответствии с законодательством о муниципальной службе и трудовым законодательством;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решает иные вопросы, которые могут быть ему поручены Думой или возложены на него законодательством.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Председатель Думы издает постановления и распоряжения по вопросам организации деятельности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В случаях временного отсутствия председателя Думы, в том числе в свя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зи с отпуском, командировкой, временной нетрудоспособностью, его полномочия (обязанности) исполняет первый заместитель председателя Думы, заместитель председателя Думы. Исполняющего обязанности председателя Думы определяет правовым актом председатель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случае отсутствия правового акта председателя Думы, указанного в абз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аце первом настоящего пункта, исполнение обязанностей председателя Думы осуществляется первым заместителем председателя Думы, заместителем председателя Думы в соответствии с правовым актом о распределении полномочий в Думе, утверждаемым председателем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В случае досрочного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прекращения полномочий председателя Думы его полномочия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временно, до избрания в установленном порядке председателя Думы, могут быть возложены на депутата Думы, определяемого решением Думы. До определения депутата Думы, временно исполняющего полномочия председателя Думы, или избрания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председателя Думы полномочия председателя 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исполняет первый заместитель председателя Думы, в его отсутствие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заместитель председателя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33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Заседания Думы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Основной формой работы Думы является заседание.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Заседание Думы является правомочным, если на нем присутствует более половины от установленной численности депутатов Думы (кворум).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Заседания Думы проводятся не реже одного раза в три месяца.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Вновь избранная Дума собирается на первое заседание Главой города Перми не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позднее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чем на 30 (тридцатый) день со дня избрания не менее двух третей от установленной настоящим Уставом численности депутатов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Первое заседание Думы нового созыва открывается и ведется старейшим по возрасту депутатом Думы, который до вступления в силу решения об избрании председателя Думы исполняет его полномочия, в том числе подписывает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правовой акт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Думы об избрании председателя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Председатель Думы избирается на первом заседании Думы нового созыва из числа кандидатов, выдвинутых депутатами Думы, включая выдвинутых в порядке самовыдвижения, на срок полномочий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Заседания Думы являются открытыми.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Закрытое заседание может проводиться по решению Думы в исключительных случаях, если в ходе заседания затрагиваются вопросы, составляющие государственную или иную охраняемую законом тайну.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34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Порядок принятия Думой решения о самороспуске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Инициатива о самороспуске Думы может быть выдвинута группой депутатов в количестве не менее одной трети от установленной численности депутатов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Инициатива оформляется в виде проекта правового акта Думы, в котором указываются причины самороспуска, и вносится в Думу в порядке, определенном Регламентом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Решение о самороспуске принимается большинством в две трети голосов от установленной численности депутатов Думы тайным голосованием.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В случае отклонения Думой проекта правового акта о самороспуске повторная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инициатива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самороспуске может быть выдвинута не ранее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истечения одного года после дня проведения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последнего голосования по вопросу о самороспуске.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35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Депутатский запрос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Депутат, группа депутатов, фракция, депутатская группа вправе по вопросам, находящимся в пределах их полномочий, в порядке, установленном Регламентом Думы, внести на рассмотрение Думы вопрос о признании депутатским запросом их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ращения в органы государственной власти Пермского края, территориальные подразделения федеральных органов исполнительной власти, расположенные на территории Пермского края, органы местного самоуправления, юридическим лицам независимо от форм собственности.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Порядок рассмотрения вопроса о признании обращения депутатским запросом определяется Регламентом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Депутатский запрос подлежит направлению в органы государственной власти Пермского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рая, территориальные подразделения федеральных органов исполнительной власти, расположенные на территории Пермского края, органы местного самоуправления, юридическим лицам, к которым такой депутатский запрос обращен, в порядке и сроки, установленные Думой.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Орган или должностное лицо местного самоуправления города Перми, к которому обращен депутатский запрос, обязаны дать письменный ответ на запрос не позднее истечения десяти дней после дня его получения.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депутатским запросам, требующим дополнительного изучения, сбора и анализа информации, Думой может быть установлен иной срок представления письменного ответа.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36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Глава города Перми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Глава города Перми является высшим должностным лицом города Перми, возглавляет администрацию города и наделяется настоящим Уставом собственными полномочиями по решению вопросов непосредственного обеспечения жизнедеятельности населения.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В соответствии с принципом единства системы публичной власти Глава города Перми одновременно замещает государственную должность Пермского края и муниципальную должность.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Глава города Перми осуществляет свои полномочия на постоянной основе.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Глава города Перми избирается Думой из числа кандидатов, представленных губернатором Пермского края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порядке, установленном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законом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Пермского края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Правовой акт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Думы об избрании Главы города Перми подписывается председателем Думы и вступает в силу со дня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подписания.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Срок полномочий Главы города Перми составляет 5 (пять) лет.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Глава города Перми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подконтролен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подотчетен населению города Перми и Думе.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6. Главе города Перми обеспечиваются следующие гарантии: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реализация права на правотворческую инициативу в форме внесения на рассмотрение Думы проектов муниципальных правовых актов, а также поправок к ним;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реализация права на получение информации, необходимой для осуществления полномочий Главы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реализация права на использование для осуществления полномочий Главы города Перми служебных помещений, оргтехники и сре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дств св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язи;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реализация права на получение профессионального образования и дополнительного профессионального образования;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гарантии в области социально-трудовых отношений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соответствии с законами Пермского края, в том числе право на получение пенсии за выслугу лет при назначении страховой пенсии в соответствии со статьей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Устава;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реализация права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zh-CN"/>
        </w:rPr>
        <w:t xml:space="preserve">на возмещение транспортных расходов, расходов за пользование средствами связи и иных документально подтвержденных расходов, связанных с осуществлением полномочий Главы города Перми, в размерах и порядке, установленных муниципальными правовыми актами.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7. Глава города Перми имеет соответствующее удостоверение, являющееся основным документом, подтверждающим его полномочия, и нагрудный знак. Положение (положения) об удостоверении и нагрудном знаке, их образцы и описание утверждаются Думой.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8. Особенности правового статуса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Главы города Перми определяются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правовым актом Думы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Статья 37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. Вступление Главы города Перми в должность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 Полномочия Главы города Перми начинаются со дня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его избрания Думой и вступления в должность в торжественной обстановке в порядке, определенном настоящей статьей.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Днем вступления Главы города Перми в должность в торжественной обстановке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считается день публичного принесения им присяги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следующего содержания: «Я, (фамилия, имя, отчество), принимая на себя полномочия Главы города Перми, обещаю добросов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естно исполнять свои обязанности, соблюдать Конституцию Российской Федерации, федеральные законы и законодательство Пермского края, Устав Пермского края,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 городского округа город Пермь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, всемерно содействовать благополучию и общественному согласию жителей нашего города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38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Полномочия Главы города Перми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Глава города Перми как высшее должностное лицо города Перми: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1.1 представляет город Пермь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1.2 подписывает и обнародует в порядке, установленном настоящим Уставом, нормативные правовые акты, принятые Думой;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1.3 издает в пределах своих полномочий правовые акты;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1.4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вправе требовать созыва внеочередного заседания Думы;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1.5 имеет право отклонить нормативный правовой акт, принятый Думой, и возвратить его в Думу с мотивированным обоснованием его отклонения либо с предложениями о внесении в него изменений и дополнений (право отлагательного вето);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1.6 обеспечивает осуществление органами местного самоу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правления города Перми полномочий по решению вопросов непосредственного обеспечения жизнедеятельности населения и отдельных государственных полномочий, переданных органам местного самоуправления города Перми федеральными законами и законами Пермского края;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1.7 вправе присутствовать и выступать по любым вопросам на заседаниях Думы, в том числе закрытых, или направлять своих представителей;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1.8 вправе назначать своих уполномоченных в Думе при рассмотрении вопросов и проектов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правовых актов;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1.9 от имени города Перми приобретает и осуществляет имущественные и иные права и обязанности, выступает в суде без доверенности, выдает другим лицам доверенность на приобретение и осуществление имущественных и иных прав и обязанностей;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1.10 </w:t>
      </w:r>
      <w:r>
        <w:rPr>
          <w:rFonts w:ascii="Times New Roman" w:hAnsi="Times New Roman" w:eastAsia="Times New Roman" w:cs="Times New Roman"/>
          <w:iCs/>
          <w:color w:val="000000" w:themeColor="text1"/>
          <w:sz w:val="28"/>
          <w:szCs w:val="28"/>
        </w:rPr>
        <w:t xml:space="preserve">подписывает соглашения об осуществлении международных и внешнеэкономических связей, заключаемые органами местного самоуправления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1.11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ходатайствует о введении в городе Перми временной финансовой администрации в случаях, установленных Федеральным законом от 20.03.2025 № 33-ФЗ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1.12 вправе создавать консультативные, совещательные и иные коллегиальные органы;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1.13 вправе устанавливать формы награждения (поощрения) для физических лиц и юридических лиц;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1.14 осуществляет иные полномочия, предусмотренные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федеральными законами и принимаемыми в соответствии с ними Уставом Пермского края, законами Пермского края, настоящим Уставом.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Cs/>
          <w:i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Глава города Перми, осуществляя руководство администрацией города:</w:t>
      </w:r>
      <w:r>
        <w:rPr>
          <w:rFonts w:ascii="Times New Roman" w:hAnsi="Times New Roman" w:cs="Times New Roman"/>
          <w:bCs/>
          <w:i/>
          <w:sz w:val="28"/>
          <w:szCs w:val="28"/>
          <w:highlight w:val="yellow"/>
        </w:rPr>
      </w:r>
      <w:r>
        <w:rPr>
          <w:rFonts w:ascii="Times New Roman" w:hAnsi="Times New Roman" w:cs="Times New Roman"/>
          <w:bCs/>
          <w:i/>
          <w:sz w:val="28"/>
          <w:szCs w:val="28"/>
          <w:highlight w:val="yellow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2.1 обеспечивает осуществление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администрацией города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полномочий по решению вопросов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непосредственного обеспечения жизнедеятельности населения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отдельных государственных полномочий, переданных федеральными законами или законами Пермского края;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2.2 определяет основные направления деятельности администрации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2.3 представляет администрацию города в отношениях с органами местного самоуправления, органами государственной власти, государственными органами, физическими лицами и организациями, а также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представляет администрацию города в отношениях с представителями государственно-территориальных, административно-территориальных и муниципальных образований иностранных госуда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рств пр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 осуществлении полномочий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zh-CN"/>
        </w:rPr>
        <w:t xml:space="preserve">в сфере международных и внешнеэкономических связей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2.4 от имени администрации города заключает договоры и соглашения с органами государственной власти, государственными органами, органами местного самоуправления, физическими лицами, организациями;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2.5 представляет интересы администра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ции города на территории Российской Федерации и за ее пределами, действует без доверенности от имени администрации города в судебных и иных органах, выдает другим лицам доверенность на представление интересов администрации города в судебных и иных органах;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2.6 осуществляет личный прием граждан, рассматривает обращения граждан и организаций;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2.7 вносит на рассмотрение Думы проекты правовых актов;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2.8 издает постановления администрации города по вопросам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непосредственного обеспечения жизнедеятельности населения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вопросам, связ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анным с осуществлением отдельных государственных полномочий, переданных органам местного самоуправления федеральными законами и законодательством Пермского края, а также распоряжения администрации города по вопросам организации работы администрации города;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2.9 организует и обеспечивает в пределах своей компетенции выполнение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правовых актов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Думы, правовых актов администрации города на территории города;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2.10 устанавливает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формы награждения (поощрения) для физических лиц и юридических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лиц;</w:t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2.11 назначает на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должность и освобождает от должности первого заместителя главы администрации города Перми;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2.12 назначает на должность и освобождает от должности заместителей главы администрации города Перми, руководителя аппарата администрации города Перми, руководителей функциональных органов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функциональных подразделений администрации города;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2.13 представляет на утверждение Думы структуру администрации города, положения о функциональных органах администрации города;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2.14 создает консультативные, совещательные и иные коллегиальные органы администрации города;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2.15 осуществляет иные полномочия в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федеральными законами и принимаемыми в соответствии с ними Уставом Пермского края, законами Пермского края, настоящим Уставом, правовыми актами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Глава города Перми представляет Думе до 1 мая года, следующего за отчетным, ежегодный отчет о результатах своей деятельности и деятельности администрации города, в том числе о решении вопросов, поставленных Думой.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В случа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если Глава города Перми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исполняет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первый заместитель главы администрации города Перми, а в его отсутствие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иной заместитель главы администрации города Перми. Исполняющего полномочия Главы города Перми на период его временного отсутствия определяет своим правовым актом Глава города Перми</w:t>
      </w:r>
      <w:r>
        <w:rPr>
          <w:rFonts w:ascii="Times New Roman" w:hAnsi="Times New Roman" w:eastAsia="Times New Roman" w:cs="Times New Roman"/>
          <w:i/>
          <w:iCs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случае отсутствия правового акта Главы города Перми, указанного в абзаце первом настоящего пункта, исполнен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ие полномочий Главы города Перми осуществляется в соответствии с правовым актом администрации города о распределении полномочий между Главой города Перми и иными руководителями администрации города (далее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–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Распределение полномочий в администрации города).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39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Прекращение полномочий Главы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Полномочия Главы города Перми прекращаются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день вступления в должность вновь избранного Главы города Перми.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Полномочия Главы города Перми прекращаются досрочно в случае: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 смерти;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2.2 отставки по собственному желанию;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2.3 признания судом недееспособным или ограниченно дееспособным;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2.4 признания судом безвестно отсутствующим или объявления умершим;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2.5 вступления в отношении него в законную силу обвинительного приговора суда;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2.6 выезда за пределы Российской Федерации на постоянное место жительства;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2.7 прекращения гр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2.8 призыва на военную службу или направление на заменяющую ее альтернативную гражданскую службу;</w:t>
      </w:r>
      <w:r>
        <w:rPr>
          <w:rFonts w:ascii="Times New Roman" w:hAnsi="Times New Roman" w:cs="Times New Roman"/>
          <w:bCs/>
          <w:i/>
          <w:sz w:val="28"/>
          <w:szCs w:val="28"/>
          <w:highlight w:val="yellow"/>
        </w:rPr>
      </w:r>
      <w:r>
        <w:rPr>
          <w:rFonts w:ascii="Times New Roman" w:hAnsi="Times New Roman" w:cs="Times New Roman"/>
          <w:bCs/>
          <w:i/>
          <w:sz w:val="28"/>
          <w:szCs w:val="28"/>
          <w:highlight w:val="yellow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2.9 приобретение статуса иностранного агента;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2.10 утратой доверия Президента Российской Федерации;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2.11. удаления в отставку;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2.12 отрешения от должности;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2.13 установленной в судебном порядке стойкой неспособности по состоянию здоровья осуществлять полномочия Главы города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2.14 преобразования города Перми, осуществляемого в соответствии 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частями 6 и 7 статьи 12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2.15 увеличения численности избирателей города Перми более чем на 25 процентов;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2.16 нарушение срока издания муниципального правового акта, необходимого для реализации решения, принятого путем прямого волеизъявления населения;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2.17 в иных случаях, установленных Федеральным законом от 20.03.2025 № 33-ФЗ «Об общих принципах организации местного самоуправления в единой системе публичной власти» и другими федеральными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законами.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В случае досрочного прекращения полномочий Главы города Пе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рми его полномочия прекращаются, если иное не установлено законом, с момента наступления основания (события), предусмотренного настоящим Уставом в соответствии с федеральным законодательством, повлекшего досрочное прекращение полномочий Главы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случае отставки по собствен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ному желанию полномочия Главы города Перми прекращаются со дня поступления в Думу обращения об отставке по собственному желанию либо с иной, указанной в таком обращении даты, но не ранее дня поступления в Думу обращения об отставке по собственному желанию.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Решение Думы о досрочном прекращении полномочий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Главы города Перми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Думы, 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не позднее чем через три месяца со дня появления такого основания.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случае досрочного прекращения полномочий Главы 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либо применения к нему по решению суда мер процессуального принуждения в виде заключения под стражу или временного отстранения от должности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его полномочия временно, до избрания в установленном порядке Главы города Перми, исполняет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должностное лицо местного самоуправления, назначаемое губернатором Пермского края в соответствие с законодательством.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Временно исполняющий полномочия Главы города Перми назначается на срок до дня избрания Главы города Перми в установленном порядке и вступления его в должность.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6. В случае досрочного прекращения полномочий Главы города Перми как высшего должностного лица города Перми одновременно прекращаются его полномочия как главы администрации города.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40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Администрация города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Администрацию города возглавляет Глава города Перми на принципах единоначалия.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2. Администрация города как юридическое лицо действует в соответствии с положениями Гражданского кодекса Российской Федерации о казенных учреждениях.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3. Структура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администрации города утверждается Думой по представлению Главы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В структуру администрации города входят: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первый заместитель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главы администрации города Перми, заместители главы администрации города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руководитель аппарата администрации города Перми;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функциональные органы администрации города, наделенные правами юридических лиц;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функциональные подразделения администрации города, не являющиеся юридическими лицами.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Распределение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между Главой города Перми, первым заместителем главы администрации города Перми, заместителями главы администрации города Перми, руководителем аппарата администрации города Перми осуществляет Глава города Перми на основании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Распределения полномочий в администрации города.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Первый заместитель главы администрации города Перми, заместители главы администрации города Перми, руководитель аппарата администрации города Перми являются должностными лицами местного самоуправления, в соответствии с Распределением полномочий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администрации города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координируют деятельность функциональных органов и функцио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нальных подразделений администрации города, муниципальных предприятий и учреждений, других подведомственных администрации города организаций по направлениям деятельности администрации города и (или) могут возглавлять функциональный орган или функциональное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подразделение администрации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7. Функциональные органы и функциональные подразделения администрации города создаются в целях обеспечения исполнения полномочий Главы города Перми и администрации города.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Функциональные органы администрации города учреждаются Думой и действуют на основании положений о них, утверждаемых Думой.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Функциональные подразделения администрации города действуют на основании положений о функциональных подразделениях администрации города, утвержденных правовыми актами администрации города.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8. Функциональные органы, функциональные подразделения администрации города имеют официальные бланки со своим наименованием и изображением герба города Перми. Функциональные органы администрации города имеют гербовую печать.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9. Руководители функциональных органов, функциональных подразделений администрации города являются должностными лицами местного самоуправления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 наделяются исполнительно-распорядительными полномочиями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решению вопросов непосредственного обеспечения жизнедеятельности населения.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Полномочия руководителей</w:t>
      </w:r>
      <w:r>
        <w:rPr>
          <w:rFonts w:ascii="Times New Roman" w:hAnsi="Times New Roman" w:eastAsia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функциональных органов, функциональных подразделений администрации города определяются положениями о функциональных органах, функциональных подразделениях администрации города, указанных в пункте 7 настоящей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статьи.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Руководители функциональных органов, функциональных подразделений администрации города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подотчетны Главе города Перми и ответственны перед ним.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 Руководители функциональных органов администрации города по вопросам компетенции указанных органов могут создавать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совещательные органы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функциональных органов администрации города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41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Компетенция администрации города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Администрация города осуществляет исполнительно-распорядительные полномочия по вопросам непосредственного обеспечения жизнедеятельности населения  города Перми,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1.1. обеспечивает составление проекта бюджета города Перми, исполнение бюджета города Перми и составление бюджетной отчетности, представляет отчет об исполнении бюджета города Перми на рассмотрение Думы;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1.2 осуществляет в городе бюджетную, налоговую и инвестиционную политику;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1.3. осуществляет разработку, утверждение, реализацию, контроль и оценку реализации муниципальных программ;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1.4 осуществляет муниципальные заимствования, управление муниципальным долгом, предоставляет муниципальные гарантии;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1.5 в соответствии с законодательством приобретает имущество и осуществляет имущественные и иные права и обязанности;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1.6 владеет, пользуется и распоряжается имуществом, находящимся в муниципальной собственности, в порядке, определенном Думой;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1.7 учреждает печатное средство массовой информации города Перми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или) сетевое издание для обнародования муниципальных правовых актов, доведения до сведения жителей города Перми официальной информации;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1.8 принимает решение о создании, реорганизации и ликвидации муниципальных предприятий;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1.9 принимает решение о создании, реорганизации и ликвидации муниципальных учреждений в порядке, установленном администрацией города в соответствии с законодательством, и осуществляет управление ими;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1.10 устанавливает порядок назначения на должность и освобождения от должности руководителей муниципальных учреждений;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1.11 устанавливает тарифы на услуги муниципальных предприятий и учреждений в порядке, определенном Думой, если иное не установлено федеральными законами;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1.12 представляет на рассмотрение Думы размеры и условия оплаты труда муниципальных служащих,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устанавливает условия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размеры оплаты труда работников муниципальных предприятий и учреждений;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1.13 осуществляет муниципальный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контроль за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соблюдением требований, установленных муниципальными правовыми актами города Перми, принятыми по вопросам непосредственного обеспечения жизнедеятельности населения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1.14 осуществляет в пределах своих полномочий и в соответствии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 законодательством меры по реализации, обеспечению прав и свобод человека и гражданина, охране общественного порядка;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1.15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пределах полномочий, установленных законодательством, организует в границах города Перми электро-, тепл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о-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газо- и водоснабжение населения, водоотведение, снабжение населения топливом;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1.16 в соответствии с законодательством обеспечивает проживающих в городе Перми и нуждающихся в жилых помещениях малоимущих граждан жилыми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помещениями;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1.17 организует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муниципальных образовательных организациях, организует предоставление дополнительного образования детей в муниципальных образовательных организациях, организует предоставления допо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лнительного образования взрослых по дополнительным образовательным программам спортивной подготовки в муниципальных образовательных организациях, обеспечивает создание условий для осуществления присмотра и ухода за детьми, содержания детей в  муниципальных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образовательных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организациях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1.18 разрабатывает Правила благоустройства территории города Перми;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1.19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 организует сбор статистических показателей, характеризующих состояние экономики и социальной сферы города Перми, и представляет указанные данные органам государственной власти в порядке, установленном Правительством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1.20 разрабатывает и осуществляет меры, направленные на укрепление межнационального и межконфессионального согласия, поддерж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ку и развитие языков и культуры народов Российской Федерации, проживающих на территории города Перми,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1.21 в соответствии с законодательством создает условия для организации досуга и обеспечения жителей города Перми услугами организаций культуры, развития на территории города Перми физической культуры и массового спорта;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1.22 организует и осуществляет на территории города Перми </w:t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  <w:t xml:space="preserve">муниципальный контроль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соответствии с законодательством и муниципальными правовыми актами;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trike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1.23 в соответствии с законодательством разрабатывает и утверждает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схем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размещения нестацион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арных торговых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объектов;</w:t>
      </w:r>
      <w:r>
        <w:rPr>
          <w:rFonts w:ascii="Times New Roman" w:hAnsi="Times New Roman" w:cs="Times New Roman"/>
          <w:strike/>
          <w:sz w:val="28"/>
          <w:szCs w:val="28"/>
          <w:highlight w:val="yellow"/>
        </w:rPr>
      </w:r>
      <w:r>
        <w:rPr>
          <w:rFonts w:ascii="Times New Roman" w:hAnsi="Times New Roman" w:cs="Times New Roman"/>
          <w:strike/>
          <w:sz w:val="28"/>
          <w:szCs w:val="28"/>
          <w:highlight w:val="yellow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осуществляет меры по реализации и защите прав и законных интересов администрации города, в том числе путем предъявления требований в суд;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25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осуществляет иные полномочия, отнесенные законодательством к ведению органов местного самоуправления, за исключением полномочий, отнесенных законодательством, настоящим Уставом 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правовыми актами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Думы к компетенции Главы города Перми, Думы либо Контрольно-счетной палаты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Администрация города выполняет отдельные государственные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полномочия в случае их передачи федеральными законами и законами Пермского края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установленном порядке, а также добровольно взятые на себя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городом Пермь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полномочия в соответствии с федеральным законодательством, законодательством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Пермского края, правовыми актами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42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Контрольно-счетная палата города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Контрольно-счетная палата города Перми является постоянно действующим органом внешнего муниципального финансового контроля.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Контрольно-счетная палата города Перми образуется Думой и подотчетна ей.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Контрольно-счетная палата 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осуществляет свою деятельность на основе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Конституции Российской Федерации,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федерального законодательства, законов и иных нормативных правовых актов Пермского края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настоящего Устава, Положения о Контрольно-счетной палате города Перми, иных нормативных правовых актов.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3. Контрольно-счетная палата города Перми обладает организационной и функциональной независимостью и осуществляет свою деятельность самостоятельно.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4. Контрольно-счетная палата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образуется в составе председателя, заместителя председателя,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шести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аудиторов и аппарата Контрольно-счетной палаты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5. Структура Контрольно-счетной палаты города Перми утверждается председателем Контрольно-счетной палаты города Перми в пределах штатной численности.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Штатная численность Контрольно-счетной палаты города Перми определяется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правовым актом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Думы по представлению председателя Контрольно-счетной палаты города Перми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палаты города Перми.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6. Контрольно-счетная палата города Перми ежегодно представляет отчет о своей деятельности Думе.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Указанный отчет после его рассмотрения Думой подлежит официальному опубликованию, а также размещается на официальном сайте Контрольно-счетной палаты города Перми в информационно-телекоммуникационной сети Интернет.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43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Полномочия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Контрольно-счетной палаты города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Контрольно-счетная палата города Перми осуществляет следующие основные полномочия: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1.1 организация и осуществление контроля за законностью и эффективностью использования средств бюджета города Перми, а также иных сре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дств в сл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учаях, предусмотренных законодательством Российской Федерации;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1.2 экспертиза проектов бюджета города Перми, проверка и анализ обоснованности его показателей;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1.3 внешняя проверка годового отчета об исполнении бюджета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1.4. проведение аудита в сфере закупок товаров, работ и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1.5 оценка эффективности формирования муниципальной собственности города Перми, управления и распоряжения такой собственностью 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контроль за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1.6 оценка эффективности предоставления налоговых и иных льгот и преимуществ, бюджетных кредитов за счет средств бюджета города Перми, а также оценка законности предоставления муниципальных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бюджета города Перми и имущества, находящегося в собственности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1.7 экспертиза проекто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 муниципальных правовых актов в части, касающейся расходных обязательств города Перми, экспертиза проектов муниципальных правовых актов, приводящих к изменению доходов бюджета города Перми, а также муниципальных программ (проектов муниципальных программ);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1.8 анализ и мониторинг бюджетного процесса в городе Перми,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1.9 проведение оперативного анализа исполнения 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контроля за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организацией исполнения бюджета города Перми в текущем финансовом году, ежеквартальное представление информации о ходе исполнения бюджета города Перми, о результатах проведенных контрольных и экспертно-аналитических мероприятий в Думу и Главе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1.10 осуществление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контроля за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состоянием муниципального внутреннего и внешнего долга;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1.11 оценка реализуемости, рисков и результатов достижения целей социально-экономического развития города Перми, предусмотренных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документами стратегического планирования города Перми, в пределах компетенции Контрольно-счетной палаты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1.12 участие в пределах полномочий в мероприятиях, направленных на противодействие коррупции;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1.13 иные полномочия в сфере внешнего муниципального финансового контроля, установленные федеральными законами, законами Пермского края, настоящим Уставом и правовыми актами Думы.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В случаях, предусмотренных законодательством, Контрольно-счетная палата города Перми вносит, направляет в проверяемые органы и организации и их должностным лицам представления, предписания Контрольно-счетной палаты города Перми.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44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Председатель, заместитель председателя и аудиторы Контрольно-счетной палаты города Перми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Председатель Контрольно-счетной палаты города Перми назначается на должность и освобождается от должности решением Думы.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Председатель Контрольно-счетной палаты города Перми назначается сроком на пять лет из числа кандидатов, представленных на рассмотрение в Думу.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Предложения о кандидатурах на должность председателя Контрольно-счетной палаты города Перми вносятся в Думу в порядке, установленном ее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правовым актом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2.1 Главой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2.2 председателем Думы;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2.3 депутатами Думы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в количестве не менее одной трети от установленного числа депутатов Думы;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2.4 комитетами Думы.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3. Заместитель председателя Контрольно-счетной палаты города Перми, аудиторы Контрольно-счетной палаты города Перми назначаются на должность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правовым актом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Думы сроком на пять лет.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Предложения о кандидатурах на должности заместителя председателя и аудиторов Контрольно-счетной палаты города Перми вносятся в Думу в порядке, установленном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правовым актом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Думы.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Порядок рассмотрения Думой кандидатур на должности председателя, заместителя председателя и аудиторов Контрольно-счетной палаты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устанавливается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правовым актом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Должности председателя, заместителя председателя и аудиторов Контрольно-счетной палаты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относятся к муниципальным должностям города Перми. Председатель, заместитель председателя и аудиторы Контрольно-счетной палаты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осуществляют свои полномочия на постоянной основе.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6. Председатель Контрольно-счетной палаты города Перми: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6.1 осуществляет общее руководство деятельностью Контрольно-счетной палаты города Перми и организует ее работу в соответствии с федеральным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законодательством, настоящим Уставом и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правовыми актами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Думы, регламентом Контрольно-счетной палаты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6.2 издает приказы, распоряжения по вопросам организации работы Контрольно-счетной палаты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6.3 утверждает планы работы Контрольно-счетной палаты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6.4 утверждает ежегодный отчет о деятельности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Контрольно-счетной палаты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6.5 утверждает стандарты внешнего муниципального финансового контроля;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6.6 представляет Думе ежегодный отчет о деятельности Контрольно-счетной палаты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6.7 представляет Контрольно-счетную палату города Перми в отношениях с органами местного самоуправления, другими муниципальными образованиями, органами государственной власти, физическими лицами и организациями;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6.8 осуществляет полномочия представителя нанимателя в соответствии с законодательством о муниципальной службе;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6.9 осуществляет иные полномочия в соответствии с законодательством и муниципальными нормативными правовыми актами.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7.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Заместитель председателя Контрольно-счетной палаты города Перми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организует проведение Контрольно-счетной палатой города Перми контрольных и экспертно-аналитических мероприятий, планирование деятельности Контрольно-счетной палаты города Перми, подготовку отчето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 о деятельности Контрольно-счетной палаты города Перми, методологическое обеспечение контрольной деятельности Контрольно-счетной палаты города Перми, а также осуществляет иные полномочия в соответствии с регламентом Контрольно-счетной палаты города Перми.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8. Аудиторы Контрольно-счетной палаты города Перми возглавляют аудиторские направления деятельности Контрольно-счетной палаты города Перми, руководят проведением контрольных и экспертно-аналитических мероприятий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осуществляют иные полномочия в соответствии с регламентом Контрольно-счетной палаты города Перми.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9. Председателю, заместителю председателя, аудиторам Контрольно-счетной палаты города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обеспечиваются условия для беспрепятственного осуществления своих полномочий.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7"/>
        <w:ind w:firstLine="709"/>
        <w:rPr>
          <w:rFonts w:ascii="Times New Roman" w:hAnsi="Times New Roman" w:cs="Times New Roman"/>
          <w:sz w:val="28"/>
          <w:szCs w:val="28"/>
          <w:highlight w:val="cyan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Председателю, заместителю председателя, аудитору Контрольно-счетной палаты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гарантируются денежное содержание (вознаграждение), ежегодные оплачиваемые отпуска (основной и дополнительные), профес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в городе Перми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соответствии с федеральными законами и законами Пермского края, в том числе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право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получение пенсии за выслугу лет при назначении страховой пенсии в соответствии со статьей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Устава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cyan"/>
        </w:rPr>
      </w:r>
      <w:r>
        <w:rPr>
          <w:rFonts w:ascii="Times New Roman" w:hAnsi="Times New Roman" w:cs="Times New Roman"/>
          <w:sz w:val="28"/>
          <w:szCs w:val="28"/>
          <w:highlight w:val="cyan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Статья 45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Дополнительное пенсионное обеспечение лиц, замещавших муниципальные должности города Перми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Лицо, замещавшее муниципальную должность города Перми на постоянной основе не 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нее пяти лет и освобожденное от муниципальной должности в связи с прекращением полномочий, в том числе досрочно (за исключением случаев, указанных в пункте 2 настоящей статьи), при назначении страховой пенсии имеет право на получение пенсии за выслугу лет.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Срок замещения лицом муниципальной должности на постоянной основе, необходимый для установления ему пенсии за выслугу лет, исчисляется суммарно независимо от сроков перерыва в данной деятельности.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 на пенсию за выслугу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лет не имеют лица, полномочия которых были прекращены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коррупции, либо по основаниям, предусмотренным пунктами </w:t>
      </w:r>
      <w:r>
        <w:rPr>
          <w:rFonts w:ascii="Times New Roman" w:hAnsi="Times New Roman" w:eastAsia="Times New Roman" w:cs="Times New Roman"/>
          <w:iCs/>
          <w:sz w:val="28"/>
          <w:szCs w:val="28"/>
          <w:highlight w:val="white"/>
        </w:rPr>
        <w:t xml:space="preserve">1-3 части 1 статьи 21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пунктами 6, 7 и 10 части 1 и частью 2 статьи 30 Федерального закона от 20.03.2025 № 33-ФЗ «Об общих принципах организации местного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самоуправления в единой системе публичной власти».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Пенсия за выслугу лет устанавливается к страховой пенси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по старости (инвалидности), назначенной в соответствии с Федеральным законом от 28.12.2013 № 400-ФЗ «О страховых пенсиях» или досрочно назначенной в соответствии с Федеральным законом от 12.12.2023 № 565-ФЗ «О занятости населения в Российской Федерации».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Для установления пенсии за выслугу лет лицо, замещавшее муниципальную должность города Перми, подает в организацию, уполномоченную осуществлять выплату пенсии за выслугу лет в городе Перми, заявление об установлении пенсии за выслугу лет.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Порядок подачи заявления об установлении пенсии за выслугу лет, указанного в абзаце первом настоящего пункта, порядок установления, выплаты и перерасчета пенсии за выслугу лет определяется правовым актом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Финансирование расходов, связанных с установлением дополнительного пенсионного обеспечения лиц, замещавших муниципальные должности города Перми, осуществляется за счет средств бюджета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highlight w:val="white"/>
        </w:rPr>
        <w:t xml:space="preserve">Статья 46</w:t>
      </w:r>
      <w:r>
        <w:rPr>
          <w:rFonts w:ascii="Times New Roman" w:hAnsi="Times New Roman" w:eastAsia="Times New Roman" w:cs="Times New Roman"/>
          <w:b/>
          <w:bCs/>
          <w:sz w:val="28"/>
          <w:highlight w:val="white"/>
        </w:rPr>
        <w:t xml:space="preserve">. Муниципальная служба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  <w:t xml:space="preserve">1. </w:t>
      </w:r>
      <w:r>
        <w:rPr>
          <w:rFonts w:ascii="Times New Roman" w:hAnsi="Times New Roman" w:eastAsia="Times New Roman" w:cs="Times New Roman"/>
          <w:sz w:val="28"/>
        </w:rPr>
        <w:t xml:space="preserve">Правовое регулирование муниципальной службы города Перми, включая установление требований к должностям муниципальной службы, определение статуса муниципального служащего</w:t>
      </w:r>
      <w:r>
        <w:rPr>
          <w:rFonts w:ascii="Times New Roman" w:hAnsi="Times New Roman" w:eastAsia="Times New Roman" w:cs="Times New Roman"/>
          <w:sz w:val="28"/>
        </w:rPr>
        <w:t xml:space="preserve"> города Перми, условия и порядок прохождения муниципальной службы в городе Перми, осуществляется федеральным законом, а также принимаемыми в соответствии с ним законами Пермского края, настоящим Уставом и иными муниципальными правовыми актами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  <w:t xml:space="preserve">2. На муниципального служащего города Перми распространяется действие трудового законодательства с особенностями, предусмотренными законодательством о муниципальной службе.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2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  <w:t xml:space="preserve">3. Поступление лица на муниципальную службу города Перми осуществляется в результате назначения на должность муниципальной службы города Перми на условиях трудового договора.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  <w:t xml:space="preserve">4. Порядок прохождения муниципальной службы города Перми определяется Положением о муниципальной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службе в городе Перми, утверждаемым Думой в соответствии с законодательством.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5. При расторжении трудового договора в связи с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 ликвидацией органа местного самоуправления города Перми (функционального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органа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администрации города) или сокращением численнос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ти или штата работников муниципальному служащему единовременно и вне зависимости от последующего трудоустройства выплачивается четыре средних месячных заработка по ранее замещаемой должности, в том числе выплаты, предусмотренные трудовым законодательством.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20"/>
        <w:jc w:val="both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  <w:t xml:space="preserve">6. Муниципальному служащему города Перми дополнительно гарантируется медицинское обслуживание по программе добровольного медицинского страхования в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highlight w:val="white"/>
        </w:rPr>
        <w:t xml:space="preserve">правовым актом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Думы.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highlight w:val="white"/>
        </w:rPr>
        <w:t xml:space="preserve">7. Расходы, связанные с предоставлением дополнительных гарантий, в том </w:t>
      </w:r>
      <w:r>
        <w:rPr>
          <w:rFonts w:ascii="Times New Roman" w:hAnsi="Times New Roman" w:eastAsia="Times New Roman" w:cs="Times New Roman"/>
          <w:sz w:val="28"/>
          <w:highlight w:val="white"/>
        </w:rPr>
        <w:t xml:space="preserve">числе муниципальным служащим города Перми, осуществляющим отдельные государственные полномочия, переданные в соответствии с законодательством, производятся за счет средств местного бюджета в пределах сумм, ежегодно утверждаемых на очередной финансовый год.</w:t>
      </w:r>
      <w:r>
        <w:rPr>
          <w:rFonts w:ascii="Times New Roman" w:hAnsi="Times New Roman" w:eastAsia="Times New Roman" w:cs="Times New Roman"/>
          <w:sz w:val="28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5573058</wp:posOffset>
                </wp:positionV>
                <wp:extent cx="1773260" cy="287742"/>
                <wp:effectExtent l="6350" t="6350" r="6350" b="6350"/>
                <wp:wrapNone/>
                <wp:docPr id="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773258" cy="28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r/>
                            <w:r/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240;o:allowoverlap:true;o:allowincell:true;mso-position-horizontal-relative:text;margin-left:0.35pt;mso-position-horizontal:absolute;mso-position-vertical-relative:text;margin-top:438.82pt;mso-position-vertical:absolute;width:139.63pt;height:22.66pt;mso-wrap-distance-left:9.00pt;mso-wrap-distance-top:0.00pt;mso-wrap-distance-right:9.00pt;mso-wrap-distance-bottom:0.00pt;flip:y;v-text-anchor:top;visibility:visible;" filled="f" stroked="f">
                <v:textbox inset="0,0,0,0">
                  <w:txbxContent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V</w:t>
      </w:r>
      <w:r>
        <w:rPr>
          <w:rFonts w:ascii="Times New Roman" w:hAnsi="Times New Roman" w:eastAsia="Times New Roman" w:cs="Times New Roman"/>
          <w:b/>
          <w:bCs/>
        </w:rPr>
        <w:t xml:space="preserve">. Муниципальные правовые акты города Перми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48"/>
        <w:ind w:firstLine="709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48"/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Статья 47</w:t>
      </w:r>
      <w:r>
        <w:rPr>
          <w:rFonts w:ascii="Times New Roman" w:hAnsi="Times New Roman" w:eastAsia="Times New Roman" w:cs="Times New Roman"/>
          <w:b/>
          <w:bCs/>
        </w:rPr>
        <w:t xml:space="preserve">. Система муниципальных правовых актов города Перми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В систему правовых актов города Перми входят: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1.1 Устав городского округа город Пермь,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правовые акты, принятые на местном референдуме, сходе граждан;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 правовые акты Думы;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1.3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правовые акты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председателя Думы;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1.4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правовые акты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Главы города Перми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1.5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правовые акты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администрации города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правовые акты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руководителя аппарата администрации города Перми, руководителей функциональных органов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функциональных подразделений администрации города;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1.7 правовые акты Контрольно-счетной палаты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1.8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правовые акты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председателя Контрольно-счетной палаты города Перми.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 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и офо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рмленные в виде правовых актов решения, принятые на местном референдуме, сходе граждан, являются актами высшей юридической силы в системе муниципальных правовых актов, имеют прямое действие и применяются на всей территории города Перми. Иные муниципальные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правовые акты не должны противоречить настоящему Уставу и правовым актам, принятым на местном референдуме, сходе граждан.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  <w:outlineLvl w:val="0"/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yellow"/>
        </w:rPr>
      </w:r>
      <w:r>
        <w:rPr>
          <w:rFonts w:ascii="Times New Roman" w:hAnsi="Times New Roman" w:cs="Times New Roman"/>
          <w:bCs/>
          <w:sz w:val="28"/>
          <w:szCs w:val="28"/>
          <w:highlight w:val="yellow"/>
        </w:rPr>
      </w:r>
      <w:r>
        <w:rPr>
          <w:rFonts w:ascii="Times New Roman" w:hAnsi="Times New Roman" w:cs="Times New Roman"/>
          <w:bCs/>
          <w:sz w:val="28"/>
          <w:szCs w:val="28"/>
          <w:highlight w:val="yellow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48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Устав городского округа город Пермь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, р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ешения, принятые на местном референдуме, сходе граждан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 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муниципальный правовой акт о внесении изменений и дополнений в него принимаются Думой большинством в две трети голосов от установленной численности депутатов Думы и подлежат государственной регистрации в порядке, установленном федеральным законом.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Проект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Устава 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проект муниципального правового акта о внесении изменений и дополнений в него могут вносить: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2.1 депутаты Думы;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2.2 Глава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2.3 администрация города;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2.4 Контрольно-счетная палата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2.5 органы территориального общественного самоуправления;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2.6 инициативные группы граждан;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2.7 комитеты Думы;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2.8 фракции в Думе;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2.9 рабочие группы, созданные правовыми актами Думы.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Проект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Устава 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проект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правового акта Думы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 вне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сении изменений и дополнений в У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став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не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позднее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чем за 30 дней до дня рассмотрения вопроса о принятии Устава города Перми, внесении изменений и дополнений в Устав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городского округа город Пермь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подлежат официальному опубликованию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с одновременным официальным опубликованием установленного представ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ительным органом муниципального образования порядка учета предложений по проекту указанного Устава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городского округа город Пермь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, проекту указанного правового акта Думы о внесении изменений и дополнений в Устав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городского округа город Пермь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, а также порядка участия граждан в его обсуждении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Не требуется официальное опубликование порядка учета предложений по проекту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правового акта Думы о внесении изменений и дополнений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 городского округа город Пермь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, а также порядка участия граждан в е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го обсуждении в случае, если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 городского округа город Пермь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вносятся изменения в форме точного воспроизведения положений Конституции Российской Федерации, федеральных законов, конституции (устава) или законов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Пермского края в целях приведения У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става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городского округа город Пермь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в соответствие с этими нормативными правовыми актами.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4.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Проект Устава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проект правового акта Думы о внесении изменений и дополнений в Устав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подлежат вынесению на публичные слушания в порядке и сроки,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установленные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правовым актом Думы в соответствии с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федеральным законодательством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и законом Пермского края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, кроме случаев, когда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 городского округа город Пермь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вносятся изменения в форме точного воспроизведения положений Конституции Российской Федерации, федеральных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законов, конституции (устава) или законов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Пермского края в целях приведения Устава города Перми в соответствие с этими нормативными правовыми актами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5.</w:t>
      </w:r>
      <w:r>
        <w:rPr>
          <w:rFonts w:ascii="Times New Roman" w:hAnsi="Times New Roman" w:eastAsia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 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правовой акт Думы о внесении изменений и дополнений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 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подлежат официальному опубликованию после их государственной регистрации и вступают в силу после их официального опубликования.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6.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Нормативный правовой акт Думы об утверждении Устава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правовой акт Думы о внесени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 изменений и (или) дополнений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Устав городского округа город Пермь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после их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хранятся у Главы города Перми.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7.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ешение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вопросов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непосредственного обеспечения жизнедеятельности населения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гражданами осуществляется путем прямого волеизъявления населения города Перми, выраженного на местном референдуме, сходе граждан.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8.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Порядок, сроки назначения и проведения местного референдума, схода граждан, а также порядок реализации решений, принятых на них, определяются в соответствии с законодательством.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49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Нормативные и иные правовые акты Думы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Дума по вопросам, отнесенным к ее компетенции федеральными законами, законами Пермского края, настоящим Уставом, принимает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правовые акты Думы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решения, устанавливающие правила, обязательные для исполн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ения на территории города Перми, решение об удалении Главы города Перми в отставку, а также решения по вопросам организации деятельности Думы и по иным вопросам, отнесенным к ее компетенции федеральными законами, законами Пермского края, настоящим Уставом.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Решения Думы принимаются исключительно на ее заседаниях.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К нормативным правовым актам Думы относятся: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2.1 нормативный правовой акт об утверждении Устава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2.2 нормативный правовой акт об утверждении бюджета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2.3 правила благоустройства территории города Перми;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2.4 нормативные правовые акты об утверждении соглашений, заключаемых между органами местного самоуправления;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2.5 иные нормативные правовые акты, принятые Думой по вопросам, отнесенным к ее компетенции федеральными законами, законами Пермского края, настоящим Уставом.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3.</w:t>
      </w:r>
      <w:r>
        <w:rPr>
          <w:rFonts w:ascii="Times New Roman" w:hAnsi="Times New Roman" w:eastAsia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Правотворческая инициатива реализуется внесением в Думу соответствующего проекта правового акта Думы.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Право вносить проект правового акта на рассмотрение Думы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принадлежит депутатам Думы, комитетам Думы, фракциям в Думе, рабочим группам, созданным правовыми актами Думы, Главе города Перми, администрации города, Контрольно-счетной палате города Перми, прокурору города Перми, органам территориального общественного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самоуправления и инициативным группам граждан,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исключением случаев, предусмотренных Федеральным законом от 20.03.2025 № 33-ФЗ «Об общих принципах организации местного самоуправления в единой системе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публичной власти».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Проекты нормативных правовых актов Думы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установлении (отмене) налоговых льгот (льгот по сборам) и (или) оснований и порядка их применения, другие проекты нормативных правовых актов Думы, предусматривающие расходы, финансовое обеспечение которых осуществляется за счет средств бюджета города Перми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, рассматриваются Думой по представлению Главы города Перми либо при наличии его заключения. Данное заключение представляется в Думу не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позднее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чем за двадцать один календарный день до дня заседания Думы, на котором планируется рассмотрение соответствующего проекта нормативного правового акта Думы.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4.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На рассмотрение Думы выносятся проекты правовых актов,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как правило, поступившие в Думу не менее чем за 15 рабочих дней до дня заседания Думы, при наличии решения комитета Думы либо рабочей группы Думы, к компетенции которых относится предмет регулирования проекта правового акта Думы (далее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Головной комитет).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5.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Рассмотрение проектов нормативных правовых актов Думы осуществляется Думой в двух чтениях, если иное не предусмотрено законодательством, Регламентом Думы или иными правовыми актами Думы.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В случае принятия Головным комитетом реш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ения с предложением Думе принять проект правового акта Думы и при отсутствии поступивших письменных поправок к проекту правового акта Думы рассмотрение проекта правового акта Думы может осуществляться в одном чтении с учетом предложений Головного комитета.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Рассмотрение проектов ненормативных правовых актов Думы осуществляется Думой, как правило, в одном чтении, если иное не предусмотрено Регламентом Думы или иным правовым актом Думы.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6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Правовые акты Думы принимаются на заседаниях Думы по результатам голосования.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Нормативные правовые акты Думы принимаются большинством голосов от установленной численности депутатов Думы, если иное не установлено федеральным законом.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Иные правовые акты Думы принимаются большинством голосов от установленной численности депутатов Думы, если иное не установлено федеральным законом или настоящим Уставом.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7.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Нормативные правовые акты, принятые Думой и подписанные ее председателем, направляются Главе города Перми для подписания и обнародования в течение десяти дней.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Иные правовые акты, принятые Думой, направляются председателю Думы для подписания в течение десяти дней.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8.</w:t>
      </w:r>
      <w:r>
        <w:rPr>
          <w:rFonts w:ascii="Times New Roman" w:hAnsi="Times New Roman" w:eastAsia="Times New Roman" w:cs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Глава города Перми имеет право отклонить нормативный правовой акт, принятый Думой. В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 этом случае указанный нормативный правовой акт в течение десяти дней со дня его получения возвращается в Думу для повторного рассмотрения с мотивированным обоснованием его отклонения либо с предложениями о внесении в него изменений и дополнений. Если при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Думы, он подлежит подписанию Главой города Перми в течение семи дней и обнародованию.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948"/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50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Правовые акты председателя Думы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Председатель Думы издает постановления и распоряжения по вопросам организации деятельности Думы.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Порядок принятия (издания) правовых актов председателя Думы определяется председателем Думы.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51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Правовые акты Главы города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Глава города Перми в пределах своих полномочий, установленных настоящим Уставом и решениями Думы, издает постановления и распоряжения по вопросам, отнесенным к его компетенции настоящим Уставом в соответствии с федеральными законами.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Порядок принятия (издания) правовых актов Главы города Перми определяется Главой города Перми.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52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Правовые акты администрации города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Глава города Перми в пределах своих полно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мочий, установленных федеральными законами, законами Пермского края, настоящим Уставом, нормативными правовыми актами Думы, издает постановления администрации города по вопросам непосредственного обеспечения жизнедеятельности населения и вопросам, связанны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м с осуществлением отдельных государственных полномочий, переданных органам местного самоуправления города Перми федеральными законами и законами Пермского края, а также распоряжения администрации города по вопросам организации работы администрации города.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Порядок принятия (издания) правовых актов администрации города определяется администрацией города.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53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Правовые акты руководителя аппарата администрации города Перми, руководителей функциональных органов, функциональных подразделений администрации города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Руководитель аппарата администрации города Перми, руководители функциональных органов, функциональных подразделений администрации города издают следующие правовые акты: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распоряжения руководителя аппарата администрации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города Перми, не являющиеся нормативными правовыми актами, по вопросам компетенции аппарата администрации города и приказы руководителя аппарата администрации города Перми по вопросам кадрового обеспечения функциональных подразделений администрации города;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распоряжения руководителей функциональных органов администрации города по вопросам 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непосредственного обеспечения жизнедеятельности населения</w:t>
      </w:r>
      <w:r>
        <w:rPr>
          <w:rFonts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и по вопросам, связанным с осуществлением отдельных государственных полномочий, переданных органам местн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ого самоуправления федеральными законами и законами Пермского края, и приказы руководителей функциональных органов администрации города по вопросам организации работы функциональных органов администрации города в соответствии с положениями об этих органах;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аспоряжения руководителей функциональных подразделений администрации города, выполняющих функции уполномоченных органов в соответствии с законодательством и утвержденными положениями об указанных подразделениях, не являющиеся нормативными правовыми актами.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Порядок принятия (издания) правовых актов руководителя аппарата администрации города Перми, руководителей функциональных органов и функциональных подразделений администрации города устанавливается администрацией города.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54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Правовые акты Контрольно-счетной палаты города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1. Контрольно-счетная палата города Перми в пределах своих полномочий, установленных федеральными законами, законами Пермского края, настоящим Уставом и нормативными правовыми актами Думы, принимает постановления Контрольно-счетной палаты города Перми.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2. Правовые акты Контрольно-счетной палаты города Перми принимаются в порядке, установленном регламентом Контрольно-счетной палаты города Перми.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55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Правовые акты председателя Контрольно-счетной палаты города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48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 xml:space="preserve">1. Председатель Контрольно-счетной палаты города Перми издает приказы и распоряжения по вопросам, отнесенным к его полномочиям.</w:t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948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 xml:space="preserve">2. Порядок принятия (издания) правовых актов председателя Контрольно-счетной палаты города Перми определяется председателем Контрольно-счетной палаты города Перми.</w:t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Style w:val="948"/>
        <w:ind w:firstLine="70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56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Вступление в силу и обнародование муниципальных правовых актов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(далее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ьные нормативные правовые акты), а также соглашения, заключаемые между органами местного самоуправления (далее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соглашения), вступают в силу после их официального опубликования или в срок, предусмотренный в самом правовом акте, соглашении, но не ранее дня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официального опубликования, если в соответствии с законодательством не установлен иной срок их вступления в силу.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Нормативные правовые акты Думы о налогах и сборах вступают в силу в соответствии с Налоговым кодексом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Иные муниципальные правовые акты вступают в силу со дня подписания или в срок, предусмотренный в самом правовом акте, но не ранее дня подписания, если в соответствии с законодательством не установлен иной срок их вступления в силу.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Официальным опубликованием муниципального правового акта, в том числе соглашения, считается первая публикация его полного текста в периодическом печатном издании, распространяемом в городе Перми, учрежденном Думой совместно с администрацией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города,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«Официальный бюллетень органов местного самоуправления муниципального образования город Пермь» или первое размещение его полного текста в сетевом издании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«Официальный сайт муниципального образования город Пермь www.gorodperm.ru» (доменное имя: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GORODPERM.RU, свидетельство о регистрации средства массовой информации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Эл № ФС77-76577 от 15.08.2019).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Днем официального опубл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икования муниципального нормативного правового акта и соглашения является день первого (раннего) его опубликования способом, определенным абзацем первым настоящего пункта для официального опубликования муниципальных нормативных правовых актов и соглашений.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Муниципальные нормативные правовые акты подлежат официальному опубликованию не позднее истечения десяти рабочих дней после дня подписания, если законодательством или настоящим Уставом не установлен иной срок.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Соглашения подлежат официальному опубликованию в срок, указанный в абзаце первом настоящего пункта, если законодательством, настоящим Уставом, правовым актом Думы или соглашением не установлен иной срок.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Муниципальные правовые акты, не подлежащие официальному опубликованию, по решению издавших их органов и должностных лиц местного самоуправления города Перми в целях информирования населения города Перми могут быть официально опубликованы.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4. Официальное опубликование муниципального правового акта, в том числе соглашения, является способом обнародования муниципального правового акта, в том числе соглашения.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Муниципальные правовые акты и соглашения могут быть обнародованы также посредством размещения на официальном сайте муниципального образования город Пермь в информационно-телекоммуникационной сети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Интернет, через различные средства массовой информации (в том числе по телевидению и радио), разосланы органам государственной власти, органам местного самоуправления, государственным органам, должностным лицам, организациям, переданы по каналам связи.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Дополнительным источником обнародования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муниципальных нормативных правовых актов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портал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Министерства юстиции Российской Федерации «Нормативные правовые акты в Российской Федерации» (http://pravo-minjust.ru, http://право-минюст, регистрация в качестве сетевого издания 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Эл № ФС77-72471 от 05.03.2018).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Не подлежат обнародованию муниципальные правовые акты или их отдельные положения, содержащие сведения, распространение которых ограничено федеральным законодательством.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Муниципальные правовые акты, принятые в пределах полномочий органов и должностных лиц местного самоуправления города Перми, подлежат обязательному исполнению на всей территории города Перми.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V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lang w:val="en-US"/>
        </w:rPr>
        <w:t xml:space="preserve">I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Финансовые основы местного самоуправления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Статья 57. Бюджет города Перми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1. Город Пермь имеет собственный бюджет, предназначенный для исполнения расходных обязательств города Перми.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. Составление и рассмотрение проекта бюджета города Перми, утверждение, исполнение бюджета города Перми, контроль за его исполнением, составление и утверждение отчета об исполнении бюджета города Перми осуществля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ю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тся органами местного самоуправления города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Перми в соответствии с Бюджетным кодексом Российской Федерации и настоящим Уставом самостоятельно и в порядке, установленном Думой.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3.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Составление проекта бюджета города Перми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исключительная прерогатива администрации города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Доходы бюджета города формируются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 соответствии с бюджетным законодательством Российской Федерации, законодательством о налогах и сборах Российской Федерации и Пермского края, решениями Думы о налогах, сборах и неналоговых доходах, нормативными правовыми актами администрации города Перми.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Ф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ормирование расходов бюджета города осуществляется в соответствии с расходными обязательствами города Перми, обусловленными установленным законодательством Российской Федерации разграничением полномочий федеральных органов государственной власти, органов г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сударственной власти Пермского края и органов местного самоуправления, исполнение которых согласно законодательству Российской Федерации, договорам и соглашениям планируется в очередном финансовом году и плановом периоде за счет средств бюджета горо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да Перми.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4.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Администрация города вносит проект решения о бюджете города Перми на очередной финансовый год и плановый период на рассмотрение в Думу в сроки, установленные правовым актом Думы, с учетом требований Бюджетного кодекса Российской Федерации.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5.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Порядок рассмотрения проекта решения о бюджете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города Перми на очередной финансовый год и плановый период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и его утверждения определяется правовым актом Думы.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Проект бюджета города Перми рассматривает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ся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Думой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в двух чтениях.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Решение о бюджете города Перми вступает в силу с 1 января и действует по 31 декабря финансового года, если иное не предусмотрено решением о бюджете города Перми.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6. Исполнение бюджета города Перми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обеспечивается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администрацией города. 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Организация исполнения бюджета возлагается на финансовый орган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администрации города и осуществляется в соответствии с требованиями Бюджетного кодекса 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7.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Бюджетная отчетность является годовой. Отчет об исполнении бюджета города Перми является ежеквартальным.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Отчет об исполнении бюджета города Перми за первый квартал, полугодие и девять месяцев текущего финансового года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утверждается администрацией города Перми и направляется в Думу и Контрольно-счетную палату города Перми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8"/>
          <w:szCs w:val="28"/>
          <w:highlight w:val="white"/>
        </w:rPr>
        <w:t xml:space="preserve">Годовой отчет об исполнении бюджета города Перми подлежит рассмотрению Думой и утверждению решением Думы.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8.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В городе Перми муниципальный финансовый контроль осуществляют Контрольно-счетная палата города Перми, финансовый орган администрации города Перми.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Контрольно-счетная палата города Перми осуществляет внешний муниципальный финансовый контроль в соответствии с законодательством Российской Федерации и Пермского края,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настоящим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Уставом и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принимаемыми правовыми актами Думы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Финансовый орган администрации города Перми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осуществляет внутренний муниципальный финансовый контроль в соответствии с Бюджетным кодексом Российской Федерации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федеральными стандартами внутреннего государственного (муниципального)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финансового контроля.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9.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роект бюджета города Перми, решение об утверждении бюджета города Перми, годовой отчет об исполнении бюджета города Перми, ежеквартальные сведения о ходе исполнения бюджета города Перми и о численности муниципальных служащих органов местного самоуправления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 города Перми, работников муниципальных учреждений города Перми с указанием фактических расходов на оплату их труда подлежат официальному опубликованию.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yellow"/>
        </w:rPr>
      </w:r>
    </w:p>
    <w:p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cy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ff0000"/>
          <w:sz w:val="28"/>
          <w:szCs w:val="28"/>
          <w:highlight w:val="cyan"/>
        </w:rPr>
      </w:r>
      <w:r>
        <w:rPr>
          <w:rFonts w:ascii="Times New Roman" w:hAnsi="Times New Roman" w:cs="Times New Roman"/>
          <w:b/>
          <w:color w:val="ff0000"/>
          <w:sz w:val="28"/>
          <w:szCs w:val="28"/>
          <w:highlight w:val="cyan"/>
        </w:rPr>
      </w:r>
      <w:r>
        <w:rPr>
          <w:rFonts w:ascii="Times New Roman" w:hAnsi="Times New Roman" w:cs="Times New Roman"/>
          <w:b/>
          <w:color w:val="ff0000"/>
          <w:sz w:val="28"/>
          <w:szCs w:val="28"/>
          <w:highlight w:val="cyan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58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Муниципальные заимствования города Перми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Город Пермь вправе осуществлять муниципальные заимствования, в том числе путем выпуска муниципальных ценных бумаг, в соответствии с Бюджетным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кодексом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Российской Федерации и настоящим Уставом.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59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Самообложение граждан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Для решения конкретных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вопросов непосредственного обеспечения жизнедеятельности населения муниципального образования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город Пермь могут привлекаться разовые платежи граждан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средства самообложения граждан.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Вопросы введения 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использования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указанных в пункте 1 настоящей статьи разовых платежей граждан решаются на местном референдуме либо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случаях, установленных законодательством, </w:t>
      </w:r>
      <w:r>
        <w:rPr>
          <w:rFonts w:hint="default" w:ascii="Times New Roman" w:hAnsi="Times New Roman" w:eastAsia="Times New Roman" w:cs="Times New Roman"/>
          <w:bCs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на сходе граждан, порядок проведения кот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орого устанавливается статьей 19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настоящего Устава.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8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VII.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b/>
          <w:bCs/>
        </w:rPr>
        <w:t xml:space="preserve">Ответственность органов местного самоуправления и должностных лиц местного самоуправления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6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60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Общие положения об ответственности органов местного самоуправления и должностных лиц местного самоуправления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Органы местного самоуправления и должностные лица местного самоуправления города Перми несут предусмотренную законодательством Российской Федерации ответственность, в том числе в случае нарушения ими Конституции Российской Федерации, федера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льных конституционных законов, федеральных законов, Устава Пермского края, законов Пермского края, настоящего Устава, а также в случае ненадлежащего осуществления указанными органами и должностными лицами переданных им отдельных государственных полномочий.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Статья 61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Ответственность лиц, замещающих муниципальные должности в городе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Основанием наступления ответственности лиц, замещающих муниципальные должности в городе Перми, является несоблюдение ограничений, запретов, неисполнени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обязанностей, установленных законодательством Российской Федерации о противодействии коррупции, если иное не предусмотрено Федеральным законом от 20.03.2025 № 33-ФЗ «Об общих принципах организации местного самоуправления в единой системе публичной власти».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ветственность, предусмотренная абзацем первым настоящего пункта, наступает в порядке, установленном частями 2-5 статьи 29 Федерального закона от 20.03.2025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муниципальным правовым актом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соответствии с законом Пермского края.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Основанием наступления ответственности Главы города Перми, помимо основания, указанного в пункте 1 настоящей статьи, явля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ется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Пермского края.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Ответственность, предусмотренная абзацем первым настоящего пункта, наступает в порядке, установленном частью 7 статьи 29 Федерального закона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Лица, замещающие муниципальные должности в городе Перми,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законом от 20.03.2025 № 33-ФЗ «Об общих принципах организации местного самоуправления в единой системе публичной власти» и другими федеральными законами в целях противодействия коррупции, в случае, если несоблюдение таких ограничений, запретов и требований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а также неисполнение таких обязанностей признается следствием не зависящих от них обстоятельств в порядке, предусмотренном частями 3-</w:t>
      </w:r>
      <w:hyperlink r:id="rId18" w:tooltip="https://login.consultant.ru/link/?req=doc&amp;base=LAW&amp;n=482878&amp;dst=339" w:history="1">
        <w:r>
          <w:rPr>
            <w:rStyle w:val="908"/>
            <w:rFonts w:ascii="Times New Roman" w:hAnsi="Times New Roman" w:eastAsia="Times New Roman" w:cs="Times New Roman"/>
            <w:color w:val="auto"/>
            <w:sz w:val="28"/>
            <w:szCs w:val="28"/>
            <w:u w:val="none"/>
          </w:rPr>
          <w:t xml:space="preserve">6 статьи 13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 Федерального закона от 25.12.2008 № 273-ФЗ «О противодействии коррупции».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Лица, замещающие муниципальные должности в городе Перми, не могу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быть привлечены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лиц, замещающих муниципальные должности, в том числе по истечении срока их полномочий.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Положение, указанное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абзаце первом настоящего пункта, не распространяется на случаи, если лицами, замещающими муниципальные должности в городе Перми, были допущены публичные оскорбления, клевета или иные нарушения, ответственность за которые предусмотрена федеральным законом.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6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pStyle w:val="946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62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Ответственность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Думы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4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Основаниями наступления ответственности Думы 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6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 совокупность следующих установленных судом обстоятельств: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факта принятия Думой нормативного правового акта, противоречащего Конституции Российской Федерации, федеральным конституционным законам, федеральным законам, уставу Пермского края, законам Пермского края, настоящему Уставу,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Дума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суда, в том числе не отменила соответствующий нормативный правовой акт;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1.2 установленный судом факт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непроведения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избранной, в том числе вновь избранной, в правомочном составе Думой правомочного заседания в течение трех месяцев подряд.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Ответственность Думы наступает в порядке, предусмотренном частями 2-7 статьи 17 Федерального закона от 20.03.2025 № 33-ФЗ «Об общих принципах организации местного самоуправления в единой системе публичной власти».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Статья 63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Отв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етственность Главы города Перми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 Основаниями наступления ответственности Главы города Перми  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совокупность следующих обстоятельств: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6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издание Главой города Перми нормативного правового акта, противоречащего Конституции Российской Ф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едерации, федеральным конституционным законам, федеральным законам,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Уставу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Пермского края, законам Пермского края, настоящему Уставу, если такие противоречия установлены соответствующим судом;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4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непринятие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Главой города Перми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течение двух месяцев со дня вступления в силу решения суда либо в течение иного предусмотренного решением суда срока в пределах своих полномочий мер по исполнению решения суда;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совокупность следующих обстоятельств: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установленный судом факт 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овершения Главой города Перми действий, в том числе издания им правового акта, не носящего нормативного характера, влекущих нарушение прав и свобод человека и гражданина, угрозу единству и территориальной целостности Российской Федерации, национальной безо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пасности Российской Федерации и ее обороноспособности, единству правового и экономического пространства Российской Федерации, нецелевое использование межбюджетных трансфертов, имеющих целевое назначение, бюджетных кредитов, нарушение условий предоставления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межбюджетных трансфертов, бюджетных кредитов, полученных из других бюджетов бюджетной системы Российской Федерации, 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непринятие Главой города Перми в пределах своих полномочий мер по исполнению решения суда;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1.3 непринятие Главой города Перми в пределах своих полномочий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течение одного месяца со дня вынес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ения губернатором Пермского края предупреждения, объявления выговора Главе города Перми в соответствии с частью 7 статьи 29 Федерального закона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мер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устранению причин, послуживших основанием для вынесения предупреждения, объявления выговора;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trike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1.4 ненадлежащее исполнение или неисполнение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Главой города Перми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обязанностей по обеспечению осуществления органами местного самоуправления города Перми полномочий по 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шению вопросов непосредственного обеспечения жизнедеятельности населения, предусмотренных частями 2 и 3 статьи 32 Федерального закона от 20.03.2025 № 33-ФЗ «Об общих принципах организации местного самоуправления в единой системе публичной власти», а также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систематическое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недостижение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показателей эффективности деятельности органов местного самоуправления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trike/>
          <w:sz w:val="28"/>
          <w:szCs w:val="28"/>
        </w:rPr>
      </w:r>
      <w:r>
        <w:rPr>
          <w:rFonts w:ascii="Times New Roman" w:hAnsi="Times New Roman" w:cs="Times New Roman"/>
          <w:strike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Ответственность Главы города Перми наступает в порядке, предусмотренном частями 22-25 статьи 21 Федерального закона от 20.03.2025 № 33-ФЗ «Об общих принципах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организации местного самоуправления в единой системе публичной власти».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Статья 64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. Удаление Главы города Перми в отставку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cs="Times New Roman"/>
          <w:b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Дума в соответствии с Федеральным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законом</w:t>
      </w:r>
      <w:r>
        <w:rPr>
          <w:rFonts w:ascii="Times New Roman" w:hAnsi="Times New Roman" w:eastAsia="Times New Roman" w:cs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вправе удалить Главу города Перми в отставку по инициативе депутатов Думы или по инициативе губернатора Пермского края.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Основаниями для удаления Главы города Перми в отставку 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2.1 решения, действия (бездействие) Гл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авы города Перми, повлекшие (повлекшее) за собой наступление последствий, предусмотренных пунктами 2 и 3 части 1 статьи 38 Федерального закона от 20.03.2025 № 33-ФЗ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2.2 неисполнение в течение трех и более месяцев об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язанностей по решению вопросов непосредственного обеспечения жизнедеятельности населения, осуществлению полномочий, предусмотренных Федеральным законом от 20.03.2025 № 33-ФЗ «Об общих принципах организации местного самоуправления в единой системе публичной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власти», другими федеральными законами, настоящим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Пермского края;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2.3 неудовлетворительная оценка деятельности Главы города Перми по результатам его ежегодного отчета перед Думой, данная два раза подряд;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2.4 несоблюдение ограничений, запретов, неисп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олнение обязанностей, которые установлены для лиц, замещающих муниципальные должности, в соответствии с частью 5 статьи 28 Федерального закона от 20.03.2025 № 33-ФЗ «Об общих принципах организации местного самоуправления в единой системе публичной власти»;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2.5 допущение Главой города Перми, администрацией города, </w:t>
      </w:r>
      <w:r>
        <w:rPr>
          <w:rFonts w:ascii="Times New Roman" w:hAnsi="Times New Roman" w:eastAsia="Times New Roman" w:cs="Times New Roman"/>
          <w:iCs/>
          <w:sz w:val="28"/>
          <w:szCs w:val="28"/>
        </w:rPr>
        <w:t xml:space="preserve">иными органами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должностными лицами местного самоуправления города Перми и подведомственными организациями массового нарушения государственных гарантий равенства прав и свобод человека и 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межконфессионального согласия и способствовало возникновению межнациональных (межэтнических) и межконфессиональных конфликтов;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2.6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систематическое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недостижение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показателей эффективности деятельности органов местного самоуправления города Перми.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Инициатива депутатов Думы об удалении Главы города Перми в отставку, выдвинутая не менее чем одной третью от установленной численности депутатов Думы, оформляется в виде обращения, которое вносится в Думу. Указанное обращение вносится вместе с проектом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правового акта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Думы об удалении Главы города Перми в отставку. О выдвижении данной инициативы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Глава города Перми и губернатор Пермского края уведомляются не позднее дня, следующего за днем внесения указанного обращения в Думу.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Рассмотрение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инициативы депутатов Думы об удалении Главы города Перми в отставку осуществляется с учетом мнения губернатора Пермского края.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Выдвижение инициативы губернатора Пермского края об удалении Главы города Перми в отставку и уведомление Главы города Перми о выдвижении данной инициативы осуществляется в соответствии с частями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7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-8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статьи 21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Федерального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закона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Рассмотрение инициативы об удалении Главы города Перми в отставку осуществляется Думой в течение одного месяца со дня внесения соответствующего обращения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Думу.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Правовой акт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Думы об удалении Главы города Перми в отставку считается принятым, если за него проголосовало не менее двух третей от установленной численности депутатов Думы.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Правовой акт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Думы об удалении Главы города Перми в отставку подписывается председателем Думы.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8. При рассмотрении и принятии Думой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правового акта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об удалении Главы города Перми в отставку должны быть обеспечены: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8.1 заблаговременное получение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Главой города Перми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уведомления о дате и месте проведения соответствующего заседания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Думы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а также ознакомление с обращением депутатов Думы или губернатора Пермского края и проектом 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правового акта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Думы об удалении его в отставку;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8.2 предоставление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Главе города Перми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возможности дать депутатам Думы объяснения по поводу обстоятельств, выдвигаемых в качестве основания для удаления в отставку.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9. В случае если Глава города Перми не согласен 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правовым актом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Думы об удалении его в отставку, он вправе в письменном виде изложить свое особое мнение.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10.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Правовой акт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Думы об удалении Главы города Перми в отставку подлежит обнародованию не позднее чем через пять дней со дня его принятия.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11. В случае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если инициатива об удален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ии Главы города Перми в отставку отклонена Думой, вопрос об удалении Главы города Перми в отставку может быть вынесен на повторное рассмотрение Думы не ранее чем через два месяца со дня проведения заседания Думы, на котором рассмат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ривался указанный вопрос.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sectPr>
      <w:headerReference w:type="default" r:id="rId12"/>
      <w:headerReference w:type="even" r:id="rId13"/>
      <w:footerReference w:type="default" r:id="rId14"/>
      <w:footnotePr/>
      <w:endnotePr/>
      <w:type w:val="nextPage"/>
      <w:pgSz w:w="11900" w:h="16820" w:orient="portrait"/>
      <w:pgMar w:top="1134" w:right="567" w:bottom="1134" w:left="1418" w:header="720" w:footer="720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jc w:val="center"/>
      <w:rPr>
        <w:sz w:val="20"/>
        <w:szCs w:val="20"/>
        <w:highlight w:val="none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5</w:t>
    </w: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  <w:highlight w:val="none"/>
      </w:rPr>
    </w:r>
  </w:p>
  <w:p>
    <w:pPr>
      <w:pStyle w:val="937"/>
      <w:jc w:val="center"/>
      <w:rPr>
        <w:sz w:val="20"/>
        <w:szCs w:val="20"/>
      </w:rPr>
    </w:pPr>
    <w:r>
      <w:rPr>
        <w:sz w:val="20"/>
        <w:szCs w:val="20"/>
        <w:highlight w:val="none"/>
      </w:rPr>
    </w:r>
    <w:r>
      <w:rPr>
        <w:sz w:val="20"/>
        <w:szCs w:val="20"/>
        <w:highlight w:val="none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rPr>
        <w:rStyle w:val="936"/>
      </w:rPr>
      <w:framePr w:wrap="around" w:vAnchor="text" w:hAnchor="margin" w:xAlign="center" w:y="1"/>
    </w:pPr>
    <w:r>
      <w:rPr>
        <w:rStyle w:val="936"/>
      </w:rPr>
      <w:fldChar w:fldCharType="begin"/>
    </w:r>
    <w:r>
      <w:rPr>
        <w:rStyle w:val="936"/>
      </w:rPr>
      <w:instrText xml:space="preserve">PAGE  </w:instrText>
    </w:r>
    <w:r>
      <w:rPr>
        <w:rStyle w:val="936"/>
      </w:rPr>
      <w:fldChar w:fldCharType="end"/>
    </w:r>
    <w:r>
      <w:rPr>
        <w:rStyle w:val="936"/>
      </w:rPr>
    </w:r>
    <w:r>
      <w:rPr>
        <w:rStyle w:val="936"/>
      </w:rPr>
    </w:r>
  </w:p>
  <w:p>
    <w:pPr>
      <w:pStyle w:val="93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jc w:val="center"/>
    </w:pPr>
    <w:fldSimple w:instr="PAGE \* MERGEFORMAT">
      <w:r>
        <w:t xml:space="preserve">1</w:t>
      </w:r>
    </w:fldSimple>
    <w:r/>
    <w:r/>
  </w:p>
  <w:p>
    <w:pPr>
      <w:pStyle w:val="776"/>
    </w:pPr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rPr>
        <w:rStyle w:val="936"/>
      </w:rPr>
      <w:framePr w:wrap="around" w:vAnchor="text" w:hAnchor="margin" w:xAlign="center" w:y="1"/>
    </w:pPr>
    <w:r>
      <w:rPr>
        <w:rStyle w:val="936"/>
      </w:rPr>
      <w:fldChar w:fldCharType="begin"/>
    </w:r>
    <w:r>
      <w:rPr>
        <w:rStyle w:val="936"/>
      </w:rPr>
      <w:instrText xml:space="preserve">PAGE  </w:instrText>
    </w:r>
    <w:r>
      <w:rPr>
        <w:rStyle w:val="936"/>
      </w:rPr>
      <w:fldChar w:fldCharType="end"/>
    </w:r>
    <w:r>
      <w:rPr>
        <w:rStyle w:val="936"/>
      </w:rPr>
    </w:r>
    <w:r>
      <w:rPr>
        <w:rStyle w:val="936"/>
      </w:rPr>
    </w:r>
  </w:p>
  <w:p>
    <w:pPr>
      <w:pStyle w:val="93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8">
    <w:name w:val="Heading 1"/>
    <w:basedOn w:val="926"/>
    <w:next w:val="926"/>
    <w:link w:val="74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9">
    <w:name w:val="Heading 1 Char"/>
    <w:link w:val="748"/>
    <w:uiPriority w:val="9"/>
    <w:rPr>
      <w:rFonts w:ascii="Arial" w:hAnsi="Arial" w:eastAsia="Arial" w:cs="Arial"/>
      <w:sz w:val="40"/>
      <w:szCs w:val="40"/>
    </w:rPr>
  </w:style>
  <w:style w:type="paragraph" w:styleId="750">
    <w:name w:val="Heading 2"/>
    <w:basedOn w:val="926"/>
    <w:next w:val="926"/>
    <w:link w:val="7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1">
    <w:name w:val="Heading 2 Char"/>
    <w:link w:val="750"/>
    <w:uiPriority w:val="9"/>
    <w:rPr>
      <w:rFonts w:ascii="Arial" w:hAnsi="Arial" w:eastAsia="Arial" w:cs="Arial"/>
      <w:sz w:val="34"/>
    </w:rPr>
  </w:style>
  <w:style w:type="paragraph" w:styleId="752">
    <w:name w:val="Heading 3"/>
    <w:basedOn w:val="926"/>
    <w:next w:val="926"/>
    <w:link w:val="75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3">
    <w:name w:val="Heading 3 Char"/>
    <w:link w:val="752"/>
    <w:uiPriority w:val="9"/>
    <w:rPr>
      <w:rFonts w:ascii="Arial" w:hAnsi="Arial" w:eastAsia="Arial" w:cs="Arial"/>
      <w:sz w:val="30"/>
      <w:szCs w:val="30"/>
    </w:rPr>
  </w:style>
  <w:style w:type="paragraph" w:styleId="754">
    <w:name w:val="Heading 4"/>
    <w:basedOn w:val="926"/>
    <w:next w:val="926"/>
    <w:link w:val="75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5">
    <w:name w:val="Heading 4 Char"/>
    <w:link w:val="754"/>
    <w:uiPriority w:val="9"/>
    <w:rPr>
      <w:rFonts w:ascii="Arial" w:hAnsi="Arial" w:eastAsia="Arial" w:cs="Arial"/>
      <w:b/>
      <w:bCs/>
      <w:sz w:val="26"/>
      <w:szCs w:val="26"/>
    </w:rPr>
  </w:style>
  <w:style w:type="paragraph" w:styleId="756">
    <w:name w:val="Heading 5"/>
    <w:basedOn w:val="926"/>
    <w:next w:val="926"/>
    <w:link w:val="75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7">
    <w:name w:val="Heading 5 Char"/>
    <w:link w:val="756"/>
    <w:uiPriority w:val="9"/>
    <w:rPr>
      <w:rFonts w:ascii="Arial" w:hAnsi="Arial" w:eastAsia="Arial" w:cs="Arial"/>
      <w:b/>
      <w:bCs/>
      <w:sz w:val="24"/>
      <w:szCs w:val="24"/>
    </w:rPr>
  </w:style>
  <w:style w:type="paragraph" w:styleId="758">
    <w:name w:val="Heading 6"/>
    <w:basedOn w:val="926"/>
    <w:next w:val="926"/>
    <w:link w:val="75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9">
    <w:name w:val="Heading 6 Char"/>
    <w:link w:val="758"/>
    <w:uiPriority w:val="9"/>
    <w:rPr>
      <w:rFonts w:ascii="Arial" w:hAnsi="Arial" w:eastAsia="Arial" w:cs="Arial"/>
      <w:b/>
      <w:bCs/>
      <w:sz w:val="22"/>
      <w:szCs w:val="22"/>
    </w:rPr>
  </w:style>
  <w:style w:type="paragraph" w:styleId="760">
    <w:name w:val="Heading 7"/>
    <w:basedOn w:val="926"/>
    <w:next w:val="926"/>
    <w:link w:val="76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1">
    <w:name w:val="Heading 7 Char"/>
    <w:link w:val="76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2">
    <w:name w:val="Heading 8"/>
    <w:basedOn w:val="926"/>
    <w:next w:val="926"/>
    <w:link w:val="76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3">
    <w:name w:val="Heading 8 Char"/>
    <w:link w:val="762"/>
    <w:uiPriority w:val="9"/>
    <w:rPr>
      <w:rFonts w:ascii="Arial" w:hAnsi="Arial" w:eastAsia="Arial" w:cs="Arial"/>
      <w:i/>
      <w:iCs/>
      <w:sz w:val="22"/>
      <w:szCs w:val="22"/>
    </w:rPr>
  </w:style>
  <w:style w:type="paragraph" w:styleId="764">
    <w:name w:val="Heading 9"/>
    <w:basedOn w:val="926"/>
    <w:next w:val="926"/>
    <w:link w:val="76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5">
    <w:name w:val="Heading 9 Char"/>
    <w:link w:val="764"/>
    <w:uiPriority w:val="9"/>
    <w:rPr>
      <w:rFonts w:ascii="Arial" w:hAnsi="Arial" w:eastAsia="Arial" w:cs="Arial"/>
      <w:i/>
      <w:iCs/>
      <w:sz w:val="21"/>
      <w:szCs w:val="21"/>
    </w:rPr>
  </w:style>
  <w:style w:type="paragraph" w:styleId="766">
    <w:name w:val="List Paragraph"/>
    <w:basedOn w:val="926"/>
    <w:uiPriority w:val="34"/>
    <w:qFormat/>
    <w:pPr>
      <w:contextualSpacing/>
      <w:ind w:left="720"/>
    </w:pPr>
  </w:style>
  <w:style w:type="paragraph" w:styleId="767">
    <w:name w:val="No Spacing"/>
    <w:uiPriority w:val="1"/>
    <w:qFormat/>
    <w:pPr>
      <w:spacing w:before="0" w:after="0" w:line="240" w:lineRule="auto"/>
    </w:pPr>
  </w:style>
  <w:style w:type="paragraph" w:styleId="768">
    <w:name w:val="Title"/>
    <w:basedOn w:val="926"/>
    <w:next w:val="926"/>
    <w:link w:val="7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9">
    <w:name w:val="Title Char"/>
    <w:link w:val="768"/>
    <w:uiPriority w:val="10"/>
    <w:rPr>
      <w:sz w:val="48"/>
      <w:szCs w:val="48"/>
    </w:rPr>
  </w:style>
  <w:style w:type="paragraph" w:styleId="770">
    <w:name w:val="Subtitle"/>
    <w:basedOn w:val="926"/>
    <w:next w:val="926"/>
    <w:link w:val="771"/>
    <w:uiPriority w:val="11"/>
    <w:qFormat/>
    <w:pPr>
      <w:spacing w:before="200" w:after="200"/>
    </w:pPr>
    <w:rPr>
      <w:sz w:val="24"/>
      <w:szCs w:val="24"/>
    </w:rPr>
  </w:style>
  <w:style w:type="character" w:styleId="771">
    <w:name w:val="Subtitle Char"/>
    <w:link w:val="770"/>
    <w:uiPriority w:val="11"/>
    <w:rPr>
      <w:sz w:val="24"/>
      <w:szCs w:val="24"/>
    </w:rPr>
  </w:style>
  <w:style w:type="paragraph" w:styleId="772">
    <w:name w:val="Quote"/>
    <w:basedOn w:val="926"/>
    <w:next w:val="926"/>
    <w:link w:val="773"/>
    <w:uiPriority w:val="29"/>
    <w:qFormat/>
    <w:pPr>
      <w:ind w:left="720" w:right="720"/>
    </w:pPr>
    <w:rPr>
      <w:i/>
    </w:rPr>
  </w:style>
  <w:style w:type="character" w:styleId="773">
    <w:name w:val="Quote Char"/>
    <w:link w:val="772"/>
    <w:uiPriority w:val="29"/>
    <w:rPr>
      <w:i/>
    </w:rPr>
  </w:style>
  <w:style w:type="paragraph" w:styleId="774">
    <w:name w:val="Intense Quote"/>
    <w:basedOn w:val="926"/>
    <w:next w:val="926"/>
    <w:link w:val="7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5">
    <w:name w:val="Intense Quote Char"/>
    <w:link w:val="774"/>
    <w:uiPriority w:val="30"/>
    <w:rPr>
      <w:i/>
    </w:rPr>
  </w:style>
  <w:style w:type="paragraph" w:styleId="776">
    <w:name w:val="Header"/>
    <w:basedOn w:val="926"/>
    <w:link w:val="7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7">
    <w:name w:val="Header Char"/>
    <w:link w:val="776"/>
    <w:uiPriority w:val="99"/>
  </w:style>
  <w:style w:type="paragraph" w:styleId="778">
    <w:name w:val="Footer"/>
    <w:basedOn w:val="926"/>
    <w:link w:val="7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9">
    <w:name w:val="Footer Char"/>
    <w:link w:val="778"/>
    <w:uiPriority w:val="99"/>
  </w:style>
  <w:style w:type="paragraph" w:styleId="780">
    <w:name w:val="Caption"/>
    <w:basedOn w:val="926"/>
    <w:next w:val="926"/>
    <w:link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1">
    <w:name w:val="Caption Char"/>
    <w:basedOn w:val="780"/>
    <w:link w:val="778"/>
    <w:uiPriority w:val="99"/>
  </w:style>
  <w:style w:type="table" w:styleId="78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8">
    <w:name w:val="Hyperlink"/>
    <w:uiPriority w:val="99"/>
    <w:unhideWhenUsed/>
    <w:rPr>
      <w:color w:val="0000ff" w:themeColor="hyperlink"/>
      <w:u w:val="single"/>
    </w:rPr>
  </w:style>
  <w:style w:type="paragraph" w:styleId="909">
    <w:name w:val="footnote text"/>
    <w:basedOn w:val="926"/>
    <w:link w:val="910"/>
    <w:uiPriority w:val="99"/>
    <w:semiHidden/>
    <w:unhideWhenUsed/>
    <w:pPr>
      <w:spacing w:after="40" w:line="240" w:lineRule="auto"/>
    </w:pPr>
    <w:rPr>
      <w:sz w:val="18"/>
    </w:rPr>
  </w:style>
  <w:style w:type="character" w:styleId="910">
    <w:name w:val="Footnote Text Char"/>
    <w:link w:val="909"/>
    <w:uiPriority w:val="99"/>
    <w:rPr>
      <w:sz w:val="18"/>
    </w:rPr>
  </w:style>
  <w:style w:type="character" w:styleId="911">
    <w:name w:val="footnote reference"/>
    <w:uiPriority w:val="99"/>
    <w:unhideWhenUsed/>
    <w:rPr>
      <w:vertAlign w:val="superscript"/>
    </w:rPr>
  </w:style>
  <w:style w:type="paragraph" w:styleId="912">
    <w:name w:val="endnote text"/>
    <w:basedOn w:val="926"/>
    <w:link w:val="913"/>
    <w:uiPriority w:val="99"/>
    <w:semiHidden/>
    <w:unhideWhenUsed/>
    <w:pPr>
      <w:spacing w:after="0" w:line="240" w:lineRule="auto"/>
    </w:pPr>
    <w:rPr>
      <w:sz w:val="20"/>
    </w:rPr>
  </w:style>
  <w:style w:type="character" w:styleId="913">
    <w:name w:val="Endnote Text Char"/>
    <w:link w:val="912"/>
    <w:uiPriority w:val="99"/>
    <w:rPr>
      <w:sz w:val="20"/>
    </w:rPr>
  </w:style>
  <w:style w:type="character" w:styleId="914">
    <w:name w:val="endnote reference"/>
    <w:uiPriority w:val="99"/>
    <w:semiHidden/>
    <w:unhideWhenUsed/>
    <w:rPr>
      <w:vertAlign w:val="superscript"/>
    </w:rPr>
  </w:style>
  <w:style w:type="paragraph" w:styleId="915">
    <w:name w:val="toc 1"/>
    <w:basedOn w:val="926"/>
    <w:next w:val="926"/>
    <w:uiPriority w:val="39"/>
    <w:unhideWhenUsed/>
    <w:pPr>
      <w:ind w:left="0" w:right="0" w:firstLine="0"/>
      <w:spacing w:after="57"/>
    </w:pPr>
  </w:style>
  <w:style w:type="paragraph" w:styleId="916">
    <w:name w:val="toc 2"/>
    <w:basedOn w:val="926"/>
    <w:next w:val="926"/>
    <w:uiPriority w:val="39"/>
    <w:unhideWhenUsed/>
    <w:pPr>
      <w:ind w:left="283" w:right="0" w:firstLine="0"/>
      <w:spacing w:after="57"/>
    </w:pPr>
  </w:style>
  <w:style w:type="paragraph" w:styleId="917">
    <w:name w:val="toc 3"/>
    <w:basedOn w:val="926"/>
    <w:next w:val="926"/>
    <w:uiPriority w:val="39"/>
    <w:unhideWhenUsed/>
    <w:pPr>
      <w:ind w:left="567" w:right="0" w:firstLine="0"/>
      <w:spacing w:after="57"/>
    </w:pPr>
  </w:style>
  <w:style w:type="paragraph" w:styleId="918">
    <w:name w:val="toc 4"/>
    <w:basedOn w:val="926"/>
    <w:next w:val="926"/>
    <w:uiPriority w:val="39"/>
    <w:unhideWhenUsed/>
    <w:pPr>
      <w:ind w:left="850" w:right="0" w:firstLine="0"/>
      <w:spacing w:after="57"/>
    </w:pPr>
  </w:style>
  <w:style w:type="paragraph" w:styleId="919">
    <w:name w:val="toc 5"/>
    <w:basedOn w:val="926"/>
    <w:next w:val="926"/>
    <w:uiPriority w:val="39"/>
    <w:unhideWhenUsed/>
    <w:pPr>
      <w:ind w:left="1134" w:right="0" w:firstLine="0"/>
      <w:spacing w:after="57"/>
    </w:pPr>
  </w:style>
  <w:style w:type="paragraph" w:styleId="920">
    <w:name w:val="toc 6"/>
    <w:basedOn w:val="926"/>
    <w:next w:val="926"/>
    <w:uiPriority w:val="39"/>
    <w:unhideWhenUsed/>
    <w:pPr>
      <w:ind w:left="1417" w:right="0" w:firstLine="0"/>
      <w:spacing w:after="57"/>
    </w:pPr>
  </w:style>
  <w:style w:type="paragraph" w:styleId="921">
    <w:name w:val="toc 7"/>
    <w:basedOn w:val="926"/>
    <w:next w:val="926"/>
    <w:uiPriority w:val="39"/>
    <w:unhideWhenUsed/>
    <w:pPr>
      <w:ind w:left="1701" w:right="0" w:firstLine="0"/>
      <w:spacing w:after="57"/>
    </w:pPr>
  </w:style>
  <w:style w:type="paragraph" w:styleId="922">
    <w:name w:val="toc 8"/>
    <w:basedOn w:val="926"/>
    <w:next w:val="926"/>
    <w:uiPriority w:val="39"/>
    <w:unhideWhenUsed/>
    <w:pPr>
      <w:ind w:left="1984" w:right="0" w:firstLine="0"/>
      <w:spacing w:after="57"/>
    </w:pPr>
  </w:style>
  <w:style w:type="paragraph" w:styleId="923">
    <w:name w:val="toc 9"/>
    <w:basedOn w:val="926"/>
    <w:next w:val="926"/>
    <w:uiPriority w:val="39"/>
    <w:unhideWhenUsed/>
    <w:pPr>
      <w:ind w:left="2268" w:right="0" w:firstLine="0"/>
      <w:spacing w:after="57"/>
    </w:pPr>
  </w:style>
  <w:style w:type="paragraph" w:styleId="924">
    <w:name w:val="TOC Heading"/>
    <w:uiPriority w:val="39"/>
    <w:unhideWhenUsed/>
  </w:style>
  <w:style w:type="paragraph" w:styleId="925">
    <w:name w:val="table of figures"/>
    <w:basedOn w:val="926"/>
    <w:next w:val="926"/>
    <w:uiPriority w:val="99"/>
    <w:unhideWhenUsed/>
    <w:pPr>
      <w:spacing w:after="0" w:afterAutospacing="0"/>
    </w:pPr>
  </w:style>
  <w:style w:type="paragraph" w:styleId="926" w:default="1">
    <w:name w:val="Normal"/>
    <w:next w:val="926"/>
    <w:link w:val="926"/>
    <w:qFormat/>
    <w:rPr>
      <w:lang w:val="ru-RU" w:eastAsia="ru-RU" w:bidi="ar-SA"/>
    </w:rPr>
  </w:style>
  <w:style w:type="paragraph" w:styleId="927">
    <w:name w:val="Заголовок 1"/>
    <w:basedOn w:val="926"/>
    <w:next w:val="926"/>
    <w:link w:val="926"/>
    <w:qFormat/>
    <w:pPr>
      <w:ind w:right="-1" w:firstLine="709"/>
      <w:jc w:val="both"/>
      <w:keepNext/>
      <w:outlineLvl w:val="0"/>
    </w:pPr>
    <w:rPr>
      <w:sz w:val="24"/>
    </w:rPr>
  </w:style>
  <w:style w:type="paragraph" w:styleId="928">
    <w:name w:val="Заголовок 2"/>
    <w:basedOn w:val="926"/>
    <w:next w:val="926"/>
    <w:link w:val="926"/>
    <w:qFormat/>
    <w:pPr>
      <w:ind w:right="-1"/>
      <w:jc w:val="both"/>
      <w:keepNext/>
      <w:outlineLvl w:val="1"/>
    </w:pPr>
    <w:rPr>
      <w:sz w:val="24"/>
    </w:rPr>
  </w:style>
  <w:style w:type="character" w:styleId="929">
    <w:name w:val="Основной шрифт абзаца"/>
    <w:next w:val="929"/>
    <w:link w:val="926"/>
    <w:semiHidden/>
  </w:style>
  <w:style w:type="table" w:styleId="930">
    <w:name w:val="Обычная таблица"/>
    <w:next w:val="930"/>
    <w:link w:val="926"/>
    <w:semiHidden/>
    <w:tblPr/>
  </w:style>
  <w:style w:type="numbering" w:styleId="931">
    <w:name w:val="Нет списка"/>
    <w:next w:val="931"/>
    <w:link w:val="926"/>
    <w:semiHidden/>
  </w:style>
  <w:style w:type="paragraph" w:styleId="932">
    <w:name w:val="Название объекта"/>
    <w:basedOn w:val="926"/>
    <w:next w:val="926"/>
    <w:link w:val="9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33">
    <w:name w:val="Основной текст"/>
    <w:basedOn w:val="926"/>
    <w:next w:val="933"/>
    <w:link w:val="926"/>
    <w:pPr>
      <w:ind w:right="3117"/>
    </w:pPr>
    <w:rPr>
      <w:rFonts w:ascii="Courier New" w:hAnsi="Courier New"/>
      <w:sz w:val="26"/>
    </w:rPr>
  </w:style>
  <w:style w:type="paragraph" w:styleId="934">
    <w:name w:val="Основной текст с отступом"/>
    <w:basedOn w:val="926"/>
    <w:next w:val="934"/>
    <w:link w:val="926"/>
    <w:pPr>
      <w:ind w:right="-1"/>
      <w:jc w:val="both"/>
    </w:pPr>
    <w:rPr>
      <w:sz w:val="26"/>
    </w:rPr>
  </w:style>
  <w:style w:type="paragraph" w:styleId="935">
    <w:name w:val="Нижний колонтитул"/>
    <w:basedOn w:val="926"/>
    <w:next w:val="935"/>
    <w:link w:val="926"/>
    <w:pPr>
      <w:tabs>
        <w:tab w:val="center" w:pos="4153" w:leader="none"/>
        <w:tab w:val="right" w:pos="8306" w:leader="none"/>
      </w:tabs>
    </w:pPr>
  </w:style>
  <w:style w:type="character" w:styleId="936">
    <w:name w:val="Номер страницы"/>
    <w:basedOn w:val="929"/>
    <w:next w:val="936"/>
    <w:link w:val="926"/>
  </w:style>
  <w:style w:type="paragraph" w:styleId="937">
    <w:name w:val="Верхний колонтитул"/>
    <w:basedOn w:val="926"/>
    <w:next w:val="937"/>
    <w:link w:val="941"/>
    <w:uiPriority w:val="99"/>
    <w:pPr>
      <w:tabs>
        <w:tab w:val="center" w:pos="4153" w:leader="none"/>
        <w:tab w:val="right" w:pos="8306" w:leader="none"/>
      </w:tabs>
    </w:pPr>
  </w:style>
  <w:style w:type="paragraph" w:styleId="938">
    <w:name w:val="Текст выноски"/>
    <w:basedOn w:val="926"/>
    <w:next w:val="938"/>
    <w:link w:val="939"/>
    <w:rPr>
      <w:rFonts w:ascii="Segoe UI" w:hAnsi="Segoe UI" w:cs="Segoe UI"/>
      <w:sz w:val="18"/>
      <w:szCs w:val="18"/>
    </w:rPr>
  </w:style>
  <w:style w:type="character" w:styleId="939">
    <w:name w:val="Текст выноски Знак"/>
    <w:next w:val="939"/>
    <w:link w:val="938"/>
    <w:rPr>
      <w:rFonts w:ascii="Segoe UI" w:hAnsi="Segoe UI" w:cs="Segoe UI"/>
      <w:sz w:val="18"/>
      <w:szCs w:val="18"/>
    </w:rPr>
  </w:style>
  <w:style w:type="character" w:styleId="940">
    <w:name w:val="Гиперссылка"/>
    <w:next w:val="940"/>
    <w:link w:val="926"/>
    <w:rPr>
      <w:color w:val="0563c1"/>
      <w:u w:val="single"/>
    </w:rPr>
  </w:style>
  <w:style w:type="character" w:styleId="941">
    <w:name w:val="Верхний колонтитул Знак"/>
    <w:next w:val="941"/>
    <w:link w:val="937"/>
    <w:uiPriority w:val="99"/>
  </w:style>
  <w:style w:type="table" w:styleId="942">
    <w:name w:val="Сетка таблицы"/>
    <w:basedOn w:val="930"/>
    <w:next w:val="942"/>
    <w:link w:val="926"/>
    <w:tblPr/>
  </w:style>
  <w:style w:type="character" w:styleId="943" w:default="1">
    <w:name w:val="Default Paragraph Font"/>
    <w:uiPriority w:val="1"/>
    <w:semiHidden/>
    <w:unhideWhenUsed/>
  </w:style>
  <w:style w:type="numbering" w:styleId="944" w:default="1">
    <w:name w:val="No List"/>
    <w:uiPriority w:val="99"/>
    <w:semiHidden/>
    <w:unhideWhenUsed/>
  </w:style>
  <w:style w:type="table" w:styleId="945" w:default="1">
    <w:name w:val="Normal Table"/>
    <w:uiPriority w:val="99"/>
    <w:semiHidden/>
    <w:unhideWhenUsed/>
    <w:tblPr/>
  </w:style>
  <w:style w:type="paragraph" w:styleId="946" w:customStyle="1">
    <w:name w:val="article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47" w:customStyle="1">
    <w:name w:val="text"/>
    <w:link w:val="942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48" w:customStyle="1">
    <w:name w:val="chapter"/>
    <w:pPr>
      <w:contextualSpacing w:val="0"/>
      <w:ind w:left="0" w:right="0" w:firstLine="567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1.xml" /><Relationship Id="rId15" Type="http://schemas.openxmlformats.org/officeDocument/2006/relationships/image" Target="media/image1.png"/><Relationship Id="rId16" Type="http://schemas.openxmlformats.org/officeDocument/2006/relationships/hyperlink" Target="https://login.consultant.ru/link/?req=doc&amp;base=LAW&amp;n=532260" TargetMode="External"/><Relationship Id="rId17" Type="http://schemas.openxmlformats.org/officeDocument/2006/relationships/hyperlink" Target="https://login.consultant.ru/link/?req=doc&amp;base=LAW&amp;n=2875" TargetMode="External"/><Relationship Id="rId18" Type="http://schemas.openxmlformats.org/officeDocument/2006/relationships/hyperlink" Target="https://login.consultant.ru/link/?req=doc&amp;base=LAW&amp;n=482878&amp;dst=33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dubrovina-oyu</cp:lastModifiedBy>
  <cp:revision>22</cp:revision>
  <dcterms:created xsi:type="dcterms:W3CDTF">2024-01-23T12:15:00Z</dcterms:created>
  <dcterms:modified xsi:type="dcterms:W3CDTF">2026-08-03T14:07:47Z</dcterms:modified>
  <cp:version>983040</cp:version>
</cp:coreProperties>
</file>