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-541020</wp:posOffset>
                </wp:positionV>
                <wp:extent cx="6285865" cy="1540158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540157"/>
                          <a:chOff x="0" y="0"/>
                          <a:chExt cx="6285864" cy="154015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243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15534" y="1243362"/>
                            <a:ext cx="1085850" cy="296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margin;margin-left:1.70pt;mso-position-horizontal:absolute;mso-position-vertical-relative:text;margin-top:-42.60pt;mso-position-vertical:absolute;width:494.95pt;height:121.27pt;mso-wrap-distance-left:9.00pt;mso-wrap-distance-top:0.00pt;mso-wrap-distance-right:9.00pt;mso-wrap-distance-bottom:0.00pt;" coordorigin="0,0" coordsize="62858,15401">
                <v:shape id="shape 2" o:spid="_x0000_s2" o:spt="202" type="#_x0000_t202" style="position:absolute;left:0;top:0;width:62858;height:12433;v-text-anchor:top;visibility:visible;" fillcolor="#FFFFFF" stroked="f">
                  <v:textbox inset="0,0,0,0">
                    <w:txbxContent>
                      <w:p>
                        <w:pPr>
                          <w:pStyle w:val="88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49155;top:12433;width:10858;height:2967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64546</wp:posOffset>
                </wp:positionH>
                <wp:positionV relativeFrom="paragraph">
                  <wp:posOffset>5715</wp:posOffset>
                </wp:positionV>
                <wp:extent cx="1085850" cy="296817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96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0288;o:allowoverlap:true;o:allowincell:true;mso-position-horizontal-relative:text;margin-left:5.08pt;mso-position-horizontal:absolute;mso-position-vertical-relative:text;margin-top:0.45pt;mso-position-vertical:absolute;width:85.50pt;height:23.37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pStyle w:val="909"/>
        <w:jc w:val="left"/>
        <w:spacing w:line="240" w:lineRule="exact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09"/>
        <w:jc w:val="left"/>
        <w:spacing w:line="240" w:lineRule="exac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09"/>
        <w:jc w:val="left"/>
        <w:spacing w:line="240" w:lineRule="exac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09"/>
        <w:jc w:val="center"/>
        <w:spacing w:line="240" w:lineRule="exact"/>
        <w:rPr>
          <w:b/>
          <w:bCs/>
          <w:highlight w:val="none"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</w:t>
      </w:r>
      <w:r>
        <w:rPr>
          <w:b/>
        </w:rPr>
        <w:t xml:space="preserve"> постановление</w:t>
      </w:r>
      <w:r>
        <w:rPr>
          <w:b/>
        </w:rPr>
        <w:t xml:space="preserve"> </w:t>
      </w:r>
      <w:r>
        <w:rPr>
          <w:b/>
        </w:rPr>
        <w:t xml:space="preserve">администрации </w:t>
        <w:br/>
        <w:t xml:space="preserve">города Перми </w:t>
      </w:r>
      <w:r>
        <w:rPr>
          <w:b/>
        </w:rPr>
        <w:t xml:space="preserve">от 11.08.2021 № 590 «О создании </w:t>
      </w:r>
      <w:r>
        <w:rPr>
          <w:b/>
        </w:rPr>
        <w:t xml:space="preserve">муниципальной </w:t>
      </w:r>
      <w:r>
        <w:rPr>
          <w:b/>
        </w:rPr>
        <w:t xml:space="preserve">рабочей </w:t>
        <w:br/>
        <w:t xml:space="preserve">группы </w:t>
      </w:r>
      <w:r>
        <w:rPr>
          <w:b/>
        </w:rPr>
        <w:t xml:space="preserve">по проверке обоснованности закупок </w:t>
      </w:r>
      <w:r>
        <w:rPr>
          <w:b/>
        </w:rPr>
        <w:t xml:space="preserve">для нужд муниципального </w:t>
        <w:br/>
        <w:t xml:space="preserve">образования </w:t>
      </w:r>
      <w:r>
        <w:rPr>
          <w:b/>
        </w:rPr>
        <w:t xml:space="preserve">город Пермь»</w:t>
      </w:r>
      <w:r>
        <w:rPr>
          <w:b/>
        </w:rPr>
        <w:t xml:space="preserve">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both"/>
        <w:spacing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spacing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spacing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line="240" w:lineRule="auto"/>
        <w:widowControl w:val="off"/>
      </w:pPr>
      <w:r>
        <w:rPr>
          <w:rFonts w:eastAsia="Calibri"/>
          <w:sz w:val="28"/>
          <w:szCs w:val="28"/>
          <w:lang w:eastAsia="en-US"/>
        </w:rPr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целях актуализации правовых актов администрации города Перми</w:t>
      </w:r>
      <w:r/>
    </w:p>
    <w:p>
      <w:pPr>
        <w:jc w:val="both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города Перми ПОСТАНОВЛЯЕТ: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lang w:eastAsia="en-US"/>
        </w:rPr>
        <w:t xml:space="preserve">1.</w:t>
      </w:r>
      <w:r>
        <w:rPr>
          <w:rFonts w:eastAsia="Calibri"/>
          <w:sz w:val="28"/>
          <w:szCs w:val="28"/>
        </w:rPr>
        <w:t xml:space="preserve"> Внести в </w:t>
      </w:r>
      <w:r>
        <w:rPr>
          <w:rFonts w:eastAsia="Calibri"/>
          <w:sz w:val="28"/>
          <w:szCs w:val="28"/>
        </w:rPr>
        <w:t xml:space="preserve">постановление администрации </w:t>
      </w:r>
      <w:r>
        <w:rPr>
          <w:rFonts w:eastAsia="Calibri"/>
          <w:sz w:val="28"/>
          <w:szCs w:val="28"/>
        </w:rPr>
        <w:t xml:space="preserve">города Перми от 11 августа </w:t>
        <w:br/>
        <w:t xml:space="preserve">2021 г. № 590 </w:t>
      </w:r>
      <w:r>
        <w:rPr>
          <w:rFonts w:eastAsia="Calibri"/>
          <w:sz w:val="28"/>
          <w:szCs w:val="28"/>
        </w:rPr>
        <w:t xml:space="preserve">«О создании муниципальной рабочей группы по проверке обоснованности закупок для нужд муниципального образования город Пермь»</w:t>
      </w:r>
      <w:r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 xml:space="preserve">в ред. </w:t>
        <w:br/>
        <w:t xml:space="preserve">от 03.06.2022 № 442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09.02.2023 № 8</w:t>
      </w:r>
      <w:r>
        <w:rPr>
          <w:rFonts w:eastAsia="Calibri"/>
          <w:sz w:val="28"/>
          <w:szCs w:val="28"/>
        </w:rPr>
        <w:t xml:space="preserve">7,</w:t>
      </w:r>
      <w:r>
        <w:t xml:space="preserve"> </w:t>
      </w:r>
      <w:r>
        <w:rPr>
          <w:rFonts w:eastAsia="Calibri"/>
          <w:sz w:val="28"/>
          <w:szCs w:val="28"/>
        </w:rPr>
        <w:t xml:space="preserve">от 04.07.2023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571, от 18.10.2023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1109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29.11.2023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1341</w:t>
      </w:r>
      <w:r>
        <w:rPr>
          <w:rFonts w:eastAsia="Calibri"/>
          <w:sz w:val="28"/>
          <w:szCs w:val="28"/>
        </w:rPr>
        <w:t xml:space="preserve">, от 10.04.2024 № 267, от 26.04.2024 № 331, </w:t>
      </w:r>
      <w:r>
        <w:rPr>
          <w:rFonts w:eastAsia="Calibri"/>
          <w:sz w:val="28"/>
          <w:szCs w:val="28"/>
        </w:rPr>
        <w:t xml:space="preserve">от 03.02.2025 </w:t>
        <w:br/>
        <w:t xml:space="preserve">№ 35, от 14.05.2025 № 325, от 16.07.2025 № 469, от 03.02.2026 № 45, от 15.04.2026 </w:t>
        <w:br/>
        <w:t xml:space="preserve">№ 220</w:t>
      </w:r>
      <w:r>
        <w:rPr>
          <w:rFonts w:eastAsia="Calibri"/>
          <w:sz w:val="28"/>
          <w:szCs w:val="28"/>
        </w:rPr>
        <w:t xml:space="preserve">, от 19.06.2026 № 374, от 27.07.2026 № 444</w:t>
      </w:r>
      <w:r>
        <w:rPr>
          <w:rFonts w:eastAsia="Calibri"/>
          <w:sz w:val="28"/>
          <w:szCs w:val="28"/>
        </w:rPr>
        <w:t xml:space="preserve">)</w:t>
      </w:r>
      <w:r>
        <w:rPr>
          <w:rFonts w:eastAsia="Calibri"/>
          <w:sz w:val="28"/>
          <w:szCs w:val="28"/>
        </w:rPr>
        <w:t xml:space="preserve"> следующие изменения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1.1.</w:t>
      </w:r>
      <w:r>
        <w:rPr>
          <w:rFonts w:eastAsia="Calibri"/>
          <w:sz w:val="28"/>
          <w:szCs w:val="28"/>
          <w:highlight w:val="none"/>
        </w:rPr>
        <w:t xml:space="preserve"> в приложении 3: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1.1.1. 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  <w:t xml:space="preserve">пункт 3.2 дополнить абзацами следующего содержания: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</w:pPr>
      <w:r>
        <w:rPr>
          <w:rFonts w:eastAsia="Calibri"/>
          <w:sz w:val="28"/>
          <w:szCs w:val="28"/>
          <w:highlight w:val="none"/>
        </w:rPr>
        <w:t xml:space="preserve">«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  <w:t xml:space="preserve">Заявка с предложением об изменении существенных условий контракта, направляемая председателю МРГ, должна быть согласована руководителем соответствующего функционально-целевого блока.</w:t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Руководитель заказчика несет персональную ответственность за достоверность и полноту информации, представленной в адрес органа по сопровождению закупок в соответствии с настоящим пунктом;».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/>
    </w:p>
    <w:p>
      <w:pPr>
        <w:ind w:firstLine="709"/>
        <w:jc w:val="both"/>
        <w:widowControl w:val="off"/>
        <w:tabs>
          <w:tab w:val="left" w:pos="993" w:leader="none"/>
        </w:tabs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У</w:t>
      </w:r>
      <w:r>
        <w:rPr>
          <w:sz w:val="28"/>
          <w:szCs w:val="28"/>
        </w:rPr>
        <w:t xml:space="preserve">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</w:t>
      </w:r>
      <w:r>
        <w:rPr>
          <w:sz w:val="28"/>
          <w:szCs w:val="28"/>
        </w:rPr>
        <w:t xml:space="preserve">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</w:t>
      </w:r>
      <w:r>
        <w:rPr>
          <w:sz w:val="28"/>
          <w:szCs w:val="28"/>
        </w:rPr>
        <w:t xml:space="preserve">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Глава города Перми</w:t>
      </w:r>
      <w:r>
        <w:rPr>
          <w:sz w:val="28"/>
          <w:szCs w:val="24"/>
        </w:rPr>
        <w:tab/>
        <w:t xml:space="preserve">          </w:t>
      </w:r>
      <w:r>
        <w:rPr>
          <w:sz w:val="28"/>
          <w:szCs w:val="24"/>
        </w:rPr>
        <w:tab/>
        <w:t xml:space="preserve">                                                         </w:t>
      </w:r>
      <w:r>
        <w:rPr>
          <w:sz w:val="28"/>
          <w:szCs w:val="24"/>
        </w:rPr>
        <w:t xml:space="preserve">   </w:t>
      </w:r>
      <w:r>
        <w:rPr>
          <w:sz w:val="28"/>
          <w:szCs w:val="24"/>
        </w:rPr>
        <w:t xml:space="preserve">     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Э</w:t>
      </w:r>
      <w:r>
        <w:rPr>
          <w:sz w:val="28"/>
          <w:szCs w:val="24"/>
        </w:rPr>
        <w:t xml:space="preserve">.</w:t>
      </w:r>
      <w:r>
        <w:rPr>
          <w:sz w:val="28"/>
          <w:szCs w:val="24"/>
        </w:rPr>
        <w:t xml:space="preserve">О</w:t>
      </w:r>
      <w:r>
        <w:rPr>
          <w:sz w:val="28"/>
          <w:szCs w:val="24"/>
        </w:rPr>
        <w:t xml:space="preserve">. </w:t>
      </w:r>
      <w:r>
        <w:rPr>
          <w:sz w:val="28"/>
          <w:szCs w:val="24"/>
        </w:rPr>
        <w:t xml:space="preserve">Соснин</w:t>
      </w:r>
      <w:r>
        <w:rPr>
          <w:sz w:val="28"/>
          <w:szCs w:val="24"/>
        </w:rPr>
      </w:r>
      <w:r>
        <w:rPr>
          <w:sz w:val="28"/>
          <w:szCs w:val="24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  <w:r>
      <w:rPr>
        <w:rStyle w:val="885"/>
      </w:rPr>
    </w:r>
  </w:p>
  <w:p>
    <w:pPr>
      <w:pStyle w:val="8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878"/>
    <w:link w:val="876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basedOn w:val="878"/>
    <w:link w:val="877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75"/>
    <w:next w:val="875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basedOn w:val="878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75"/>
    <w:next w:val="875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basedOn w:val="878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75"/>
    <w:next w:val="875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basedOn w:val="878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5"/>
    <w:next w:val="87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8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5"/>
    <w:next w:val="87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8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5"/>
    <w:next w:val="87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8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5"/>
    <w:next w:val="87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8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875"/>
    <w:next w:val="875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basedOn w:val="878"/>
    <w:link w:val="722"/>
    <w:uiPriority w:val="10"/>
    <w:rPr>
      <w:sz w:val="48"/>
      <w:szCs w:val="48"/>
    </w:rPr>
  </w:style>
  <w:style w:type="paragraph" w:styleId="724">
    <w:name w:val="Subtitle"/>
    <w:basedOn w:val="875"/>
    <w:next w:val="875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78"/>
    <w:link w:val="724"/>
    <w:uiPriority w:val="11"/>
    <w:rPr>
      <w:sz w:val="24"/>
      <w:szCs w:val="24"/>
    </w:rPr>
  </w:style>
  <w:style w:type="paragraph" w:styleId="726">
    <w:name w:val="Quote"/>
    <w:basedOn w:val="875"/>
    <w:next w:val="875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75"/>
    <w:next w:val="875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8"/>
    <w:link w:val="886"/>
    <w:uiPriority w:val="99"/>
  </w:style>
  <w:style w:type="character" w:styleId="731">
    <w:name w:val="Footer Char"/>
    <w:basedOn w:val="878"/>
    <w:link w:val="884"/>
    <w:uiPriority w:val="99"/>
  </w:style>
  <w:style w:type="character" w:styleId="732">
    <w:name w:val="Caption Char"/>
    <w:basedOn w:val="881"/>
    <w:link w:val="884"/>
    <w:uiPriority w:val="99"/>
  </w:style>
  <w:style w:type="table" w:styleId="733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2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3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4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5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6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7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6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0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basedOn w:val="878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basedOn w:val="878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65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66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67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8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9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70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71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72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qFormat/>
    <w:pPr>
      <w:ind w:right="-1" w:firstLine="709"/>
      <w:jc w:val="both"/>
      <w:keepNext/>
      <w:outlineLvl w:val="0"/>
    </w:pPr>
    <w:rPr>
      <w:sz w:val="24"/>
    </w:rPr>
  </w:style>
  <w:style w:type="paragraph" w:styleId="877">
    <w:name w:val="Heading 2"/>
    <w:basedOn w:val="875"/>
    <w:next w:val="875"/>
    <w:qFormat/>
    <w:pPr>
      <w:ind w:right="-1"/>
      <w:jc w:val="both"/>
      <w:keepNext/>
      <w:outlineLvl w:val="1"/>
    </w:pPr>
    <w:rPr>
      <w:sz w:val="24"/>
    </w:rPr>
  </w:style>
  <w:style w:type="character" w:styleId="878" w:default="1">
    <w:name w:val="Default Paragraph Font"/>
    <w:uiPriority w:val="1"/>
    <w:semiHidden/>
    <w:unhideWhenUsed/>
  </w:style>
  <w:style w:type="table" w:styleId="8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uiPriority w:val="99"/>
    <w:semiHidden/>
    <w:unhideWhenUsed/>
  </w:style>
  <w:style w:type="paragraph" w:styleId="881">
    <w:name w:val="Caption"/>
    <w:basedOn w:val="875"/>
    <w:next w:val="875"/>
    <w:link w:val="73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2">
    <w:name w:val="Body Text"/>
    <w:basedOn w:val="875"/>
    <w:link w:val="910"/>
    <w:pPr>
      <w:ind w:right="3117"/>
    </w:pPr>
    <w:rPr>
      <w:rFonts w:ascii="Courier New" w:hAnsi="Courier New"/>
      <w:sz w:val="26"/>
    </w:rPr>
  </w:style>
  <w:style w:type="paragraph" w:styleId="883">
    <w:name w:val="Body Text Indent"/>
    <w:basedOn w:val="875"/>
    <w:pPr>
      <w:ind w:right="-1"/>
      <w:jc w:val="both"/>
    </w:pPr>
    <w:rPr>
      <w:sz w:val="26"/>
    </w:rPr>
  </w:style>
  <w:style w:type="paragraph" w:styleId="884">
    <w:name w:val="Footer"/>
    <w:basedOn w:val="875"/>
    <w:link w:val="969"/>
    <w:uiPriority w:val="99"/>
    <w:pPr>
      <w:tabs>
        <w:tab w:val="center" w:pos="4153" w:leader="none"/>
        <w:tab w:val="right" w:pos="8306" w:leader="none"/>
      </w:tabs>
    </w:pPr>
  </w:style>
  <w:style w:type="character" w:styleId="885">
    <w:name w:val="page number"/>
    <w:basedOn w:val="878"/>
  </w:style>
  <w:style w:type="paragraph" w:styleId="886">
    <w:name w:val="Header"/>
    <w:basedOn w:val="875"/>
    <w:link w:val="889"/>
    <w:uiPriority w:val="99"/>
    <w:pPr>
      <w:tabs>
        <w:tab w:val="center" w:pos="4153" w:leader="none"/>
        <w:tab w:val="right" w:pos="8306" w:leader="none"/>
      </w:tabs>
    </w:pPr>
  </w:style>
  <w:style w:type="paragraph" w:styleId="887">
    <w:name w:val="Balloon Text"/>
    <w:basedOn w:val="875"/>
    <w:link w:val="888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link w:val="887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Верхний колонтитул Знак"/>
    <w:link w:val="886"/>
    <w:uiPriority w:val="99"/>
  </w:style>
  <w:style w:type="numbering" w:styleId="890" w:customStyle="1">
    <w:name w:val="Нет списка1"/>
    <w:next w:val="880"/>
    <w:uiPriority w:val="99"/>
    <w:semiHidden/>
    <w:unhideWhenUsed/>
  </w:style>
  <w:style w:type="paragraph" w:styleId="89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2">
    <w:name w:val="Hyperlink"/>
    <w:uiPriority w:val="99"/>
    <w:unhideWhenUsed/>
    <w:rPr>
      <w:color w:val="0000ff"/>
      <w:u w:val="single"/>
    </w:rPr>
  </w:style>
  <w:style w:type="character" w:styleId="893">
    <w:name w:val="FollowedHyperlink"/>
    <w:uiPriority w:val="99"/>
    <w:unhideWhenUsed/>
    <w:rPr>
      <w:color w:val="800080"/>
      <w:u w:val="single"/>
    </w:rPr>
  </w:style>
  <w:style w:type="paragraph" w:styleId="894" w:customStyle="1">
    <w:name w:val="xl65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67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68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8" w:customStyle="1">
    <w:name w:val="xl69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0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0" w:customStyle="1">
    <w:name w:val="xl71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2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3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4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5"/>
    <w:basedOn w:val="8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7"/>
    <w:basedOn w:val="87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8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9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Форма"/>
    <w:rPr>
      <w:sz w:val="28"/>
      <w:szCs w:val="28"/>
    </w:rPr>
  </w:style>
  <w:style w:type="character" w:styleId="910" w:customStyle="1">
    <w:name w:val="Основной текст Знак"/>
    <w:link w:val="882"/>
    <w:rPr>
      <w:rFonts w:ascii="Courier New" w:hAnsi="Courier New"/>
      <w:sz w:val="26"/>
    </w:rPr>
  </w:style>
  <w:style w:type="paragraph" w:styleId="911" w:customStyle="1">
    <w:name w:val="ConsPlusNormal"/>
    <w:rPr>
      <w:sz w:val="28"/>
      <w:szCs w:val="28"/>
    </w:rPr>
  </w:style>
  <w:style w:type="numbering" w:styleId="912" w:customStyle="1">
    <w:name w:val="Нет списка11"/>
    <w:next w:val="880"/>
    <w:uiPriority w:val="99"/>
    <w:semiHidden/>
    <w:unhideWhenUsed/>
  </w:style>
  <w:style w:type="numbering" w:styleId="913" w:customStyle="1">
    <w:name w:val="Нет списка111"/>
    <w:next w:val="880"/>
    <w:uiPriority w:val="99"/>
    <w:semiHidden/>
    <w:unhideWhenUsed/>
  </w:style>
  <w:style w:type="paragraph" w:styleId="914" w:customStyle="1">
    <w:name w:val="font5"/>
    <w:basedOn w:val="87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5" w:customStyle="1">
    <w:name w:val="xl80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1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2"/>
    <w:basedOn w:val="87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8">
    <w:name w:val="Table Grid"/>
    <w:basedOn w:val="87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xl8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8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5" w:customStyle="1">
    <w:name w:val="xl89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0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1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2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9" w:customStyle="1">
    <w:name w:val="xl9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4"/>
    <w:basedOn w:val="87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8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5" w:customStyle="1">
    <w:name w:val="xl99"/>
    <w:basedOn w:val="87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100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1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2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3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8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9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0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1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2"/>
    <w:basedOn w:val="87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9" w:customStyle="1">
    <w:name w:val="xl113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4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5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2" w:customStyle="1">
    <w:name w:val="xl116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7"/>
    <w:basedOn w:val="87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8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9"/>
    <w:basedOn w:val="8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20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1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2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2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2" w:customStyle="1">
    <w:name w:val="Нет списка2"/>
    <w:next w:val="880"/>
    <w:uiPriority w:val="99"/>
    <w:semiHidden/>
    <w:unhideWhenUsed/>
  </w:style>
  <w:style w:type="numbering" w:styleId="963" w:customStyle="1">
    <w:name w:val="Нет списка3"/>
    <w:next w:val="880"/>
    <w:uiPriority w:val="99"/>
    <w:semiHidden/>
    <w:unhideWhenUsed/>
  </w:style>
  <w:style w:type="paragraph" w:styleId="964" w:customStyle="1">
    <w:name w:val="font6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7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8"/>
    <w:basedOn w:val="8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7" w:customStyle="1">
    <w:name w:val="Нет списка4"/>
    <w:next w:val="880"/>
    <w:uiPriority w:val="99"/>
    <w:semiHidden/>
    <w:unhideWhenUsed/>
  </w:style>
  <w:style w:type="paragraph" w:styleId="968">
    <w:name w:val="List Paragraph"/>
    <w:basedOn w:val="87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9" w:customStyle="1">
    <w:name w:val="Нижний колонтитул Знак"/>
    <w:link w:val="884"/>
    <w:uiPriority w:val="99"/>
  </w:style>
  <w:style w:type="paragraph" w:styleId="970" w:customStyle="1">
    <w:name w:val="Default"/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siluyanova-om</cp:lastModifiedBy>
  <cp:revision>49</cp:revision>
  <dcterms:created xsi:type="dcterms:W3CDTF">2024-04-19T10:07:00Z</dcterms:created>
  <dcterms:modified xsi:type="dcterms:W3CDTF">2026-08-25T05:34:24Z</dcterms:modified>
</cp:coreProperties>
</file>