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C38" w:rsidRDefault="00283034">
      <w:pPr>
        <w:pStyle w:val="af3"/>
        <w:ind w:right="0"/>
        <w:jc w:val="both"/>
        <w:rPr>
          <w:rFonts w:ascii="Times New Roman" w:hAnsi="Times New Roman"/>
          <w:sz w:val="24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1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6" descr="1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17160</wp:posOffset>
                </wp:positionV>
                <wp:extent cx="6285865" cy="109726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4" cy="1097264"/>
                          <a:chOff x="0" y="0"/>
                          <a:chExt cx="6285864" cy="1097264"/>
                        </a:xfrm>
                      </wpg:grpSpPr>
                      <wps:wsp>
                        <wps:cNvPr id="3" name="Поле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285864" cy="10940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 w:rsidR="00302C38" w:rsidRDefault="00283034">
                              <w:pPr>
                                <w:pStyle w:val="aa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АДМИНИСТРАЦИЯ ГОРОДА ПЕРМИ</w:t>
                              </w:r>
                            </w:p>
                            <w:p w:rsidR="00302C38" w:rsidRDefault="00283034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</w:rPr>
                                <w:t>П</w:t>
                              </w:r>
                              <w:proofErr w:type="gramEnd"/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О С Т А Н О В Л Е Н И Е</w:t>
                              </w:r>
                            </w:p>
                            <w:p w:rsidR="00302C38" w:rsidRDefault="00302C38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4" name="Поле 4"/>
                        <wps:cNvSpPr txBox="1">
                          <a:spLocks noChangeArrowheads="1"/>
                        </wps:cNvSpPr>
                        <wps:spPr bwMode="auto">
                          <a:xfrm>
                            <a:off x="258444" y="785479"/>
                            <a:ext cx="1536064" cy="308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302C38" w:rsidRDefault="00302C38"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Поле 5"/>
                        <wps:cNvSpPr txBox="1">
                          <a:spLocks noChangeArrowheads="1"/>
                        </wps:cNvSpPr>
                        <wps:spPr bwMode="auto">
                          <a:xfrm>
                            <a:off x="4940299" y="788654"/>
                            <a:ext cx="1085850" cy="308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302C38" w:rsidRDefault="00302C38"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1.35pt;mso-position-vertical:absolute;width:494.95pt;height:86.40pt;mso-wrap-distance-left:9.00pt;mso-wrap-distance-top:0.00pt;mso-wrap-distance-right:9.00pt;mso-wrap-distance-bottom:0.00pt;" coordorigin="0,0" coordsize="62858,10972">
                <v:shape id="shape 2" o:spid="_x0000_s2" o:spt="202" type="#_x0000_t202" style="position:absolute;left:0;top:0;width:62858;height:10940;v-text-anchor:top;visibility:visible;" fillcolor="#FFFFFF" stroked="f">
                  <v:textbox inset="0,0,0,0">
                    <w:txbxContent>
                      <w:p>
                        <w:pPr>
                          <w:pStyle w:val="879"/>
                          <w:spacing w:before="0" w:beforeAutospacing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2584;top:7854;width:15360;height:3086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49402;top:7886;width:10858;height:3086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02C38" w:rsidRDefault="00302C38">
      <w:pPr>
        <w:pStyle w:val="af3"/>
        <w:ind w:right="0"/>
        <w:jc w:val="both"/>
        <w:rPr>
          <w:rFonts w:ascii="Times New Roman" w:hAnsi="Times New Roman"/>
          <w:sz w:val="24"/>
        </w:rPr>
      </w:pPr>
    </w:p>
    <w:p w:rsidR="00302C38" w:rsidRDefault="00302C38">
      <w:pPr>
        <w:pStyle w:val="af3"/>
        <w:ind w:right="0"/>
        <w:jc w:val="both"/>
        <w:rPr>
          <w:rFonts w:ascii="Times New Roman" w:hAnsi="Times New Roman"/>
          <w:sz w:val="24"/>
        </w:rPr>
      </w:pPr>
    </w:p>
    <w:p w:rsidR="00302C38" w:rsidRDefault="00302C38">
      <w:pPr>
        <w:jc w:val="both"/>
        <w:rPr>
          <w:sz w:val="24"/>
          <w:lang w:val="en-US"/>
        </w:rPr>
      </w:pPr>
    </w:p>
    <w:p w:rsidR="00302C38" w:rsidRDefault="00302C38">
      <w:pPr>
        <w:jc w:val="both"/>
        <w:rPr>
          <w:sz w:val="24"/>
        </w:rPr>
      </w:pPr>
    </w:p>
    <w:p w:rsidR="00302C38" w:rsidRDefault="00302C38">
      <w:pPr>
        <w:jc w:val="both"/>
        <w:rPr>
          <w:sz w:val="24"/>
        </w:rPr>
      </w:pPr>
    </w:p>
    <w:p w:rsidR="00302C38" w:rsidRDefault="00302C38">
      <w:pPr>
        <w:jc w:val="both"/>
        <w:rPr>
          <w:sz w:val="24"/>
        </w:rPr>
      </w:pPr>
    </w:p>
    <w:p w:rsidR="00302C38" w:rsidRDefault="00302C38">
      <w:pPr>
        <w:jc w:val="both"/>
        <w:rPr>
          <w:sz w:val="24"/>
        </w:rPr>
      </w:pPr>
    </w:p>
    <w:p w:rsidR="00302C38" w:rsidRDefault="00283034">
      <w:pPr>
        <w:spacing w:line="240" w:lineRule="exact"/>
        <w:contextualSpacing/>
        <w:rPr>
          <w:b/>
          <w:sz w:val="28"/>
        </w:rPr>
      </w:pPr>
      <w:r>
        <w:rPr>
          <w:b/>
          <w:sz w:val="28"/>
        </w:rPr>
        <w:t xml:space="preserve">О внесении изменений в пункт 2 </w:t>
      </w:r>
      <w:r>
        <w:rPr>
          <w:b/>
          <w:sz w:val="28"/>
        </w:rPr>
        <w:br/>
        <w:t xml:space="preserve">постановления администрации </w:t>
      </w:r>
      <w:r>
        <w:rPr>
          <w:b/>
          <w:sz w:val="28"/>
        </w:rPr>
        <w:br/>
        <w:t xml:space="preserve">города Перми от 17.08.2012 № 466 </w:t>
      </w:r>
    </w:p>
    <w:p w:rsidR="00302C38" w:rsidRDefault="00283034">
      <w:pPr>
        <w:spacing w:line="240" w:lineRule="exact"/>
        <w:contextualSpacing/>
        <w:rPr>
          <w:b/>
          <w:sz w:val="28"/>
        </w:rPr>
      </w:pPr>
      <w:r>
        <w:rPr>
          <w:b/>
          <w:sz w:val="28"/>
        </w:rPr>
        <w:t xml:space="preserve">«Об установлении расходного </w:t>
      </w:r>
      <w:r>
        <w:rPr>
          <w:b/>
          <w:sz w:val="28"/>
        </w:rPr>
        <w:br/>
        <w:t xml:space="preserve">обязательства Пермского городского </w:t>
      </w:r>
      <w:r>
        <w:rPr>
          <w:b/>
          <w:sz w:val="28"/>
        </w:rPr>
        <w:br/>
        <w:t xml:space="preserve">округа по вопросам местного значения </w:t>
      </w:r>
      <w:r>
        <w:rPr>
          <w:b/>
          <w:sz w:val="28"/>
        </w:rPr>
        <w:br/>
        <w:t xml:space="preserve">в сфере реализации природоохранных </w:t>
      </w:r>
      <w:r>
        <w:rPr>
          <w:b/>
          <w:sz w:val="28"/>
        </w:rPr>
        <w:br/>
        <w:t xml:space="preserve">мероприятий на территории </w:t>
      </w:r>
      <w:r>
        <w:rPr>
          <w:b/>
          <w:sz w:val="28"/>
        </w:rPr>
        <w:br/>
        <w:t xml:space="preserve">города Перми» </w:t>
      </w:r>
    </w:p>
    <w:p w:rsidR="00302C38" w:rsidRDefault="00302C38">
      <w:pPr>
        <w:spacing w:line="240" w:lineRule="exact"/>
        <w:contextualSpacing/>
        <w:jc w:val="both"/>
        <w:rPr>
          <w:b/>
          <w:sz w:val="28"/>
        </w:rPr>
      </w:pPr>
    </w:p>
    <w:p w:rsidR="00302C38" w:rsidRDefault="00302C38">
      <w:pPr>
        <w:pStyle w:val="ConsPlusNormal"/>
        <w:ind w:firstLine="720"/>
        <w:jc w:val="both"/>
      </w:pPr>
    </w:p>
    <w:p w:rsidR="00302C38" w:rsidRDefault="00302C38">
      <w:pPr>
        <w:pStyle w:val="ConsPlusNormal"/>
        <w:ind w:firstLine="720"/>
        <w:jc w:val="both"/>
      </w:pPr>
    </w:p>
    <w:p w:rsidR="00302C38" w:rsidRDefault="00283034">
      <w:pPr>
        <w:pStyle w:val="ConsPlusNormal"/>
        <w:ind w:firstLine="720"/>
        <w:jc w:val="both"/>
      </w:pPr>
      <w:proofErr w:type="gramStart"/>
      <w:r>
        <w:t>В соответствии с Бюджетным кодексом Российской Федерации, Федерал</w:t>
      </w:r>
      <w:r>
        <w:t>ь</w:t>
      </w:r>
      <w:r>
        <w:t>ными законами от 06 октября 2003 г. № 131-ФЗ «Об общих принципах организ</w:t>
      </w:r>
      <w:r>
        <w:t>а</w:t>
      </w:r>
      <w:r>
        <w:t xml:space="preserve">ции местного самоуправления в Российской Федерации», от 20 марта 2025 г. </w:t>
      </w:r>
      <w:r w:rsidR="0094142B">
        <w:br/>
      </w:r>
      <w:r>
        <w:t>№ 33-ФЗ «Об общих принципах организации местного самоуправления в единой системе публичной власти», Уставом города Перми, решением Пермской горо</w:t>
      </w:r>
      <w:r>
        <w:t>д</w:t>
      </w:r>
      <w:r>
        <w:t>ской Думы от 12 сентября 2006 г. № 218 «Об управлении по экологии и природ</w:t>
      </w:r>
      <w:r>
        <w:t>о</w:t>
      </w:r>
      <w:r>
        <w:t>пользованию</w:t>
      </w:r>
      <w:proofErr w:type="gramEnd"/>
      <w:r>
        <w:t xml:space="preserve"> администрации города Перми», </w:t>
      </w:r>
      <w:r w:rsidR="00494C2D">
        <w:t>Положением</w:t>
      </w:r>
      <w:r>
        <w:t xml:space="preserve"> о бюджете и бюдже</w:t>
      </w:r>
      <w:r>
        <w:t>т</w:t>
      </w:r>
      <w:r>
        <w:t>ном процессе в городе Перми, утвержденного решением Пермской городской Д</w:t>
      </w:r>
      <w:r>
        <w:t>у</w:t>
      </w:r>
      <w:r>
        <w:t xml:space="preserve">мы от 28 августа 2007 г. № 185, </w:t>
      </w:r>
    </w:p>
    <w:p w:rsidR="00302C38" w:rsidRDefault="00283034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города Перми ПОСТАНОВЛЯЕТ:</w:t>
      </w:r>
    </w:p>
    <w:p w:rsidR="00302C38" w:rsidRDefault="0028303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Внести </w:t>
      </w:r>
      <w:r w:rsidR="00840929">
        <w:rPr>
          <w:sz w:val="28"/>
          <w:szCs w:val="28"/>
        </w:rPr>
        <w:t>изменения в абзац шестой пункта</w:t>
      </w:r>
      <w:r>
        <w:rPr>
          <w:sz w:val="28"/>
          <w:szCs w:val="28"/>
        </w:rPr>
        <w:t xml:space="preserve"> 2 постановления администр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 города Перми от 17 августа 2012 г. № 466 «Об установлении расходного об</w:t>
      </w:r>
      <w:r>
        <w:rPr>
          <w:sz w:val="28"/>
          <w:szCs w:val="28"/>
        </w:rPr>
        <w:t>я</w:t>
      </w:r>
      <w:r>
        <w:rPr>
          <w:sz w:val="28"/>
          <w:szCs w:val="28"/>
        </w:rPr>
        <w:t>зательства Пермского городского округа по вопросам местного значения в сфере реал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зации природоохранных мероприятий на территории города Перми» (в ред. от 07.12.2016 № 1085, от 09.11.2018 № 877, от 22.06.2021 № 459, от 28.05.2024 № 412, от 07.10.2024 № 845, от 22.10.2024 № 1009, от 28.01.2025 № 28</w:t>
      </w:r>
      <w:proofErr w:type="gramEnd"/>
      <w:r>
        <w:rPr>
          <w:sz w:val="28"/>
          <w:szCs w:val="28"/>
        </w:rPr>
        <w:t>, от 26.08.2025 № 583, от 27.08.2025 № 590</w:t>
      </w:r>
      <w:r w:rsidR="00F27135">
        <w:rPr>
          <w:sz w:val="28"/>
          <w:szCs w:val="28"/>
        </w:rPr>
        <w:t>, от 26.03.2026 № 182</w:t>
      </w:r>
      <w:r>
        <w:rPr>
          <w:sz w:val="28"/>
          <w:szCs w:val="28"/>
        </w:rPr>
        <w:t xml:space="preserve">) </w:t>
      </w:r>
      <w:r w:rsidR="00840929">
        <w:rPr>
          <w:sz w:val="28"/>
          <w:szCs w:val="28"/>
        </w:rPr>
        <w:t>исключив слова</w:t>
      </w:r>
      <w:proofErr w:type="gramStart"/>
      <w:r>
        <w:rPr>
          <w:sz w:val="28"/>
          <w:szCs w:val="28"/>
        </w:rPr>
        <w:t xml:space="preserve">: </w:t>
      </w:r>
      <w:r w:rsidR="00840929">
        <w:rPr>
          <w:sz w:val="28"/>
          <w:szCs w:val="28"/>
        </w:rPr>
        <w:t>«</w:t>
      </w:r>
      <w:proofErr w:type="gramEnd"/>
      <w:r w:rsidR="00840929">
        <w:rPr>
          <w:sz w:val="28"/>
          <w:szCs w:val="28"/>
        </w:rPr>
        <w:t xml:space="preserve">, </w:t>
      </w:r>
      <w:proofErr w:type="spellStart"/>
      <w:r w:rsidR="00840929">
        <w:rPr>
          <w:sz w:val="28"/>
          <w:szCs w:val="28"/>
        </w:rPr>
        <w:t>экопарков</w:t>
      </w:r>
      <w:proofErr w:type="spellEnd"/>
      <w:r w:rsidR="00840929">
        <w:rPr>
          <w:sz w:val="28"/>
          <w:szCs w:val="28"/>
        </w:rPr>
        <w:t>».</w:t>
      </w:r>
    </w:p>
    <w:p w:rsidR="00302C38" w:rsidRDefault="00283034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2. Настоящее постановление вступает в силу со дня официального опубл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 w:rsidR="00302C38" w:rsidRDefault="0028303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Управлению по общим вопросам администрации города Перми обесп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чить обнародование настоящего постановления посредством официального опу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 w:rsidR="00302C38" w:rsidRDefault="0028303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Информационно-аналитическому управлению администрации города Перми обеспечить обнародование настоящего постановления посредством оф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циального опубликования в сетевом издании «Официальный сайт муниципальн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го образования город Пермь 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gorodperm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».</w:t>
      </w:r>
    </w:p>
    <w:p w:rsidR="00302C38" w:rsidRDefault="00283034">
      <w:pPr>
        <w:ind w:firstLine="720"/>
        <w:jc w:val="both"/>
        <w:rPr>
          <w:sz w:val="28"/>
          <w:szCs w:val="24"/>
        </w:rPr>
      </w:pPr>
      <w:r>
        <w:rPr>
          <w:sz w:val="28"/>
          <w:szCs w:val="28"/>
        </w:rPr>
        <w:lastRenderedPageBreak/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</w:t>
      </w:r>
      <w:r>
        <w:rPr>
          <w:sz w:val="28"/>
          <w:szCs w:val="28"/>
        </w:rPr>
        <w:br/>
        <w:t xml:space="preserve">на заместителя главы администрации города Перми </w:t>
      </w:r>
      <w:proofErr w:type="spellStart"/>
      <w:r>
        <w:rPr>
          <w:sz w:val="28"/>
          <w:szCs w:val="28"/>
        </w:rPr>
        <w:t>Галиханова</w:t>
      </w:r>
      <w:proofErr w:type="spellEnd"/>
      <w:r>
        <w:rPr>
          <w:sz w:val="28"/>
          <w:szCs w:val="28"/>
        </w:rPr>
        <w:t xml:space="preserve"> Д.К.</w:t>
      </w:r>
    </w:p>
    <w:p w:rsidR="00302C38" w:rsidRDefault="00302C38">
      <w:pPr>
        <w:ind w:firstLine="720"/>
        <w:jc w:val="both"/>
        <w:rPr>
          <w:sz w:val="28"/>
          <w:szCs w:val="24"/>
        </w:rPr>
      </w:pPr>
    </w:p>
    <w:p w:rsidR="00302C38" w:rsidRDefault="00302C38">
      <w:pPr>
        <w:ind w:firstLine="720"/>
        <w:jc w:val="both"/>
        <w:rPr>
          <w:sz w:val="28"/>
          <w:szCs w:val="24"/>
        </w:rPr>
      </w:pPr>
    </w:p>
    <w:p w:rsidR="00302C38" w:rsidRDefault="00302C38">
      <w:pPr>
        <w:ind w:firstLine="720"/>
        <w:jc w:val="both"/>
        <w:rPr>
          <w:sz w:val="28"/>
          <w:szCs w:val="24"/>
        </w:rPr>
      </w:pPr>
    </w:p>
    <w:p w:rsidR="00302C38" w:rsidRDefault="00283034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Глава города Перми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Э.О. Соснин</w:t>
      </w:r>
    </w:p>
    <w:p w:rsidR="00302C38" w:rsidRDefault="00302C38">
      <w:pPr>
        <w:jc w:val="both"/>
        <w:rPr>
          <w:sz w:val="28"/>
          <w:szCs w:val="28"/>
        </w:rPr>
      </w:pPr>
    </w:p>
    <w:sectPr w:rsidR="00302C38">
      <w:headerReference w:type="even" r:id="rId12"/>
      <w:headerReference w:type="default" r:id="rId13"/>
      <w:footerReference w:type="default" r:id="rId14"/>
      <w:pgSz w:w="11906" w:h="16838"/>
      <w:pgMar w:top="1134" w:right="567" w:bottom="1134" w:left="1418" w:header="36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8DC" w:rsidRDefault="00E008DC">
      <w:r>
        <w:separator/>
      </w:r>
    </w:p>
  </w:endnote>
  <w:endnote w:type="continuationSeparator" w:id="0">
    <w:p w:rsidR="00E008DC" w:rsidRDefault="00E00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C38" w:rsidRDefault="00302C38">
    <w:pPr>
      <w:pStyle w:val="af6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8DC" w:rsidRDefault="00E008DC">
      <w:r>
        <w:separator/>
      </w:r>
    </w:p>
  </w:footnote>
  <w:footnote w:type="continuationSeparator" w:id="0">
    <w:p w:rsidR="00E008DC" w:rsidRDefault="00E008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C38" w:rsidRDefault="00283034">
    <w:pPr>
      <w:pStyle w:val="af9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302C38" w:rsidRDefault="00302C38">
    <w:pPr>
      <w:pStyle w:val="af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C38" w:rsidRDefault="00283034">
    <w:pPr>
      <w:pStyle w:val="af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840929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:rsidR="00302C38" w:rsidRDefault="00302C38">
    <w:pPr>
      <w:pStyle w:val="af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C38"/>
    <w:rsid w:val="00160CB3"/>
    <w:rsid w:val="00283034"/>
    <w:rsid w:val="00302C38"/>
    <w:rsid w:val="00494C2D"/>
    <w:rsid w:val="00840929"/>
    <w:rsid w:val="0094142B"/>
    <w:rsid w:val="00E008DC"/>
    <w:rsid w:val="00F27135"/>
    <w:rsid w:val="00F8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ind w:right="-1" w:firstLine="709"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right="-1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9">
    <w:name w:val="Название объекта Знак"/>
    <w:basedOn w:val="a0"/>
    <w:link w:val="aa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a">
    <w:name w:val="caption"/>
    <w:basedOn w:val="a"/>
    <w:next w:val="a"/>
    <w:link w:val="a9"/>
    <w:qFormat/>
    <w:pPr>
      <w:widowControl w:val="0"/>
      <w:spacing w:line="360" w:lineRule="exact"/>
      <w:jc w:val="center"/>
    </w:pPr>
    <w:rPr>
      <w:b/>
      <w:sz w:val="32"/>
    </w:rPr>
  </w:style>
  <w:style w:type="paragraph" w:styleId="af3">
    <w:name w:val="Body Text"/>
    <w:basedOn w:val="a"/>
    <w:link w:val="af4"/>
    <w:pPr>
      <w:ind w:right="3117"/>
    </w:pPr>
    <w:rPr>
      <w:rFonts w:ascii="Courier New" w:hAnsi="Courier New"/>
      <w:sz w:val="26"/>
    </w:rPr>
  </w:style>
  <w:style w:type="paragraph" w:styleId="af5">
    <w:name w:val="Body Text Indent"/>
    <w:basedOn w:val="a"/>
    <w:pPr>
      <w:ind w:right="-1"/>
      <w:jc w:val="both"/>
    </w:pPr>
    <w:rPr>
      <w:sz w:val="26"/>
    </w:rPr>
  </w:style>
  <w:style w:type="paragraph" w:styleId="af6">
    <w:name w:val="footer"/>
    <w:basedOn w:val="a"/>
    <w:link w:val="af7"/>
    <w:uiPriority w:val="99"/>
    <w:pPr>
      <w:tabs>
        <w:tab w:val="center" w:pos="4153"/>
        <w:tab w:val="right" w:pos="8306"/>
      </w:tabs>
    </w:pPr>
  </w:style>
  <w:style w:type="character" w:styleId="af8">
    <w:name w:val="page number"/>
    <w:basedOn w:val="a0"/>
  </w:style>
  <w:style w:type="paragraph" w:styleId="af9">
    <w:name w:val="header"/>
    <w:basedOn w:val="a"/>
    <w:link w:val="afa"/>
    <w:uiPriority w:val="99"/>
    <w:pPr>
      <w:tabs>
        <w:tab w:val="center" w:pos="4153"/>
        <w:tab w:val="right" w:pos="8306"/>
      </w:tabs>
    </w:pPr>
  </w:style>
  <w:style w:type="paragraph" w:styleId="afb">
    <w:name w:val="Balloon Text"/>
    <w:basedOn w:val="a"/>
    <w:link w:val="afc"/>
    <w:uiPriority w:val="99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uiPriority w:val="99"/>
    <w:rPr>
      <w:rFonts w:ascii="Segoe UI" w:hAnsi="Segoe UI" w:cs="Segoe UI"/>
      <w:sz w:val="18"/>
      <w:szCs w:val="18"/>
    </w:rPr>
  </w:style>
  <w:style w:type="character" w:customStyle="1" w:styleId="afa">
    <w:name w:val="Верхний колонтитул Знак"/>
    <w:link w:val="af9"/>
    <w:uiPriority w:val="99"/>
  </w:style>
  <w:style w:type="numbering" w:customStyle="1" w:styleId="12">
    <w:name w:val="Нет списка1"/>
    <w:next w:val="a2"/>
    <w:uiPriority w:val="99"/>
    <w:semiHidden/>
    <w:unhideWhenUsed/>
  </w:style>
  <w:style w:type="paragraph" w:styleId="afd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styleId="afe">
    <w:name w:val="Hyperlink"/>
    <w:uiPriority w:val="99"/>
    <w:unhideWhenUsed/>
    <w:rPr>
      <w:color w:val="0000FF"/>
      <w:u w:val="single"/>
    </w:rPr>
  </w:style>
  <w:style w:type="character" w:styleId="aff">
    <w:name w:val="FollowedHyperlink"/>
    <w:uiPriority w:val="99"/>
    <w:unhideWhenUsed/>
    <w:rPr>
      <w:color w:val="800080"/>
      <w:u w:val="single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7">
    <w:name w:val="xl7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8">
    <w:name w:val="xl78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aff0">
    <w:name w:val="Форма"/>
    <w:rPr>
      <w:sz w:val="28"/>
      <w:szCs w:val="28"/>
    </w:rPr>
  </w:style>
  <w:style w:type="character" w:customStyle="1" w:styleId="af4">
    <w:name w:val="Основной текст Знак"/>
    <w:link w:val="af3"/>
    <w:rPr>
      <w:rFonts w:ascii="Courier New" w:hAnsi="Courier New"/>
      <w:sz w:val="26"/>
    </w:rPr>
  </w:style>
  <w:style w:type="paragraph" w:customStyle="1" w:styleId="ConsPlusNormal">
    <w:name w:val="ConsPlusNormal"/>
    <w:rPr>
      <w:sz w:val="28"/>
      <w:szCs w:val="28"/>
    </w:rPr>
  </w:style>
  <w:style w:type="numbering" w:customStyle="1" w:styleId="110">
    <w:name w:val="Нет списка11"/>
    <w:next w:val="a2"/>
    <w:uiPriority w:val="99"/>
    <w:semiHidden/>
    <w:unhideWhenUsed/>
  </w:style>
  <w:style w:type="numbering" w:customStyle="1" w:styleId="111">
    <w:name w:val="Нет списка111"/>
    <w:next w:val="a2"/>
    <w:uiPriority w:val="99"/>
    <w:semiHidden/>
    <w:unhideWhenUsed/>
  </w:style>
  <w:style w:type="paragraph" w:customStyle="1" w:styleId="font5">
    <w:name w:val="font5"/>
    <w:basedOn w:val="a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styleId="aff1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93">
    <w:name w:val="xl93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8"/>
      <w:szCs w:val="28"/>
    </w:rPr>
  </w:style>
  <w:style w:type="paragraph" w:customStyle="1" w:styleId="xl99">
    <w:name w:val="xl9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1">
    <w:name w:val="xl10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2">
    <w:name w:val="xl10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3">
    <w:name w:val="xl10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8">
    <w:name w:val="xl10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0">
    <w:name w:val="xl11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1">
    <w:name w:val="xl11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2">
    <w:name w:val="xl112"/>
    <w:basedOn w:val="a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3">
    <w:name w:val="xl11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4">
    <w:name w:val="xl11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16">
    <w:name w:val="xl11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0">
    <w:name w:val="xl12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1">
    <w:name w:val="xl121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3">
    <w:name w:val="xl12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4">
    <w:name w:val="xl124"/>
    <w:basedOn w:val="a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5">
    <w:name w:val="xl12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numbering" w:customStyle="1" w:styleId="24">
    <w:name w:val="Нет списка2"/>
    <w:next w:val="a2"/>
    <w:uiPriority w:val="99"/>
    <w:semiHidden/>
    <w:unhideWhenUsed/>
  </w:style>
  <w:style w:type="numbering" w:customStyle="1" w:styleId="32">
    <w:name w:val="Нет списка3"/>
    <w:next w:val="a2"/>
    <w:uiPriority w:val="99"/>
    <w:semiHidden/>
    <w:unhideWhenUsed/>
  </w:style>
  <w:style w:type="paragraph" w:customStyle="1" w:styleId="font6">
    <w:name w:val="font6"/>
    <w:basedOn w:val="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customStyle="1" w:styleId="42">
    <w:name w:val="Нет списка4"/>
    <w:next w:val="a2"/>
    <w:uiPriority w:val="99"/>
    <w:semiHidden/>
    <w:unhideWhenUsed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7">
    <w:name w:val="Нижний колонтитул Знак"/>
    <w:link w:val="af6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ind w:right="-1" w:firstLine="709"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right="-1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9">
    <w:name w:val="Название объекта Знак"/>
    <w:basedOn w:val="a0"/>
    <w:link w:val="aa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a">
    <w:name w:val="caption"/>
    <w:basedOn w:val="a"/>
    <w:next w:val="a"/>
    <w:link w:val="a9"/>
    <w:qFormat/>
    <w:pPr>
      <w:widowControl w:val="0"/>
      <w:spacing w:line="360" w:lineRule="exact"/>
      <w:jc w:val="center"/>
    </w:pPr>
    <w:rPr>
      <w:b/>
      <w:sz w:val="32"/>
    </w:rPr>
  </w:style>
  <w:style w:type="paragraph" w:styleId="af3">
    <w:name w:val="Body Text"/>
    <w:basedOn w:val="a"/>
    <w:link w:val="af4"/>
    <w:pPr>
      <w:ind w:right="3117"/>
    </w:pPr>
    <w:rPr>
      <w:rFonts w:ascii="Courier New" w:hAnsi="Courier New"/>
      <w:sz w:val="26"/>
    </w:rPr>
  </w:style>
  <w:style w:type="paragraph" w:styleId="af5">
    <w:name w:val="Body Text Indent"/>
    <w:basedOn w:val="a"/>
    <w:pPr>
      <w:ind w:right="-1"/>
      <w:jc w:val="both"/>
    </w:pPr>
    <w:rPr>
      <w:sz w:val="26"/>
    </w:rPr>
  </w:style>
  <w:style w:type="paragraph" w:styleId="af6">
    <w:name w:val="footer"/>
    <w:basedOn w:val="a"/>
    <w:link w:val="af7"/>
    <w:uiPriority w:val="99"/>
    <w:pPr>
      <w:tabs>
        <w:tab w:val="center" w:pos="4153"/>
        <w:tab w:val="right" w:pos="8306"/>
      </w:tabs>
    </w:pPr>
  </w:style>
  <w:style w:type="character" w:styleId="af8">
    <w:name w:val="page number"/>
    <w:basedOn w:val="a0"/>
  </w:style>
  <w:style w:type="paragraph" w:styleId="af9">
    <w:name w:val="header"/>
    <w:basedOn w:val="a"/>
    <w:link w:val="afa"/>
    <w:uiPriority w:val="99"/>
    <w:pPr>
      <w:tabs>
        <w:tab w:val="center" w:pos="4153"/>
        <w:tab w:val="right" w:pos="8306"/>
      </w:tabs>
    </w:pPr>
  </w:style>
  <w:style w:type="paragraph" w:styleId="afb">
    <w:name w:val="Balloon Text"/>
    <w:basedOn w:val="a"/>
    <w:link w:val="afc"/>
    <w:uiPriority w:val="99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uiPriority w:val="99"/>
    <w:rPr>
      <w:rFonts w:ascii="Segoe UI" w:hAnsi="Segoe UI" w:cs="Segoe UI"/>
      <w:sz w:val="18"/>
      <w:szCs w:val="18"/>
    </w:rPr>
  </w:style>
  <w:style w:type="character" w:customStyle="1" w:styleId="afa">
    <w:name w:val="Верхний колонтитул Знак"/>
    <w:link w:val="af9"/>
    <w:uiPriority w:val="99"/>
  </w:style>
  <w:style w:type="numbering" w:customStyle="1" w:styleId="12">
    <w:name w:val="Нет списка1"/>
    <w:next w:val="a2"/>
    <w:uiPriority w:val="99"/>
    <w:semiHidden/>
    <w:unhideWhenUsed/>
  </w:style>
  <w:style w:type="paragraph" w:styleId="afd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styleId="afe">
    <w:name w:val="Hyperlink"/>
    <w:uiPriority w:val="99"/>
    <w:unhideWhenUsed/>
    <w:rPr>
      <w:color w:val="0000FF"/>
      <w:u w:val="single"/>
    </w:rPr>
  </w:style>
  <w:style w:type="character" w:styleId="aff">
    <w:name w:val="FollowedHyperlink"/>
    <w:uiPriority w:val="99"/>
    <w:unhideWhenUsed/>
    <w:rPr>
      <w:color w:val="800080"/>
      <w:u w:val="single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7">
    <w:name w:val="xl7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8">
    <w:name w:val="xl78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aff0">
    <w:name w:val="Форма"/>
    <w:rPr>
      <w:sz w:val="28"/>
      <w:szCs w:val="28"/>
    </w:rPr>
  </w:style>
  <w:style w:type="character" w:customStyle="1" w:styleId="af4">
    <w:name w:val="Основной текст Знак"/>
    <w:link w:val="af3"/>
    <w:rPr>
      <w:rFonts w:ascii="Courier New" w:hAnsi="Courier New"/>
      <w:sz w:val="26"/>
    </w:rPr>
  </w:style>
  <w:style w:type="paragraph" w:customStyle="1" w:styleId="ConsPlusNormal">
    <w:name w:val="ConsPlusNormal"/>
    <w:rPr>
      <w:sz w:val="28"/>
      <w:szCs w:val="28"/>
    </w:rPr>
  </w:style>
  <w:style w:type="numbering" w:customStyle="1" w:styleId="110">
    <w:name w:val="Нет списка11"/>
    <w:next w:val="a2"/>
    <w:uiPriority w:val="99"/>
    <w:semiHidden/>
    <w:unhideWhenUsed/>
  </w:style>
  <w:style w:type="numbering" w:customStyle="1" w:styleId="111">
    <w:name w:val="Нет списка111"/>
    <w:next w:val="a2"/>
    <w:uiPriority w:val="99"/>
    <w:semiHidden/>
    <w:unhideWhenUsed/>
  </w:style>
  <w:style w:type="paragraph" w:customStyle="1" w:styleId="font5">
    <w:name w:val="font5"/>
    <w:basedOn w:val="a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styleId="aff1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93">
    <w:name w:val="xl93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8"/>
      <w:szCs w:val="28"/>
    </w:rPr>
  </w:style>
  <w:style w:type="paragraph" w:customStyle="1" w:styleId="xl99">
    <w:name w:val="xl9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1">
    <w:name w:val="xl10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2">
    <w:name w:val="xl10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3">
    <w:name w:val="xl10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8">
    <w:name w:val="xl10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0">
    <w:name w:val="xl11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1">
    <w:name w:val="xl11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2">
    <w:name w:val="xl112"/>
    <w:basedOn w:val="a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3">
    <w:name w:val="xl11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4">
    <w:name w:val="xl11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16">
    <w:name w:val="xl11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0">
    <w:name w:val="xl12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1">
    <w:name w:val="xl121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3">
    <w:name w:val="xl12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4">
    <w:name w:val="xl124"/>
    <w:basedOn w:val="a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5">
    <w:name w:val="xl12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numbering" w:customStyle="1" w:styleId="24">
    <w:name w:val="Нет списка2"/>
    <w:next w:val="a2"/>
    <w:uiPriority w:val="99"/>
    <w:semiHidden/>
    <w:unhideWhenUsed/>
  </w:style>
  <w:style w:type="numbering" w:customStyle="1" w:styleId="32">
    <w:name w:val="Нет списка3"/>
    <w:next w:val="a2"/>
    <w:uiPriority w:val="99"/>
    <w:semiHidden/>
    <w:unhideWhenUsed/>
  </w:style>
  <w:style w:type="paragraph" w:customStyle="1" w:styleId="font6">
    <w:name w:val="font6"/>
    <w:basedOn w:val="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customStyle="1" w:styleId="42">
    <w:name w:val="Нет списка4"/>
    <w:next w:val="a2"/>
    <w:uiPriority w:val="99"/>
    <w:semiHidden/>
    <w:unhideWhenUsed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7">
    <w:name w:val="Нижний колонтитул Знак"/>
    <w:link w:val="af6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10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4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Перми</Company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Костарева</cp:lastModifiedBy>
  <cp:revision>2</cp:revision>
  <dcterms:created xsi:type="dcterms:W3CDTF">2026-08-31T05:25:00Z</dcterms:created>
  <dcterms:modified xsi:type="dcterms:W3CDTF">2026-08-31T05:25:00Z</dcterms:modified>
</cp:coreProperties>
</file>