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9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-52070</wp:posOffset>
                </wp:positionV>
                <wp:extent cx="6285865" cy="11664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66494"/>
                          <a:chOff x="0" y="0"/>
                          <a:chExt cx="6285864" cy="1166494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5864" cy="11633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8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85470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09.09.2026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85788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546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.10pt;mso-position-vertical:absolute;width:494.95pt;height:91.85pt;mso-wrap-distance-left:9.00pt;mso-wrap-distance-top:0.00pt;mso-wrap-distance-right:9.00pt;mso-wrap-distance-bottom:0.00pt;" coordorigin="0,0" coordsize="62858,11664">
                <v:shape id="shape 2" o:spid="_x0000_s2" o:spt="202" type="#_x0000_t202" style="position:absolute;left:0;top:0;width:62858;height:11633;v-text-anchor:top;visibility:visible;" fillcolor="#FFFFFF" stroked="f">
                  <v:textbox inset="0,0,0,0">
                    <w:txbxContent>
                      <w:p>
                        <w:pPr>
                          <w:pStyle w:val="898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2584;top:8547;width:15360;height:3086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09.09.2026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49402;top:8578;width:10858;height:3086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546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08"/>
        <w:jc w:val="both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6"/>
        <w:ind w:right="-8"/>
        <w:jc w:val="center"/>
        <w:spacing w:line="240" w:lineRule="exact"/>
        <w:rPr>
          <w:b/>
          <w:bCs/>
          <w:lang w:val="ru-RU"/>
        </w:rPr>
      </w:pPr>
      <w:r>
        <w:rPr>
          <w:b/>
          <w:lang w:val="ru-RU"/>
        </w:rPr>
        <w:t xml:space="preserve">О признании утратившими силу</w:t>
      </w:r>
      <w:r>
        <w:rPr>
          <w:b/>
          <w:lang w:val="ru-RU"/>
        </w:rPr>
        <w:t xml:space="preserve"> </w:t>
      </w:r>
      <w:r>
        <w:rPr>
          <w:b/>
          <w:lang w:val="ru-RU"/>
        </w:rPr>
        <w:t xml:space="preserve">отдельных </w:t>
      </w:r>
      <w:r>
        <w:rPr>
          <w:b/>
          <w:lang w:val="ru-RU"/>
        </w:rPr>
        <w:t xml:space="preserve">постановлений администрации</w:t>
      </w:r>
      <w:r>
        <w:rPr>
          <w:b/>
          <w:lang w:val="ru-RU"/>
        </w:rPr>
        <w:t xml:space="preserve"> 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26"/>
        <w:ind w:right="-8"/>
        <w:jc w:val="center"/>
        <w:spacing w:line="240" w:lineRule="exact"/>
        <w:rPr>
          <w:b/>
          <w:bCs/>
          <w:lang w:val="ru-RU"/>
        </w:rPr>
      </w:pPr>
      <w:r>
        <w:rPr>
          <w:b/>
          <w:lang w:val="ru-RU"/>
        </w:rPr>
        <w:t xml:space="preserve">города Перми</w:t>
      </w:r>
      <w:r>
        <w:rPr>
          <w:b/>
          <w:lang w:val="ru-RU"/>
        </w:rPr>
        <w:t xml:space="preserve"> </w:t>
      </w:r>
      <w:r>
        <w:rPr>
          <w:b/>
          <w:highlight w:val="none"/>
          <w:lang w:val="ru-RU"/>
        </w:rPr>
        <w:t xml:space="preserve">в сфере предоставления субсидий по газификации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8"/>
        <w:ind w:right="0" w:firstLine="720"/>
        <w:jc w:val="both"/>
        <w:rPr>
          <w:sz w:val="28"/>
          <w:szCs w:val="24"/>
        </w:rPr>
      </w:pPr>
      <w:r>
        <w:rPr>
          <w:sz w:val="28"/>
          <w:szCs w:val="24"/>
          <w:lang w:val="ru-RU"/>
        </w:rPr>
        <w:t xml:space="preserve">В соответствии с </w:t>
      </w:r>
      <w:r>
        <w:rPr>
          <w:color w:val="000000" w:themeColor="text1"/>
          <w:u w:val="none"/>
        </w:rPr>
        <w:fldChar w:fldCharType="begin"/>
      </w:r>
      <w:r>
        <w:rPr>
          <w:color w:val="000000" w:themeColor="text1"/>
          <w:u w:val="none"/>
        </w:rPr>
        <w:instrText xml:space="preserve"> HYPERLINK "consultantplus://offline/ref=D53840D32E013BB2C58FF02532A35413E80EB56FBD781065CA798E6C83390819C82A1865AF4A33E0F8E40117Z7G7H"</w:instrText>
      </w:r>
      <w:r>
        <w:rPr>
          <w:color w:val="000000" w:themeColor="text1"/>
          <w:u w:val="none"/>
        </w:rPr>
        <w:fldChar w:fldCharType="separate"/>
      </w:r>
      <w:r>
        <w:rPr>
          <w:rStyle w:val="909"/>
          <w:color w:val="000000" w:themeColor="text1"/>
          <w:sz w:val="28"/>
          <w:szCs w:val="24"/>
          <w:u w:val="none"/>
          <w:lang w:val="ru-RU"/>
        </w:rPr>
        <w:t xml:space="preserve">Уставом</w:t>
      </w:r>
      <w:r>
        <w:rPr>
          <w:color w:val="000000" w:themeColor="text1"/>
          <w:u w:val="none"/>
        </w:rPr>
        <w:fldChar w:fldCharType="end"/>
      </w:r>
      <w:r>
        <w:rPr>
          <w:color w:val="000000" w:themeColor="text1"/>
          <w:sz w:val="28"/>
          <w:szCs w:val="24"/>
          <w:u w:val="none"/>
          <w:lang w:val="ru-RU"/>
        </w:rPr>
        <w:t xml:space="preserve"> </w:t>
      </w:r>
      <w:r>
        <w:rPr>
          <w:sz w:val="28"/>
          <w:szCs w:val="24"/>
          <w:lang w:val="ru-RU"/>
        </w:rPr>
        <w:t xml:space="preserve">города Перми, в целях актуализации нормативной правовой базы города Перми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08"/>
        <w:jc w:val="both"/>
        <w:rPr>
          <w:sz w:val="28"/>
          <w:szCs w:val="24"/>
        </w:rPr>
      </w:pPr>
      <w:r>
        <w:rPr>
          <w:sz w:val="28"/>
          <w:szCs w:val="24"/>
          <w:lang w:val="ru-RU"/>
        </w:rPr>
        <w:t xml:space="preserve">администрация города Перми ПОСТАНОВЛЯЕТ: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708"/>
        <w:ind w:left="709" w:right="0" w:firstLine="0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pPr>
      <w:r>
        <w:rPr>
          <w:sz w:val="28"/>
          <w:szCs w:val="24"/>
          <w:lang w:val="ru-RU"/>
        </w:rPr>
        <w:t xml:space="preserve">1. Признать утратившими силу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4"/>
          <w:highlight w:val="white"/>
        </w:rPr>
        <w:t xml:space="preserve">постановления администрации города Перми</w:t>
      </w:r>
      <w:r>
        <w:rPr>
          <w:sz w:val="28"/>
          <w:szCs w:val="24"/>
          <w:lang w:val="ru-RU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</w:p>
    <w:p>
      <w:pPr>
        <w:ind w:left="0" w:right="0" w:firstLine="709"/>
        <w:jc w:val="both"/>
        <w:rPr>
          <w:highlight w:val="none"/>
        </w:rPr>
      </w:pPr>
      <w:r>
        <w:rPr>
          <w:sz w:val="28"/>
          <w:szCs w:val="28"/>
          <w:lang w:val="ru-RU"/>
        </w:rPr>
      </w:r>
      <w:r>
        <w:rPr>
          <w:rFonts w:eastAsia="Calibri"/>
          <w:b w:val="0"/>
          <w:bCs w:val="0"/>
          <w:sz w:val="28"/>
          <w:szCs w:val="28"/>
          <w:lang w:eastAsia="en-US"/>
        </w:rPr>
        <w:t xml:space="preserve">от 24 августа 2017 г. № 651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4"/>
          <w:sz w:val="28"/>
          <w:szCs w:val="28"/>
          <w:highlight w:val="white"/>
          <w:lang w:val="ru-RU"/>
        </w:rPr>
        <w:t xml:space="preserve">Об утверж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4"/>
          <w:sz w:val="28"/>
          <w:szCs w:val="28"/>
          <w:highlight w:val="white"/>
          <w:lang w:val="ru-RU"/>
        </w:rPr>
        <w:t xml:space="preserve">дении Порядка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4"/>
          <w:sz w:val="28"/>
          <w:szCs w:val="28"/>
          <w:highlight w:val="white"/>
          <w:lang w:val="ru-RU"/>
        </w:rPr>
        <w:t xml:space="preserve">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по подключению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4"/>
          <w:sz w:val="28"/>
          <w:szCs w:val="28"/>
          <w:highlight w:val="white"/>
          <w:lang w:val="ru-RU"/>
        </w:rPr>
        <w:t xml:space="preserve">к системе газос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4"/>
          <w:sz w:val="28"/>
          <w:szCs w:val="28"/>
          <w:highlight w:val="white"/>
          <w:lang w:val="ru-RU"/>
        </w:rPr>
        <w:t xml:space="preserve">набжения  жилых домов в зонах индивидуальной жилой застройки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4"/>
          <w:lang w:val="ru-RU"/>
        </w:rPr>
        <w:t xml:space="preserve">от 11 июля 2018 г. № 467 «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О внесении изменений в Порядок пред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оставления субсидий юридичес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ким лицам (за исключением субсидий государственным </w:t>
        <w:br/>
        <w:t xml:space="preserve">(муниципальным) учреждениям), индивидуальным предпринимателям, физическим лицам – производителям товаров, работ, услуг по подключению к систе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ме газоснабжения жилых домов в зонах индивидуальной жилой застройки, утвержденный постановлением администрации города Перми от 24.08.2017 № 651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  <w:shd w:val="clear" w:color="ffffff" w:themeColor="background1" w:fill="ffffff" w:themeFill="background1"/>
          <w:lang w:val="ru-RU"/>
        </w:rPr>
        <w:t xml:space="preserve">04 декабря 2018 г. № 952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  <w:shd w:val="clear" w:color="ffffff" w:themeColor="background1" w:fill="ffffff" w:themeFill="background1"/>
          <w:lang w:val="ru-RU"/>
        </w:rPr>
        <w:t xml:space="preserve">«О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  <w:shd w:val="clear" w:color="ffffff" w:themeColor="background1" w:fill="ffffff" w:themeFill="background1"/>
          <w:lang w:val="ru-RU"/>
        </w:rPr>
        <w:t xml:space="preserve">б утвержден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  <w:shd w:val="clear" w:color="ffffff" w:themeColor="background1" w:fill="ffffff" w:themeFill="background1"/>
          <w:lang w:val="ru-RU"/>
        </w:rPr>
        <w:t xml:space="preserve">ии Порядка предоставления меры социальной поддержки на возмещение фактически понесенных расходов гражданам, оплатившим за счет  собственных средств работы (услуги) по подключению жилого дома к системе га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  <w:shd w:val="clear" w:color="ffffff" w:themeColor="background1" w:fill="ffffff" w:themeFill="background1"/>
          <w:lang w:val="ru-RU"/>
        </w:rPr>
        <w:t xml:space="preserve">зоснабжения, в отношении которых решения о подключении жилых домов к системе газоснабжения приняты в 2013-2019 годах»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  <w:shd w:val="clear" w:color="ffffff" w:themeColor="background1" w:fill="ffffff" w:themeFill="background1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  <w:lang w:val="ru-RU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4"/>
          <w:highlight w:val="white"/>
        </w:rPr>
        <w:t xml:space="preserve">от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4"/>
          <w:highlight w:val="white"/>
        </w:rPr>
        <w:t xml:space="preserve"> 19 апреля 2019 г. № 109-П «О вн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4"/>
          <w:highlight w:val="white"/>
        </w:rPr>
        <w:t xml:space="preserve">есении изменений в постановление администрации города Перми от 24.08.2017 № 651 «Об утверждении Порядка предоставления субсидий юридическим лицам (за исключением субсидий государственным (муни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4"/>
          <w:highlight w:val="white"/>
        </w:rPr>
        <w:t xml:space="preserve">ципальным) учреждениям), индивидуальным предпринимателям, физическим лицам – производителям товаров, работ, услуг по подключению к системе газоснабжения жилых домов в зонах индивидуальной жилой застройки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4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8830" w:leader="none"/>
        </w:tabs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15 июля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2019 г. № 387 «О внесении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изменений в Порядок предоставления субсидий юридическим лицам (за исключением субсидий государственным </w:t>
        <w:br/>
        <w:t xml:space="preserve">(муниципальным) учреждениям), индивидуальным предпринимателям, физическим лицам – пр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оизводителям товаров, работ, услуг по подключению к системе газоснабжения жилых домов в зонах индивидуальной жилой застройки, утвержденный постановлением администрации города Перми от 24.08.2017 № 651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19 июля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2019 г. № 404 «О внесении изменений в Порядок предоставления меры социальной поддержки на возмещение фактически понесенных расходов гражданам, оплатившим за счет собственных средств работы (услуги) по подключению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жилого дома к системе газоснабжения,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в отношении которых решения о подключении жилых домов к системе газоснабжения приняты в 2013-2016 годах, утвержденный постановлением администрации города Перми от 04.12.2018 № 952»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23 августа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019 г. № 501 «О внесении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изменений в Порядок предоставления субсидий юридическим лицам (за исключением субсидий государственным </w:t>
        <w:br/>
        <w:t xml:space="preserve">(муниципальным) учреждениям), индивидуальным предпринимателям, физическим лицам – пр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оизводителям товаров, работ, услуг по подключению к системе газоснабжения жилых домов в зонах индивидуальной жилой застройки, утвержденный постановлением администрации города Перми от 24.08.2017 № 651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27 декабря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2019 г. № 1119 «О внесении изменений в Порядок предоставления меры социальной поддержки на возмещение фактически понесенных расходов гражданам, оплатившим за счет собственных средств работы (услуги) по подключению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 жилого дома к системе га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зоснабжения, в отношении которых решения о подключении жилых домов к системе газоснабжения приняты в 2013-2016 годах, утвержденный постановлением администрации города Перми от 04.12.2018 № 952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12 января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21 г. № 2 «О внесении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изменений в Порядок предоставления субсидий юридическим лицам (за исключением субсидий государственным </w:t>
        <w:br/>
        <w:t xml:space="preserve">(муниципальным) учреждениям), индивидуальным предпринимателям, физическим лицам – пр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оизводителям товаров, работ, услуг по подключению к системе газоснабжения жилых домов в зонах индивидуальной жилой застройки, утвержденный постановлением администрации города Перми от 24.08.2017 № 651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22 июля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21 г.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 № 536 «О внесении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изменений в Порядок предоставления субсидий юридическим лицам (за исключением субсидий государственным </w:t>
        <w:br/>
        <w:t xml:space="preserve">(муниципальным) учреждениям), индивидуальным предпринимателям, физическим лицам – пр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оизводителям товаров, работ, услуг по подключению к системе газоснабжения жилых домов в зонах индивидуальной жилой застройки, утвержденный постановлением администрации города Перми от 24.08.2017 № 651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от 01 июля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2022 г. № 568 «О внесении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изменений в Порядок предоставления субсидий юридическим лицам (за исключением субсидий государственным </w:t>
        <w:br/>
        <w:t xml:space="preserve">(муниципальным) учреждениям), индивидуальным предпринимателям, физическим лицам – пр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оизводителям товаров, работ, услуг по подключению к системе газоснабжения жилых домов в зонах индивидуальной жилой застройки, утвержденный постановлением администрации города Перми от 24.08.2017 № 651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21 ноября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2022 г. № 1172 «О внесени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 изменений в Порядок предоставления субсидий юридическим лицам (за исключением субсидий государственным </w:t>
        <w:br/>
        <w:t xml:space="preserve">(муниципальным) учреждениям), индивидуальным предпринимателям, физическим лицам – п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роизводителям товаров, работ, услуг по подключению к системе газоснабжения жилых домов в зонах индивидуальной жилой застройки, утвержденный постановлением администрации города Перми от 24.08.2017 № 651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28 июня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20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23 г. № 541 «О внесении изменений в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 постановление администрации города Перми от 04.12.2018 № 952 «Об утверждении Порядка предоставления меры социальной поддержки на возмещение фактически понесенных расходов граж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данам, оплатившим за счет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 собственных средств работы (услуги) по подключению жилого дома к системе газоснабжения, в отношении которых решения о подключении жилых домов к системе газоснабжения приняты в 2013-2016 годах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28 июня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2023 г. № 547 «О внесении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изменений в Порядок предоставления субсидий юридическим лицам (за исключением субсидий государственным </w:t>
        <w:br/>
        <w:t xml:space="preserve">(муниципальным) учреждениям), индивидуальным предпринимателям, физическим лицам – пр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оизводителям товаров, работ, услуг по подключению к системе газоснабжения жилых домов в зонах индивидуальной жилой застройки, утвержденный постановлением администрации города Перми от 24.08.2017 № 651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36"/>
          <w:szCs w:val="36"/>
          <w:highlight w:val="whit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4"/>
          <w:highlight w:val="white"/>
        </w:rPr>
        <w:t xml:space="preserve">от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4"/>
          <w:highlight w:val="white"/>
        </w:rPr>
        <w:t xml:space="preserve"> 21 ноября 2024 г. № 1120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4"/>
          <w:highlight w:val="white"/>
        </w:rPr>
        <w:t xml:space="preserve"> «О внесении изменений в постановление администрации города Перми от 24.08.2017 № 651 «Об утверждении Порядка предоставления субсидий юридическим лицам (за исключением субсидий государственным (муниц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4"/>
          <w:highlight w:val="white"/>
        </w:rPr>
        <w:t xml:space="preserve">ипальным) учреждениям), индивидуальным предпринимателям, физическим лицам – производителям товаров, работ, услуг по подключению к системе газоснабжения жилых домов в зонах индивидуальной жилой застройки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4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pStyle w:val="708"/>
        <w:ind w:left="0" w:right="0" w:firstLine="709"/>
        <w:jc w:val="both"/>
        <w:spacing w:line="24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со дня подписания.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Calibri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3. Управл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ению по общим вопросам адм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город Пермь </w:t>
      </w:r>
      <w:hyperlink r:id="rId13" w:tooltip="&lt;div class=&quot;doc www&quot;&gt;&lt;span class=&quot;aligner&quot;&gt;&lt;div class=&quot;icon listDocWWW-16&quot;&gt;&lt;/div&gt;&lt;/span&gt;www.gorodperm.ru&lt;/div&gt;" w:history="1">
        <w:r>
          <w:rPr>
            <w:rStyle w:val="909"/>
            <w:rFonts w:ascii="Times New Roman" w:hAnsi="Times New Roman" w:eastAsia="Times New Roman" w:cs="Times New Roman"/>
            <w:color w:val="000000" w:themeColor="text1"/>
            <w:sz w:val="28"/>
            <w:szCs w:val="22"/>
            <w:u w:val="none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 xml:space="preserve">5. </w:t>
      </w:r>
      <w:r>
        <w:rPr>
          <w:sz w:val="28"/>
          <w:szCs w:val="28"/>
          <w:lang w:val="ru-RU"/>
        </w:rPr>
        <w:t xml:space="preserve">Контроль за исполнением настоящего постановления возложить </w:t>
        <w:br/>
        <w:t xml:space="preserve">на заместителя главы администрации города Перми Балахнина А.А.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line="3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3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3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3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3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3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3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jc w:val="center"/>
      <w:rPr>
        <w:sz w:val="28"/>
        <w:szCs w:val="28"/>
      </w:rPr>
    </w:pPr>
    <w:r>
      <w:fldChar w:fldCharType="begin"/>
    </w:r>
    <w: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rPr>
        <w:rStyle w:val="902"/>
      </w:rPr>
      <w:framePr w:wrap="around" w:vAnchor="text" w:hAnchor="margin" w:xAlign="center" w:y="1"/>
    </w:pPr>
    <w:r>
      <w:rPr>
        <w:rStyle w:val="902"/>
      </w:rPr>
      <w:fldChar w:fldCharType="begin"/>
    </w:r>
    <w:r>
      <w:rPr>
        <w:rStyle w:val="902"/>
      </w:rPr>
      <w:instrText xml:space="preserve">PAGE  </w:instrText>
    </w:r>
    <w:r>
      <w:rPr>
        <w:rStyle w:val="902"/>
      </w:rPr>
      <w:fldChar w:fldCharType="end"/>
    </w:r>
    <w:r>
      <w:rPr>
        <w:rStyle w:val="902"/>
      </w:rPr>
    </w:r>
    <w:r>
      <w:rPr>
        <w:rStyle w:val="902"/>
      </w:rPr>
    </w:r>
  </w:p>
  <w:p>
    <w:pPr>
      <w:pStyle w:val="90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200" w:hanging="48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52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60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68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400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7">
    <w:name w:val="Caption Char"/>
    <w:basedOn w:val="718"/>
    <w:link w:val="898"/>
    <w:uiPriority w:val="35"/>
    <w:rPr>
      <w:b/>
      <w:bCs/>
      <w:color w:val="4f81bd" w:themeColor="accent1"/>
      <w:sz w:val="18"/>
      <w:szCs w:val="18"/>
    </w:rPr>
  </w:style>
  <w:style w:type="paragraph" w:styleId="708" w:default="1">
    <w:name w:val="Normal"/>
    <w:qFormat/>
  </w:style>
  <w:style w:type="paragraph" w:styleId="709">
    <w:name w:val="Heading 1"/>
    <w:basedOn w:val="708"/>
    <w:next w:val="708"/>
    <w:link w:val="736"/>
    <w:qFormat/>
    <w:pPr>
      <w:ind w:right="-1" w:firstLine="709"/>
      <w:jc w:val="both"/>
      <w:keepNext/>
      <w:outlineLvl w:val="0"/>
    </w:pPr>
    <w:rPr>
      <w:sz w:val="24"/>
    </w:rPr>
  </w:style>
  <w:style w:type="paragraph" w:styleId="710">
    <w:name w:val="Heading 2"/>
    <w:basedOn w:val="708"/>
    <w:next w:val="708"/>
    <w:link w:val="737"/>
    <w:qFormat/>
    <w:pPr>
      <w:ind w:right="-1"/>
      <w:jc w:val="both"/>
      <w:keepNext/>
      <w:outlineLvl w:val="1"/>
    </w:pPr>
    <w:rPr>
      <w:sz w:val="24"/>
    </w:rPr>
  </w:style>
  <w:style w:type="paragraph" w:styleId="711">
    <w:name w:val="Heading 3"/>
    <w:basedOn w:val="708"/>
    <w:next w:val="708"/>
    <w:link w:val="73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2">
    <w:name w:val="Heading 4"/>
    <w:basedOn w:val="708"/>
    <w:next w:val="708"/>
    <w:link w:val="73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708"/>
    <w:next w:val="708"/>
    <w:link w:val="74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4">
    <w:name w:val="Heading 6"/>
    <w:basedOn w:val="708"/>
    <w:next w:val="708"/>
    <w:link w:val="74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708"/>
    <w:next w:val="708"/>
    <w:link w:val="74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708"/>
    <w:next w:val="708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7">
    <w:name w:val="Heading 9"/>
    <w:basedOn w:val="708"/>
    <w:next w:val="708"/>
    <w:link w:val="74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8" w:default="1">
    <w:name w:val="Default Paragraph Font"/>
    <w:uiPriority w:val="1"/>
    <w:semiHidden/>
    <w:unhideWhenUsed/>
  </w:style>
  <w:style w:type="table" w:styleId="7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0" w:default="1">
    <w:name w:val="No List"/>
    <w:uiPriority w:val="99"/>
    <w:semiHidden/>
    <w:unhideWhenUsed/>
  </w:style>
  <w:style w:type="character" w:styleId="721" w:customStyle="1">
    <w:name w:val="Heading 1 Char"/>
    <w:basedOn w:val="718"/>
    <w:uiPriority w:val="9"/>
    <w:rPr>
      <w:rFonts w:ascii="Arial" w:hAnsi="Arial" w:eastAsia="Arial" w:cs="Arial"/>
      <w:sz w:val="40"/>
      <w:szCs w:val="40"/>
    </w:rPr>
  </w:style>
  <w:style w:type="character" w:styleId="722" w:customStyle="1">
    <w:name w:val="Heading 2 Char"/>
    <w:basedOn w:val="718"/>
    <w:uiPriority w:val="9"/>
    <w:rPr>
      <w:rFonts w:ascii="Arial" w:hAnsi="Arial" w:eastAsia="Arial" w:cs="Arial"/>
      <w:sz w:val="34"/>
    </w:rPr>
  </w:style>
  <w:style w:type="character" w:styleId="723" w:customStyle="1">
    <w:name w:val="Heading 3 Char"/>
    <w:basedOn w:val="718"/>
    <w:uiPriority w:val="9"/>
    <w:rPr>
      <w:rFonts w:ascii="Arial" w:hAnsi="Arial" w:eastAsia="Arial" w:cs="Arial"/>
      <w:sz w:val="30"/>
      <w:szCs w:val="30"/>
    </w:rPr>
  </w:style>
  <w:style w:type="character" w:styleId="724" w:customStyle="1">
    <w:name w:val="Heading 4 Char"/>
    <w:basedOn w:val="718"/>
    <w:uiPriority w:val="9"/>
    <w:rPr>
      <w:rFonts w:ascii="Arial" w:hAnsi="Arial" w:eastAsia="Arial" w:cs="Arial"/>
      <w:b/>
      <w:bCs/>
      <w:sz w:val="26"/>
      <w:szCs w:val="26"/>
    </w:rPr>
  </w:style>
  <w:style w:type="character" w:styleId="725" w:customStyle="1">
    <w:name w:val="Heading 5 Char"/>
    <w:basedOn w:val="718"/>
    <w:uiPriority w:val="9"/>
    <w:rPr>
      <w:rFonts w:ascii="Arial" w:hAnsi="Arial" w:eastAsia="Arial" w:cs="Arial"/>
      <w:b/>
      <w:bCs/>
      <w:sz w:val="24"/>
      <w:szCs w:val="24"/>
    </w:rPr>
  </w:style>
  <w:style w:type="character" w:styleId="726" w:customStyle="1">
    <w:name w:val="Heading 6 Char"/>
    <w:basedOn w:val="718"/>
    <w:uiPriority w:val="9"/>
    <w:rPr>
      <w:rFonts w:ascii="Arial" w:hAnsi="Arial" w:eastAsia="Arial" w:cs="Arial"/>
      <w:b/>
      <w:bCs/>
      <w:sz w:val="22"/>
      <w:szCs w:val="22"/>
    </w:rPr>
  </w:style>
  <w:style w:type="character" w:styleId="727" w:customStyle="1">
    <w:name w:val="Heading 7 Char"/>
    <w:basedOn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8" w:customStyle="1">
    <w:name w:val="Heading 8 Char"/>
    <w:basedOn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29" w:customStyle="1">
    <w:name w:val="Heading 9 Char"/>
    <w:basedOn w:val="718"/>
    <w:uiPriority w:val="9"/>
    <w:rPr>
      <w:rFonts w:ascii="Arial" w:hAnsi="Arial" w:eastAsia="Arial" w:cs="Arial"/>
      <w:i/>
      <w:iCs/>
      <w:sz w:val="21"/>
      <w:szCs w:val="21"/>
    </w:rPr>
  </w:style>
  <w:style w:type="character" w:styleId="730" w:customStyle="1">
    <w:name w:val="Title Char"/>
    <w:basedOn w:val="718"/>
    <w:uiPriority w:val="10"/>
    <w:rPr>
      <w:sz w:val="48"/>
      <w:szCs w:val="48"/>
    </w:rPr>
  </w:style>
  <w:style w:type="character" w:styleId="731" w:customStyle="1">
    <w:name w:val="Subtitle Char"/>
    <w:basedOn w:val="718"/>
    <w:uiPriority w:val="11"/>
    <w:rPr>
      <w:sz w:val="24"/>
      <w:szCs w:val="24"/>
    </w:rPr>
  </w:style>
  <w:style w:type="character" w:styleId="732" w:customStyle="1">
    <w:name w:val="Quote Char"/>
    <w:uiPriority w:val="29"/>
    <w:rPr>
      <w:i/>
    </w:rPr>
  </w:style>
  <w:style w:type="character" w:styleId="733" w:customStyle="1">
    <w:name w:val="Intense Quote Char"/>
    <w:uiPriority w:val="30"/>
    <w:rPr>
      <w:i/>
    </w:rPr>
  </w:style>
  <w:style w:type="character" w:styleId="734" w:customStyle="1">
    <w:name w:val="Footnote Text Char"/>
    <w:uiPriority w:val="99"/>
    <w:rPr>
      <w:sz w:val="18"/>
    </w:rPr>
  </w:style>
  <w:style w:type="character" w:styleId="735" w:customStyle="1">
    <w:name w:val="Endnote Text Char"/>
    <w:uiPriority w:val="99"/>
    <w:rPr>
      <w:sz w:val="20"/>
    </w:rPr>
  </w:style>
  <w:style w:type="character" w:styleId="736" w:customStyle="1">
    <w:name w:val="Заголовок 1 Знак"/>
    <w:basedOn w:val="718"/>
    <w:link w:val="709"/>
    <w:uiPriority w:val="9"/>
    <w:rPr>
      <w:rFonts w:ascii="Arial" w:hAnsi="Arial" w:eastAsia="Arial" w:cs="Arial"/>
      <w:sz w:val="40"/>
      <w:szCs w:val="40"/>
    </w:rPr>
  </w:style>
  <w:style w:type="character" w:styleId="737" w:customStyle="1">
    <w:name w:val="Заголовок 2 Знак"/>
    <w:basedOn w:val="718"/>
    <w:link w:val="710"/>
    <w:uiPriority w:val="9"/>
    <w:rPr>
      <w:rFonts w:ascii="Arial" w:hAnsi="Arial" w:eastAsia="Arial" w:cs="Arial"/>
      <w:sz w:val="34"/>
    </w:rPr>
  </w:style>
  <w:style w:type="character" w:styleId="738" w:customStyle="1">
    <w:name w:val="Заголовок 3 Знак"/>
    <w:basedOn w:val="718"/>
    <w:link w:val="711"/>
    <w:uiPriority w:val="9"/>
    <w:rPr>
      <w:rFonts w:ascii="Arial" w:hAnsi="Arial" w:eastAsia="Arial" w:cs="Arial"/>
      <w:sz w:val="30"/>
      <w:szCs w:val="30"/>
    </w:rPr>
  </w:style>
  <w:style w:type="character" w:styleId="739" w:customStyle="1">
    <w:name w:val="Заголовок 4 Знак"/>
    <w:basedOn w:val="718"/>
    <w:link w:val="712"/>
    <w:uiPriority w:val="9"/>
    <w:rPr>
      <w:rFonts w:ascii="Arial" w:hAnsi="Arial" w:eastAsia="Arial" w:cs="Arial"/>
      <w:b/>
      <w:bCs/>
      <w:sz w:val="26"/>
      <w:szCs w:val="26"/>
    </w:rPr>
  </w:style>
  <w:style w:type="character" w:styleId="740" w:customStyle="1">
    <w:name w:val="Заголовок 5 Знак"/>
    <w:basedOn w:val="718"/>
    <w:link w:val="713"/>
    <w:uiPriority w:val="9"/>
    <w:rPr>
      <w:rFonts w:ascii="Arial" w:hAnsi="Arial" w:eastAsia="Arial" w:cs="Arial"/>
      <w:b/>
      <w:bCs/>
      <w:sz w:val="24"/>
      <w:szCs w:val="24"/>
    </w:rPr>
  </w:style>
  <w:style w:type="character" w:styleId="741" w:customStyle="1">
    <w:name w:val="Заголовок 6 Знак"/>
    <w:basedOn w:val="718"/>
    <w:link w:val="714"/>
    <w:uiPriority w:val="9"/>
    <w:rPr>
      <w:rFonts w:ascii="Arial" w:hAnsi="Arial" w:eastAsia="Arial" w:cs="Arial"/>
      <w:b/>
      <w:bCs/>
      <w:sz w:val="22"/>
      <w:szCs w:val="22"/>
    </w:rPr>
  </w:style>
  <w:style w:type="character" w:styleId="742" w:customStyle="1">
    <w:name w:val="Заголовок 7 Знак"/>
    <w:basedOn w:val="718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3" w:customStyle="1">
    <w:name w:val="Заголовок 8 Знак"/>
    <w:basedOn w:val="718"/>
    <w:link w:val="716"/>
    <w:uiPriority w:val="9"/>
    <w:rPr>
      <w:rFonts w:ascii="Arial" w:hAnsi="Arial" w:eastAsia="Arial" w:cs="Arial"/>
      <w:i/>
      <w:iCs/>
      <w:sz w:val="22"/>
      <w:szCs w:val="22"/>
    </w:rPr>
  </w:style>
  <w:style w:type="character" w:styleId="744" w:customStyle="1">
    <w:name w:val="Заголовок 9 Знак"/>
    <w:basedOn w:val="718"/>
    <w:link w:val="717"/>
    <w:uiPriority w:val="9"/>
    <w:rPr>
      <w:rFonts w:ascii="Arial" w:hAnsi="Arial" w:eastAsia="Arial" w:cs="Arial"/>
      <w:i/>
      <w:iCs/>
      <w:sz w:val="21"/>
      <w:szCs w:val="21"/>
    </w:rPr>
  </w:style>
  <w:style w:type="paragraph" w:styleId="745">
    <w:name w:val="Title"/>
    <w:basedOn w:val="708"/>
    <w:next w:val="708"/>
    <w:link w:val="74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6" w:customStyle="1">
    <w:name w:val="Заголовок Знак"/>
    <w:basedOn w:val="718"/>
    <w:link w:val="745"/>
    <w:uiPriority w:val="10"/>
    <w:rPr>
      <w:sz w:val="48"/>
      <w:szCs w:val="48"/>
    </w:rPr>
  </w:style>
  <w:style w:type="paragraph" w:styleId="747">
    <w:name w:val="Subtitle"/>
    <w:basedOn w:val="708"/>
    <w:next w:val="708"/>
    <w:link w:val="748"/>
    <w:uiPriority w:val="11"/>
    <w:qFormat/>
    <w:pPr>
      <w:spacing w:before="200" w:after="200"/>
    </w:pPr>
    <w:rPr>
      <w:sz w:val="24"/>
      <w:szCs w:val="24"/>
    </w:rPr>
  </w:style>
  <w:style w:type="character" w:styleId="748" w:customStyle="1">
    <w:name w:val="Подзаголовок Знак"/>
    <w:basedOn w:val="718"/>
    <w:link w:val="747"/>
    <w:uiPriority w:val="11"/>
    <w:rPr>
      <w:sz w:val="24"/>
      <w:szCs w:val="24"/>
    </w:rPr>
  </w:style>
  <w:style w:type="paragraph" w:styleId="749">
    <w:name w:val="Quote"/>
    <w:basedOn w:val="708"/>
    <w:next w:val="708"/>
    <w:link w:val="750"/>
    <w:uiPriority w:val="29"/>
    <w:qFormat/>
    <w:pPr>
      <w:ind w:left="720" w:right="720"/>
    </w:pPr>
    <w:rPr>
      <w:i/>
    </w:rPr>
  </w:style>
  <w:style w:type="character" w:styleId="750" w:customStyle="1">
    <w:name w:val="Цитата 2 Знак"/>
    <w:link w:val="749"/>
    <w:uiPriority w:val="29"/>
    <w:rPr>
      <w:i/>
    </w:rPr>
  </w:style>
  <w:style w:type="paragraph" w:styleId="751">
    <w:name w:val="Intense Quote"/>
    <w:basedOn w:val="708"/>
    <w:next w:val="708"/>
    <w:link w:val="75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 w:customStyle="1">
    <w:name w:val="Выделенная цитата Знак"/>
    <w:link w:val="751"/>
    <w:uiPriority w:val="30"/>
    <w:rPr>
      <w:i/>
    </w:rPr>
  </w:style>
  <w:style w:type="character" w:styleId="753" w:customStyle="1">
    <w:name w:val="Header Char"/>
    <w:basedOn w:val="718"/>
    <w:uiPriority w:val="99"/>
  </w:style>
  <w:style w:type="character" w:styleId="754" w:customStyle="1">
    <w:name w:val="Footer Char"/>
    <w:basedOn w:val="718"/>
    <w:uiPriority w:val="99"/>
  </w:style>
  <w:style w:type="character" w:styleId="755" w:customStyle="1">
    <w:name w:val="Название объекта Знак"/>
    <w:link w:val="898"/>
    <w:uiPriority w:val="99"/>
  </w:style>
  <w:style w:type="table" w:styleId="756" w:customStyle="1">
    <w:name w:val="Table Grid Light"/>
    <w:basedOn w:val="71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7">
    <w:name w:val="Plain Table 1"/>
    <w:basedOn w:val="71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2"/>
    <w:basedOn w:val="71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3"/>
    <w:basedOn w:val="7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>
    <w:name w:val="Plain Table 4"/>
    <w:basedOn w:val="7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Plain Table 5"/>
    <w:basedOn w:val="7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2">
    <w:name w:val="Grid Table 1 Light"/>
    <w:basedOn w:val="71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1"/>
    <w:basedOn w:val="71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2"/>
    <w:basedOn w:val="71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3"/>
    <w:basedOn w:val="71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4"/>
    <w:basedOn w:val="71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5"/>
    <w:basedOn w:val="71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6"/>
    <w:basedOn w:val="71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basedOn w:val="71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1"/>
    <w:basedOn w:val="71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2"/>
    <w:basedOn w:val="71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3"/>
    <w:basedOn w:val="71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4"/>
    <w:basedOn w:val="71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5"/>
    <w:basedOn w:val="71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6"/>
    <w:basedOn w:val="71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"/>
    <w:basedOn w:val="71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1"/>
    <w:basedOn w:val="71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2"/>
    <w:basedOn w:val="71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3"/>
    <w:basedOn w:val="71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4"/>
    <w:basedOn w:val="71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5"/>
    <w:basedOn w:val="71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6"/>
    <w:basedOn w:val="71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4"/>
    <w:basedOn w:val="71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 w:customStyle="1">
    <w:name w:val="Grid Table 4 - Accent 1"/>
    <w:basedOn w:val="719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5" w:customStyle="1">
    <w:name w:val="Grid Table 4 - Accent 2"/>
    <w:basedOn w:val="71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6" w:customStyle="1">
    <w:name w:val="Grid Table 4 - Accent 3"/>
    <w:basedOn w:val="71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7" w:customStyle="1">
    <w:name w:val="Grid Table 4 - Accent 4"/>
    <w:basedOn w:val="71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8" w:customStyle="1">
    <w:name w:val="Grid Table 4 - Accent 5"/>
    <w:basedOn w:val="719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9" w:customStyle="1">
    <w:name w:val="Grid Table 4 - Accent 6"/>
    <w:basedOn w:val="71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0">
    <w:name w:val="Grid Table 5 Dark"/>
    <w:basedOn w:val="7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- Accent 1"/>
    <w:basedOn w:val="7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2"/>
    <w:basedOn w:val="7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3"/>
    <w:basedOn w:val="7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- Accent 4"/>
    <w:basedOn w:val="7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5"/>
    <w:basedOn w:val="7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6"/>
    <w:basedOn w:val="7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7">
    <w:name w:val="Grid Table 6 Colorful"/>
    <w:basedOn w:val="71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8" w:customStyle="1">
    <w:name w:val="Grid Table 6 Colorful - Accent 1"/>
    <w:basedOn w:val="719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9" w:customStyle="1">
    <w:name w:val="Grid Table 6 Colorful - Accent 2"/>
    <w:basedOn w:val="71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0" w:customStyle="1">
    <w:name w:val="Grid Table 6 Colorful - Accent 3"/>
    <w:basedOn w:val="71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1" w:customStyle="1">
    <w:name w:val="Grid Table 6 Colorful - Accent 4"/>
    <w:basedOn w:val="71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2" w:customStyle="1">
    <w:name w:val="Grid Table 6 Colorful - Accent 5"/>
    <w:basedOn w:val="719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3" w:customStyle="1">
    <w:name w:val="Grid Table 6 Colorful - Accent 6"/>
    <w:basedOn w:val="71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4">
    <w:name w:val="Grid Table 7 Colorful"/>
    <w:basedOn w:val="71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1"/>
    <w:basedOn w:val="719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2"/>
    <w:basedOn w:val="71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3"/>
    <w:basedOn w:val="71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4"/>
    <w:basedOn w:val="71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5"/>
    <w:basedOn w:val="719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6"/>
    <w:basedOn w:val="71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"/>
    <w:basedOn w:val="71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1"/>
    <w:basedOn w:val="719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2"/>
    <w:basedOn w:val="719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3"/>
    <w:basedOn w:val="719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4"/>
    <w:basedOn w:val="719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5"/>
    <w:basedOn w:val="719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6"/>
    <w:basedOn w:val="719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2"/>
    <w:basedOn w:val="71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1"/>
    <w:basedOn w:val="719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2"/>
    <w:basedOn w:val="71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3"/>
    <w:basedOn w:val="71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4"/>
    <w:basedOn w:val="71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5"/>
    <w:basedOn w:val="719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6"/>
    <w:basedOn w:val="71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5">
    <w:name w:val="List Table 3"/>
    <w:basedOn w:val="71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1"/>
    <w:basedOn w:val="719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2"/>
    <w:basedOn w:val="71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3"/>
    <w:basedOn w:val="71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4"/>
    <w:basedOn w:val="71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5"/>
    <w:basedOn w:val="719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6"/>
    <w:basedOn w:val="71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"/>
    <w:basedOn w:val="71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1"/>
    <w:basedOn w:val="719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2"/>
    <w:basedOn w:val="71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3"/>
    <w:basedOn w:val="71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4"/>
    <w:basedOn w:val="71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5"/>
    <w:basedOn w:val="719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6"/>
    <w:basedOn w:val="71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5 Dark"/>
    <w:basedOn w:val="71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1"/>
    <w:basedOn w:val="719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2"/>
    <w:basedOn w:val="71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3"/>
    <w:basedOn w:val="71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4"/>
    <w:basedOn w:val="71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5"/>
    <w:basedOn w:val="719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6"/>
    <w:basedOn w:val="71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>
    <w:name w:val="List Table 6 Colorful"/>
    <w:basedOn w:val="71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7" w:customStyle="1">
    <w:name w:val="List Table 6 Colorful - Accent 1"/>
    <w:basedOn w:val="719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8" w:customStyle="1">
    <w:name w:val="List Table 6 Colorful - Accent 2"/>
    <w:basedOn w:val="71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9" w:customStyle="1">
    <w:name w:val="List Table 6 Colorful - Accent 3"/>
    <w:basedOn w:val="71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0" w:customStyle="1">
    <w:name w:val="List Table 6 Colorful - Accent 4"/>
    <w:basedOn w:val="71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1" w:customStyle="1">
    <w:name w:val="List Table 6 Colorful - Accent 5"/>
    <w:basedOn w:val="719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2" w:customStyle="1">
    <w:name w:val="List Table 6 Colorful - Accent 6"/>
    <w:basedOn w:val="71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3">
    <w:name w:val="List Table 7 Colorful"/>
    <w:basedOn w:val="71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1"/>
    <w:basedOn w:val="719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2"/>
    <w:basedOn w:val="71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3"/>
    <w:basedOn w:val="71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4"/>
    <w:basedOn w:val="71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5"/>
    <w:basedOn w:val="719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6"/>
    <w:basedOn w:val="71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ned - Accent"/>
    <w:basedOn w:val="7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1" w:customStyle="1">
    <w:name w:val="Lined - Accent 1"/>
    <w:basedOn w:val="7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2" w:customStyle="1">
    <w:name w:val="Lined - Accent 2"/>
    <w:basedOn w:val="7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3" w:customStyle="1">
    <w:name w:val="Lined - Accent 3"/>
    <w:basedOn w:val="7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4" w:customStyle="1">
    <w:name w:val="Lined - Accent 4"/>
    <w:basedOn w:val="7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5" w:customStyle="1">
    <w:name w:val="Lined - Accent 5"/>
    <w:basedOn w:val="7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6" w:customStyle="1">
    <w:name w:val="Lined - Accent 6"/>
    <w:basedOn w:val="7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7" w:customStyle="1">
    <w:name w:val="Bordered &amp; Lined - Accent"/>
    <w:basedOn w:val="71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8" w:customStyle="1">
    <w:name w:val="Bordered &amp; Lined - Accent 1"/>
    <w:basedOn w:val="719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9" w:customStyle="1">
    <w:name w:val="Bordered &amp; Lined - Accent 2"/>
    <w:basedOn w:val="719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0" w:customStyle="1">
    <w:name w:val="Bordered &amp; Lined - Accent 3"/>
    <w:basedOn w:val="719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1" w:customStyle="1">
    <w:name w:val="Bordered &amp; Lined - Accent 4"/>
    <w:basedOn w:val="719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2" w:customStyle="1">
    <w:name w:val="Bordered &amp; Lined - Accent 5"/>
    <w:basedOn w:val="719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3" w:customStyle="1">
    <w:name w:val="Bordered &amp; Lined - Accent 6"/>
    <w:basedOn w:val="719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4" w:customStyle="1">
    <w:name w:val="Bordered"/>
    <w:basedOn w:val="71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5" w:customStyle="1">
    <w:name w:val="Bordered - Accent 1"/>
    <w:basedOn w:val="71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6" w:customStyle="1">
    <w:name w:val="Bordered - Accent 2"/>
    <w:basedOn w:val="71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7" w:customStyle="1">
    <w:name w:val="Bordered - Accent 3"/>
    <w:basedOn w:val="71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8" w:customStyle="1">
    <w:name w:val="Bordered - Accent 4"/>
    <w:basedOn w:val="71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9" w:customStyle="1">
    <w:name w:val="Bordered - Accent 5"/>
    <w:basedOn w:val="71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0" w:customStyle="1">
    <w:name w:val="Bordered - Accent 6"/>
    <w:basedOn w:val="71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81">
    <w:name w:val="footnote text"/>
    <w:basedOn w:val="708"/>
    <w:link w:val="882"/>
    <w:uiPriority w:val="99"/>
    <w:semiHidden/>
    <w:unhideWhenUsed/>
    <w:pPr>
      <w:spacing w:after="40"/>
    </w:pPr>
    <w:rPr>
      <w:sz w:val="18"/>
    </w:rPr>
  </w:style>
  <w:style w:type="character" w:styleId="882" w:customStyle="1">
    <w:name w:val="Текст сноски Знак"/>
    <w:link w:val="881"/>
    <w:uiPriority w:val="99"/>
    <w:rPr>
      <w:sz w:val="18"/>
    </w:rPr>
  </w:style>
  <w:style w:type="character" w:styleId="883">
    <w:name w:val="footnote reference"/>
    <w:basedOn w:val="718"/>
    <w:uiPriority w:val="99"/>
    <w:unhideWhenUsed/>
    <w:rPr>
      <w:vertAlign w:val="superscript"/>
    </w:rPr>
  </w:style>
  <w:style w:type="paragraph" w:styleId="884">
    <w:name w:val="endnote text"/>
    <w:basedOn w:val="708"/>
    <w:link w:val="885"/>
    <w:uiPriority w:val="99"/>
    <w:semiHidden/>
    <w:unhideWhenUsed/>
  </w:style>
  <w:style w:type="character" w:styleId="885" w:customStyle="1">
    <w:name w:val="Текст концевой сноски Знак"/>
    <w:link w:val="884"/>
    <w:uiPriority w:val="99"/>
    <w:rPr>
      <w:sz w:val="20"/>
    </w:rPr>
  </w:style>
  <w:style w:type="character" w:styleId="886">
    <w:name w:val="endnote reference"/>
    <w:basedOn w:val="718"/>
    <w:uiPriority w:val="99"/>
    <w:semiHidden/>
    <w:unhideWhenUsed/>
    <w:rPr>
      <w:vertAlign w:val="superscript"/>
    </w:rPr>
  </w:style>
  <w:style w:type="paragraph" w:styleId="887">
    <w:name w:val="toc 1"/>
    <w:basedOn w:val="708"/>
    <w:next w:val="708"/>
    <w:uiPriority w:val="39"/>
    <w:unhideWhenUsed/>
    <w:pPr>
      <w:spacing w:after="57"/>
    </w:pPr>
  </w:style>
  <w:style w:type="paragraph" w:styleId="888">
    <w:name w:val="toc 2"/>
    <w:basedOn w:val="708"/>
    <w:next w:val="708"/>
    <w:uiPriority w:val="39"/>
    <w:unhideWhenUsed/>
    <w:pPr>
      <w:ind w:left="283"/>
      <w:spacing w:after="57"/>
    </w:pPr>
  </w:style>
  <w:style w:type="paragraph" w:styleId="889">
    <w:name w:val="toc 3"/>
    <w:basedOn w:val="708"/>
    <w:next w:val="708"/>
    <w:uiPriority w:val="39"/>
    <w:unhideWhenUsed/>
    <w:pPr>
      <w:ind w:left="567"/>
      <w:spacing w:after="57"/>
    </w:pPr>
  </w:style>
  <w:style w:type="paragraph" w:styleId="890">
    <w:name w:val="toc 4"/>
    <w:basedOn w:val="708"/>
    <w:next w:val="708"/>
    <w:uiPriority w:val="39"/>
    <w:unhideWhenUsed/>
    <w:pPr>
      <w:ind w:left="850"/>
      <w:spacing w:after="57"/>
    </w:pPr>
  </w:style>
  <w:style w:type="paragraph" w:styleId="891">
    <w:name w:val="toc 5"/>
    <w:basedOn w:val="708"/>
    <w:next w:val="708"/>
    <w:uiPriority w:val="39"/>
    <w:unhideWhenUsed/>
    <w:pPr>
      <w:ind w:left="1134"/>
      <w:spacing w:after="57"/>
    </w:pPr>
  </w:style>
  <w:style w:type="paragraph" w:styleId="892">
    <w:name w:val="toc 6"/>
    <w:basedOn w:val="708"/>
    <w:next w:val="708"/>
    <w:uiPriority w:val="39"/>
    <w:unhideWhenUsed/>
    <w:pPr>
      <w:ind w:left="1417"/>
      <w:spacing w:after="57"/>
    </w:pPr>
  </w:style>
  <w:style w:type="paragraph" w:styleId="893">
    <w:name w:val="toc 7"/>
    <w:basedOn w:val="708"/>
    <w:next w:val="708"/>
    <w:uiPriority w:val="39"/>
    <w:unhideWhenUsed/>
    <w:pPr>
      <w:ind w:left="1701"/>
      <w:spacing w:after="57"/>
    </w:pPr>
  </w:style>
  <w:style w:type="paragraph" w:styleId="894">
    <w:name w:val="toc 8"/>
    <w:basedOn w:val="708"/>
    <w:next w:val="708"/>
    <w:uiPriority w:val="39"/>
    <w:unhideWhenUsed/>
    <w:pPr>
      <w:ind w:left="1984"/>
      <w:spacing w:after="57"/>
    </w:pPr>
  </w:style>
  <w:style w:type="paragraph" w:styleId="895">
    <w:name w:val="toc 9"/>
    <w:basedOn w:val="708"/>
    <w:next w:val="708"/>
    <w:uiPriority w:val="39"/>
    <w:unhideWhenUsed/>
    <w:pPr>
      <w:ind w:left="2268"/>
      <w:spacing w:after="57"/>
    </w:pPr>
  </w:style>
  <w:style w:type="paragraph" w:styleId="896">
    <w:name w:val="TOC Heading"/>
    <w:uiPriority w:val="39"/>
    <w:unhideWhenUsed/>
  </w:style>
  <w:style w:type="paragraph" w:styleId="897">
    <w:name w:val="table of figures"/>
    <w:basedOn w:val="708"/>
    <w:next w:val="708"/>
    <w:uiPriority w:val="99"/>
    <w:unhideWhenUsed/>
  </w:style>
  <w:style w:type="paragraph" w:styleId="898">
    <w:name w:val="Caption"/>
    <w:basedOn w:val="708"/>
    <w:next w:val="708"/>
    <w:link w:val="75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9">
    <w:name w:val="Body Text"/>
    <w:basedOn w:val="708"/>
    <w:link w:val="927"/>
    <w:pPr>
      <w:ind w:right="3117"/>
    </w:pPr>
    <w:rPr>
      <w:rFonts w:ascii="Courier New" w:hAnsi="Courier New"/>
      <w:sz w:val="26"/>
    </w:rPr>
  </w:style>
  <w:style w:type="paragraph" w:styleId="900">
    <w:name w:val="Body Text Indent"/>
    <w:basedOn w:val="708"/>
    <w:pPr>
      <w:ind w:right="-1"/>
      <w:jc w:val="both"/>
    </w:pPr>
    <w:rPr>
      <w:sz w:val="26"/>
    </w:rPr>
  </w:style>
  <w:style w:type="paragraph" w:styleId="901">
    <w:name w:val="Footer"/>
    <w:basedOn w:val="708"/>
    <w:link w:val="986"/>
    <w:uiPriority w:val="99"/>
    <w:pPr>
      <w:tabs>
        <w:tab w:val="center" w:pos="4153" w:leader="none"/>
        <w:tab w:val="right" w:pos="8306" w:leader="none"/>
      </w:tabs>
    </w:pPr>
  </w:style>
  <w:style w:type="character" w:styleId="902">
    <w:name w:val="page number"/>
    <w:basedOn w:val="718"/>
  </w:style>
  <w:style w:type="paragraph" w:styleId="903">
    <w:name w:val="Header"/>
    <w:basedOn w:val="708"/>
    <w:link w:val="906"/>
    <w:uiPriority w:val="99"/>
    <w:pPr>
      <w:tabs>
        <w:tab w:val="center" w:pos="4153" w:leader="none"/>
        <w:tab w:val="right" w:pos="8306" w:leader="none"/>
      </w:tabs>
    </w:pPr>
  </w:style>
  <w:style w:type="paragraph" w:styleId="904">
    <w:name w:val="Balloon Text"/>
    <w:basedOn w:val="708"/>
    <w:link w:val="905"/>
    <w:uiPriority w:val="99"/>
    <w:rPr>
      <w:rFonts w:ascii="Segoe UI" w:hAnsi="Segoe UI" w:cs="Segoe UI"/>
      <w:sz w:val="18"/>
      <w:szCs w:val="18"/>
    </w:rPr>
  </w:style>
  <w:style w:type="character" w:styleId="905" w:customStyle="1">
    <w:name w:val="Текст выноски Знак"/>
    <w:link w:val="904"/>
    <w:uiPriority w:val="99"/>
    <w:rPr>
      <w:rFonts w:ascii="Segoe UI" w:hAnsi="Segoe UI" w:cs="Segoe UI"/>
      <w:sz w:val="18"/>
      <w:szCs w:val="18"/>
    </w:rPr>
  </w:style>
  <w:style w:type="character" w:styleId="906" w:customStyle="1">
    <w:name w:val="Верхний колонтитул Знак"/>
    <w:link w:val="903"/>
    <w:uiPriority w:val="99"/>
  </w:style>
  <w:style w:type="numbering" w:styleId="907" w:customStyle="1">
    <w:name w:val="Нет списка1"/>
    <w:next w:val="720"/>
    <w:uiPriority w:val="99"/>
    <w:semiHidden/>
    <w:unhideWhenUsed/>
  </w:style>
  <w:style w:type="paragraph" w:styleId="908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9">
    <w:name w:val="Hyperlink"/>
    <w:uiPriority w:val="99"/>
    <w:unhideWhenUsed/>
    <w:rPr>
      <w:color w:val="0000ff"/>
      <w:u w:val="single"/>
    </w:rPr>
  </w:style>
  <w:style w:type="character" w:styleId="910">
    <w:name w:val="FollowedHyperlink"/>
    <w:uiPriority w:val="99"/>
    <w:unhideWhenUsed/>
    <w:rPr>
      <w:color w:val="800080"/>
      <w:u w:val="single"/>
    </w:rPr>
  </w:style>
  <w:style w:type="paragraph" w:styleId="911" w:customStyle="1">
    <w:name w:val="xl65"/>
    <w:basedOn w:val="70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2" w:customStyle="1">
    <w:name w:val="xl66"/>
    <w:basedOn w:val="70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 w:customStyle="1">
    <w:name w:val="xl67"/>
    <w:basedOn w:val="70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4" w:customStyle="1">
    <w:name w:val="xl68"/>
    <w:basedOn w:val="70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5" w:customStyle="1">
    <w:name w:val="xl69"/>
    <w:basedOn w:val="70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0"/>
    <w:basedOn w:val="70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7" w:customStyle="1">
    <w:name w:val="xl71"/>
    <w:basedOn w:val="70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2"/>
    <w:basedOn w:val="70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3"/>
    <w:basedOn w:val="70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4"/>
    <w:basedOn w:val="70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5"/>
    <w:basedOn w:val="708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6"/>
    <w:basedOn w:val="70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7"/>
    <w:basedOn w:val="708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xl78"/>
    <w:basedOn w:val="70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xl79"/>
    <w:basedOn w:val="70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Форма"/>
    <w:rPr>
      <w:sz w:val="28"/>
      <w:szCs w:val="28"/>
    </w:rPr>
  </w:style>
  <w:style w:type="character" w:styleId="927" w:customStyle="1">
    <w:name w:val="Основной текст Знак"/>
    <w:link w:val="899"/>
    <w:rPr>
      <w:rFonts w:ascii="Courier New" w:hAnsi="Courier New"/>
      <w:sz w:val="26"/>
    </w:rPr>
  </w:style>
  <w:style w:type="paragraph" w:styleId="928" w:customStyle="1">
    <w:name w:val="ConsPlusNormal"/>
    <w:rPr>
      <w:sz w:val="28"/>
      <w:szCs w:val="28"/>
    </w:rPr>
  </w:style>
  <w:style w:type="numbering" w:styleId="929" w:customStyle="1">
    <w:name w:val="Нет списка11"/>
    <w:next w:val="720"/>
    <w:uiPriority w:val="99"/>
    <w:semiHidden/>
    <w:unhideWhenUsed/>
  </w:style>
  <w:style w:type="numbering" w:styleId="930" w:customStyle="1">
    <w:name w:val="Нет списка111"/>
    <w:next w:val="720"/>
    <w:uiPriority w:val="99"/>
    <w:semiHidden/>
    <w:unhideWhenUsed/>
  </w:style>
  <w:style w:type="paragraph" w:styleId="931" w:customStyle="1">
    <w:name w:val="font5"/>
    <w:basedOn w:val="708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2" w:customStyle="1">
    <w:name w:val="xl80"/>
    <w:basedOn w:val="70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3" w:customStyle="1">
    <w:name w:val="xl81"/>
    <w:basedOn w:val="70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4" w:customStyle="1">
    <w:name w:val="xl82"/>
    <w:basedOn w:val="708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5">
    <w:name w:val="Table Grid"/>
    <w:basedOn w:val="719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6" w:customStyle="1">
    <w:name w:val="xl83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84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85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9" w:customStyle="1">
    <w:name w:val="xl86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0" w:customStyle="1">
    <w:name w:val="xl87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1" w:customStyle="1">
    <w:name w:val="xl88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2" w:customStyle="1">
    <w:name w:val="xl89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0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91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2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6" w:customStyle="1">
    <w:name w:val="xl93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4"/>
    <w:basedOn w:val="708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5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6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97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98"/>
    <w:basedOn w:val="70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2" w:customStyle="1">
    <w:name w:val="xl99"/>
    <w:basedOn w:val="708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3" w:customStyle="1">
    <w:name w:val="xl100"/>
    <w:basedOn w:val="70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1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2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3"/>
    <w:basedOn w:val="70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4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5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6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7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08"/>
    <w:basedOn w:val="70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09"/>
    <w:basedOn w:val="70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0"/>
    <w:basedOn w:val="70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11"/>
    <w:basedOn w:val="70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2"/>
    <w:basedOn w:val="708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6" w:customStyle="1">
    <w:name w:val="xl113"/>
    <w:basedOn w:val="70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14"/>
    <w:basedOn w:val="70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5"/>
    <w:basedOn w:val="708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9" w:customStyle="1">
    <w:name w:val="xl116"/>
    <w:basedOn w:val="70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7"/>
    <w:basedOn w:val="708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18"/>
    <w:basedOn w:val="708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19"/>
    <w:basedOn w:val="708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20"/>
    <w:basedOn w:val="70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4" w:customStyle="1">
    <w:name w:val="xl121"/>
    <w:basedOn w:val="70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5" w:customStyle="1">
    <w:name w:val="xl122"/>
    <w:basedOn w:val="70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23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7" w:customStyle="1">
    <w:name w:val="xl124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8" w:customStyle="1">
    <w:name w:val="xl125"/>
    <w:basedOn w:val="70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9" w:customStyle="1">
    <w:name w:val="Нет списка2"/>
    <w:next w:val="720"/>
    <w:uiPriority w:val="99"/>
    <w:semiHidden/>
    <w:unhideWhenUsed/>
  </w:style>
  <w:style w:type="numbering" w:styleId="980" w:customStyle="1">
    <w:name w:val="Нет списка3"/>
    <w:next w:val="720"/>
    <w:uiPriority w:val="99"/>
    <w:semiHidden/>
    <w:unhideWhenUsed/>
  </w:style>
  <w:style w:type="paragraph" w:styleId="981" w:customStyle="1">
    <w:name w:val="font6"/>
    <w:basedOn w:val="70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2" w:customStyle="1">
    <w:name w:val="font7"/>
    <w:basedOn w:val="70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3" w:customStyle="1">
    <w:name w:val="font8"/>
    <w:basedOn w:val="70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4" w:customStyle="1">
    <w:name w:val="Нет списка4"/>
    <w:next w:val="720"/>
    <w:uiPriority w:val="99"/>
    <w:semiHidden/>
    <w:unhideWhenUsed/>
  </w:style>
  <w:style w:type="paragraph" w:styleId="985">
    <w:name w:val="List Paragraph"/>
    <w:basedOn w:val="708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6" w:customStyle="1">
    <w:name w:val="Нижний колонтитул Знак"/>
    <w:link w:val="901"/>
    <w:uiPriority w:val="99"/>
  </w:style>
  <w:style w:type="paragraph" w:styleId="987" w:customStyle="1">
    <w:name w:val="Заголовок к тексту"/>
    <w:basedOn w:val="903"/>
    <w:pPr>
      <w:spacing w:after="480" w:line="240" w:lineRule="exac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b/>
      <w:sz w:val="28"/>
      <w:szCs w:val="28"/>
    </w:rPr>
  </w:style>
  <w:style w:type="paragraph" w:styleId="988" w:customStyle="1">
    <w:name w:val="Абзац списка1"/>
    <w:basedOn w:val="903"/>
    <w:next w:val="920"/>
    <w:uiPriority w:val="34"/>
    <w:qFormat/>
    <w:pPr>
      <w:contextualSpacing/>
      <w:ind w:left="720"/>
      <w:spacing w:after="20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/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://www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18</cp:revision>
  <dcterms:created xsi:type="dcterms:W3CDTF">2026-08-14T10:30:00Z</dcterms:created>
  <dcterms:modified xsi:type="dcterms:W3CDTF">2026-09-09T10:37:21Z</dcterms:modified>
</cp:coreProperties>
</file>