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562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562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16.09.2026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16.09.2026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69"/>
        <w:jc w:val="center"/>
        <w:spacing w:line="238" w:lineRule="exact"/>
        <w:rPr>
          <w:b/>
        </w:rPr>
      </w:pPr>
      <w:r>
        <w:rPr>
          <w:b/>
          <w:sz w:val="28"/>
          <w:lang w:val="ru-RU"/>
        </w:rPr>
        <w:t xml:space="preserve">О внесении изменений в Административный регламент </w:t>
      </w:r>
      <w:r>
        <w:rPr>
          <w:b/>
        </w:rPr>
      </w:r>
      <w:r>
        <w:rPr>
          <w:b/>
        </w:rPr>
      </w:r>
    </w:p>
    <w:p>
      <w:pPr>
        <w:pStyle w:val="969"/>
        <w:jc w:val="center"/>
        <w:spacing w:line="238" w:lineRule="exact"/>
        <w:rPr>
          <w:b/>
        </w:rPr>
      </w:pPr>
      <w:r>
        <w:rPr>
          <w:b/>
          <w:sz w:val="28"/>
          <w:lang w:val="ru-RU"/>
        </w:rPr>
        <w:t xml:space="preserve">предоставления департаментом экономики и промышленной политики</w:t>
      </w:r>
      <w:r>
        <w:rPr>
          <w:b/>
        </w:rPr>
      </w:r>
      <w:r>
        <w:rPr>
          <w:b/>
        </w:rPr>
      </w:r>
    </w:p>
    <w:p>
      <w:pPr>
        <w:pStyle w:val="969"/>
        <w:jc w:val="center"/>
        <w:spacing w:line="238" w:lineRule="exact"/>
        <w:rPr>
          <w:b/>
        </w:rPr>
      </w:pPr>
      <w:r>
        <w:rPr>
          <w:b/>
          <w:sz w:val="28"/>
          <w:lang w:val="ru-RU"/>
        </w:rPr>
        <w:t xml:space="preserve">администрации города Перми муниципальной услуги </w:t>
      </w:r>
      <w:r>
        <w:rPr>
          <w:b/>
        </w:rPr>
      </w:r>
      <w:r>
        <w:rPr>
          <w:b/>
        </w:rPr>
      </w:r>
    </w:p>
    <w:p>
      <w:pPr>
        <w:pStyle w:val="969"/>
        <w:jc w:val="center"/>
        <w:spacing w:line="238" w:lineRule="exact"/>
        <w:rPr>
          <w:b/>
        </w:rPr>
      </w:pPr>
      <w:r>
        <w:rPr>
          <w:b/>
          <w:sz w:val="28"/>
          <w:lang w:val="ru-RU"/>
        </w:rPr>
        <w:t xml:space="preserve">«Выдача разрешения на право организации розничного рынка </w:t>
      </w:r>
      <w:r>
        <w:rPr>
          <w:b/>
        </w:rPr>
      </w:r>
      <w:r>
        <w:rPr>
          <w:b/>
        </w:rPr>
      </w:r>
    </w:p>
    <w:p>
      <w:pPr>
        <w:pStyle w:val="969"/>
        <w:jc w:val="center"/>
        <w:spacing w:line="238" w:lineRule="exact"/>
        <w:rPr>
          <w:b/>
        </w:rPr>
      </w:pPr>
      <w:r>
        <w:rPr>
          <w:b/>
          <w:sz w:val="28"/>
          <w:lang w:val="ru-RU"/>
        </w:rPr>
        <w:t xml:space="preserve">на территории города Перми», утвержденный постановлением </w:t>
      </w:r>
      <w:r>
        <w:rPr>
          <w:b/>
        </w:rPr>
      </w:r>
      <w:r>
        <w:rPr>
          <w:b/>
        </w:rPr>
      </w:r>
    </w:p>
    <w:p>
      <w:pPr>
        <w:pStyle w:val="969"/>
        <w:jc w:val="center"/>
        <w:spacing w:line="238" w:lineRule="exact"/>
        <w:rPr>
          <w:b/>
        </w:rPr>
      </w:pPr>
      <w:r>
        <w:rPr>
          <w:b/>
          <w:sz w:val="28"/>
          <w:lang w:val="ru-RU"/>
        </w:rPr>
        <w:t xml:space="preserve">администрации города Перми от 17.07.2015 № 477</w:t>
      </w:r>
      <w:r>
        <w:rPr>
          <w:b/>
        </w:rPr>
      </w:r>
      <w:r>
        <w:rPr>
          <w:b/>
        </w:rPr>
      </w:r>
    </w:p>
    <w:p>
      <w:pPr>
        <w:pStyle w:val="969"/>
        <w:jc w:val="center"/>
        <w:rPr>
          <w:b/>
        </w:rPr>
      </w:pPr>
      <w:r>
        <w:rPr>
          <w:b/>
          <w:sz w:val="28"/>
        </w:rPr>
      </w:r>
      <w:r>
        <w:rPr>
          <w:b/>
        </w:rPr>
      </w:r>
      <w:r>
        <w:rPr>
          <w:b/>
        </w:rPr>
      </w:r>
    </w:p>
    <w:p>
      <w:pPr>
        <w:pStyle w:val="969"/>
        <w:jc w:val="center"/>
        <w:rPr>
          <w:b/>
        </w:rPr>
      </w:pPr>
      <w:r>
        <w:rPr>
          <w:b/>
          <w:sz w:val="28"/>
        </w:rPr>
      </w:r>
      <w:r>
        <w:rPr>
          <w:b/>
        </w:rPr>
      </w:r>
      <w:r>
        <w:rPr>
          <w:b/>
        </w:rPr>
      </w:r>
    </w:p>
    <w:p>
      <w:pPr>
        <w:pStyle w:val="969"/>
        <w:jc w:val="center"/>
        <w:rPr>
          <w:b/>
        </w:rPr>
      </w:pPr>
      <w:r>
        <w:rPr>
          <w:b/>
          <w:sz w:val="28"/>
        </w:rPr>
      </w:r>
      <w:r>
        <w:rPr>
          <w:b/>
        </w:rPr>
      </w:r>
      <w:r>
        <w:rPr>
          <w:b/>
        </w:rPr>
      </w:r>
    </w:p>
    <w:p>
      <w:pPr>
        <w:pStyle w:val="969"/>
        <w:ind w:left="0" w:right="0"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lang w:val="ru-RU"/>
        </w:rPr>
        <w:t xml:space="preserve">В соответствии с </w:t>
      </w:r>
      <w:r>
        <w:rPr>
          <w:sz w:val="28"/>
          <w:lang w:val="ru-RU"/>
        </w:rPr>
        <w:t xml:space="preserve">Федеральным законом от 27 июля 2010 г. № 210-ФЗ </w:t>
        <w:br/>
        <w:t xml:space="preserve">«Об организации </w:t>
      </w:r>
      <w:r>
        <w:rPr>
          <w:sz w:val="28"/>
          <w:lang w:val="ru-RU"/>
        </w:rPr>
        <w:t xml:space="preserve">предоставления государственных и муниципальных услуг», </w:t>
        <w:br/>
        <w:t xml:space="preserve">в целях актуализации</w:t>
      </w:r>
      <w:r>
        <w:rPr>
          <w:sz w:val="28"/>
          <w:lang w:val="ru-RU"/>
        </w:rPr>
        <w:t xml:space="preserve"> нормативных правовых актов администрации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9"/>
        <w:jc w:val="both"/>
        <w:spacing w:line="240" w:lineRule="auto"/>
      </w:pPr>
      <w:r>
        <w:rPr>
          <w:sz w:val="28"/>
          <w:lang w:val="ru-RU"/>
        </w:rPr>
        <w:t xml:space="preserve">администрация города Перми ПОСТАНОВЛЯЕТ:</w:t>
      </w:r>
      <w:r/>
    </w:p>
    <w:p>
      <w:pPr>
        <w:pStyle w:val="969"/>
        <w:ind w:left="0" w:right="0" w:firstLine="720"/>
        <w:jc w:val="both"/>
        <w:spacing w:line="240" w:lineRule="auto"/>
      </w:pPr>
      <w:r>
        <w:rPr>
          <w:sz w:val="28"/>
          <w:lang w:val="ru-RU"/>
        </w:rPr>
        <w:t xml:space="preserve">1. Внести в Административный регламен</w:t>
      </w:r>
      <w:r>
        <w:rPr>
          <w:sz w:val="28"/>
          <w:lang w:val="ru-RU"/>
        </w:rPr>
        <w:t xml:space="preserve">т предоставления департаментом экономики и промышленной политики администрации города Перми муниципальной услуги «Выдача разрешения на право организации розничного рынка на территории города Перми», утвержденный постановлением  администрации города Перми о</w:t>
      </w:r>
      <w:r>
        <w:rPr>
          <w:sz w:val="28"/>
          <w:lang w:val="ru-RU"/>
        </w:rPr>
        <w:t xml:space="preserve">т 17 июл</w:t>
      </w:r>
      <w:r>
        <w:rPr>
          <w:sz w:val="28"/>
          <w:lang w:val="ru-RU"/>
        </w:rPr>
        <w:t xml:space="preserve">я 2015 г. № 477 (в ред. от 29.04.2016 № 298, от 23.05.2017 № 386, </w:t>
        <w:br/>
        <w:t xml:space="preserve">от 22.08.2017 № 645, от 25.12.2019 № 1063, от 28.06.2022 № 548, от 07.12.2023 </w:t>
        <w:br/>
        <w:t xml:space="preserve">№ 1387, от 28.05.2024 № 415, от 05.02.2025 № 44, от 28.05.2025 № 368, от 15.01.2026 № 9), следующие изменения:</w:t>
      </w:r>
      <w:r/>
    </w:p>
    <w:p>
      <w:pPr>
        <w:pStyle w:val="970"/>
        <w:ind w:left="0" w:right="0" w:firstLine="709"/>
        <w:jc w:val="both"/>
        <w:spacing w:before="0" w:after="0" w:line="240" w:lineRule="auto"/>
        <w:rPr>
          <w:lang w:val="ru-RU"/>
        </w:rPr>
      </w:pPr>
      <w:r>
        <w:rPr>
          <w:sz w:val="28"/>
          <w:lang w:val="ru-RU"/>
        </w:rPr>
        <w:t xml:space="preserve">1.1. в абзаце втором пункта 1.3 цифры «614015» заменить цифрами «614000»;</w:t>
      </w:r>
      <w:r>
        <w:rPr>
          <w:lang w:val="ru-RU"/>
        </w:rPr>
      </w:r>
      <w:r>
        <w:rPr>
          <w:lang w:val="ru-RU"/>
        </w:rPr>
      </w:r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1.</w:t>
      </w:r>
      <w:r>
        <w:rPr>
          <w:sz w:val="28"/>
          <w:lang w:val="ru-RU"/>
        </w:rPr>
        <w:t xml:space="preserve">2</w:t>
      </w:r>
      <w:r>
        <w:rPr>
          <w:sz w:val="28"/>
          <w:lang w:val="ru-RU"/>
        </w:rPr>
        <w:t xml:space="preserve">. в пункте 2.4: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1.</w:t>
      </w:r>
      <w:r>
        <w:rPr>
          <w:sz w:val="28"/>
          <w:lang w:val="ru-RU"/>
        </w:rPr>
        <w:t xml:space="preserve">2</w:t>
      </w:r>
      <w:r>
        <w:rPr>
          <w:sz w:val="28"/>
          <w:lang w:val="ru-RU"/>
        </w:rPr>
        <w:t xml:space="preserve">.1. в абзаце втором слова «20 календарных дней» заменить словами </w:t>
        <w:br/>
        <w:t xml:space="preserve">«не более 15 календарных дней»;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1.</w:t>
      </w:r>
      <w:r>
        <w:rPr>
          <w:sz w:val="28"/>
          <w:lang w:val="ru-RU"/>
        </w:rPr>
        <w:t xml:space="preserve">2</w:t>
      </w:r>
      <w:r>
        <w:rPr>
          <w:sz w:val="28"/>
          <w:lang w:val="ru-RU"/>
        </w:rPr>
        <w:t xml:space="preserve">.2. в абзаце третьем слова «13 календарных дней» заменить словами </w:t>
        <w:br/>
        <w:t xml:space="preserve">«не более 9 календарных дней»;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1.</w:t>
      </w:r>
      <w:r>
        <w:rPr>
          <w:sz w:val="28"/>
          <w:lang w:val="ru-RU"/>
        </w:rPr>
        <w:t xml:space="preserve">3</w:t>
      </w:r>
      <w:r>
        <w:rPr>
          <w:sz w:val="28"/>
          <w:lang w:val="ru-RU"/>
        </w:rPr>
        <w:t xml:space="preserve">. абзац пятый </w:t>
      </w:r>
      <w:r>
        <w:rPr>
          <w:sz w:val="28"/>
          <w:lang w:val="ru-RU"/>
        </w:rPr>
        <w:t xml:space="preserve">пункта 2.6.1 признать утратившим силу</w:t>
      </w:r>
      <w:r>
        <w:rPr>
          <w:sz w:val="28"/>
          <w:lang w:val="ru-RU"/>
        </w:rPr>
        <w:t xml:space="preserve">;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1.</w:t>
      </w:r>
      <w:r>
        <w:rPr>
          <w:sz w:val="28"/>
          <w:lang w:val="ru-RU"/>
        </w:rPr>
        <w:t xml:space="preserve">4</w:t>
      </w:r>
      <w:r>
        <w:rPr>
          <w:sz w:val="28"/>
          <w:lang w:val="ru-RU"/>
        </w:rPr>
        <w:t xml:space="preserve">. пункт 2.6.2 </w:t>
      </w:r>
      <w:r>
        <w:rPr>
          <w:sz w:val="28"/>
          <w:lang w:val="ru-RU"/>
        </w:rPr>
        <w:t xml:space="preserve">после абзаца третьего дополнить абзацем </w:t>
      </w:r>
      <w:r>
        <w:rPr>
          <w:sz w:val="28"/>
          <w:lang w:val="ru-RU"/>
        </w:rPr>
        <w:t xml:space="preserve">следующего содержания: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«</w:t>
      </w:r>
      <w:r>
        <w:rPr>
          <w:sz w:val="28"/>
          <w:lang w:val="ru-RU"/>
        </w:rPr>
        <w:t xml:space="preserve">копии </w:t>
      </w:r>
      <w:r>
        <w:rPr>
          <w:sz w:val="28"/>
          <w:lang w:val="ru-RU"/>
        </w:rPr>
        <w:t xml:space="preserve">учредительны</w:t>
      </w:r>
      <w:r>
        <w:rPr>
          <w:sz w:val="28"/>
          <w:lang w:val="ru-RU"/>
        </w:rPr>
        <w:t xml:space="preserve">х</w:t>
      </w:r>
      <w:r>
        <w:rPr>
          <w:sz w:val="28"/>
          <w:lang w:val="ru-RU"/>
        </w:rPr>
        <w:t xml:space="preserve"> документ</w:t>
      </w:r>
      <w:r>
        <w:rPr>
          <w:sz w:val="28"/>
          <w:lang w:val="ru-RU"/>
        </w:rPr>
        <w:t xml:space="preserve">ов</w:t>
      </w:r>
      <w:r>
        <w:rPr>
          <w:sz w:val="28"/>
          <w:lang w:val="ru-RU"/>
        </w:rPr>
        <w:t xml:space="preserve"> юридического лица.»;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1.</w:t>
      </w:r>
      <w:r>
        <w:rPr>
          <w:sz w:val="28"/>
          <w:lang w:val="ru-RU"/>
        </w:rPr>
        <w:t xml:space="preserve">5</w:t>
      </w:r>
      <w:r>
        <w:rPr>
          <w:sz w:val="28"/>
          <w:lang w:val="ru-RU"/>
        </w:rPr>
        <w:t xml:space="preserve">. в пункте 3.3.6: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1.</w:t>
      </w:r>
      <w:r>
        <w:rPr>
          <w:sz w:val="28"/>
          <w:lang w:val="ru-RU"/>
        </w:rPr>
        <w:t xml:space="preserve">5</w:t>
      </w:r>
      <w:r>
        <w:rPr>
          <w:sz w:val="28"/>
          <w:lang w:val="ru-RU"/>
        </w:rPr>
        <w:t xml:space="preserve">.1. в абзаце втором слова «15 календарных дней» заменить словами </w:t>
        <w:br/>
        <w:t xml:space="preserve">«не более 10 календарных дней»;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1.</w:t>
      </w:r>
      <w:r>
        <w:rPr>
          <w:sz w:val="28"/>
          <w:lang w:val="ru-RU"/>
        </w:rPr>
        <w:t xml:space="preserve">5</w:t>
      </w:r>
      <w:r>
        <w:rPr>
          <w:sz w:val="28"/>
          <w:lang w:val="ru-RU"/>
        </w:rPr>
        <w:t xml:space="preserve">.2. в абзаце третьем слова «8 календарных дней» заменить словами «не более 4 рабочих дней».</w:t>
      </w:r>
      <w:r/>
    </w:p>
    <w:p>
      <w:pPr>
        <w:pStyle w:val="969"/>
        <w:ind w:left="0" w:right="0" w:firstLine="709"/>
        <w:jc w:val="both"/>
        <w:spacing w:before="0" w:line="240" w:lineRule="auto"/>
      </w:pPr>
      <w:r>
        <w:rPr>
          <w:sz w:val="28"/>
          <w:lang w:val="ru-RU"/>
        </w:rPr>
        <w:t xml:space="preserve">2. </w:t>
      </w:r>
      <w:r>
        <w:rPr>
          <w:sz w:val="28"/>
          <w:lang w:val="ru-RU"/>
        </w:rPr>
        <w:t xml:space="preserve">Департаменту экономики и промышленной политики администрации города Перми обеспечить: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2.1. изменение информации о муниципал</w:t>
      </w:r>
      <w:r>
        <w:rPr>
          <w:sz w:val="28"/>
          <w:lang w:val="ru-RU"/>
        </w:rPr>
        <w:t xml:space="preserve">ьной услуге в Реестре муниципальных услуг (функций), предоставляемых (осуществляемых) администрацией города Перми в порядке, установленном администрацией города Перми, в срок, не превышающий 3 рабочих дней со дня вступления в силу настоящего постановления;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2.2. актуализацию технологической схемы оказания муниципальной услуги, переданной для оказания в государственное бюджетное учреждение Пермского края «Пермский краевой многофункцио</w:t>
      </w:r>
      <w:r>
        <w:rPr>
          <w:sz w:val="28"/>
          <w:lang w:val="ru-RU"/>
        </w:rPr>
        <w:t xml:space="preserve">нальный центр предоставления государственных и муниципальных услуг» (далее </w:t>
      </w:r>
      <w:r>
        <w:rPr>
          <w:sz w:val="28"/>
          <w:shd w:val="clear" w:color="auto" w:fill="ffffff"/>
        </w:rPr>
        <w:t xml:space="preserve">–</w:t>
      </w:r>
      <w:r>
        <w:rPr>
          <w:sz w:val="28"/>
          <w:lang w:val="ru-RU"/>
        </w:rPr>
        <w:t xml:space="preserve"> ГБУ ПК «Пермский краевой МФЦ ПГМУ»), и ее направление в адрес ГБУ ПК «Пермский краевой МФЦ ПГМУ» </w:t>
        <w:br/>
        <w:t xml:space="preserve">не позднее 30 календарных дней со дня вступления в силу настоящего постановления. </w:t>
      </w:r>
      <w:r/>
    </w:p>
    <w:p>
      <w:pPr>
        <w:pStyle w:val="970"/>
        <w:ind w:left="0" w:right="0" w:firstLine="709"/>
        <w:jc w:val="both"/>
        <w:spacing w:before="0" w:after="0" w:line="240" w:lineRule="auto"/>
      </w:pPr>
      <w:r>
        <w:rPr>
          <w:sz w:val="28"/>
          <w:lang w:val="ru-RU"/>
        </w:rPr>
        <w:t xml:space="preserve"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 </w:t>
      </w:r>
      <w:r/>
    </w:p>
    <w:p>
      <w:pPr>
        <w:pStyle w:val="969"/>
        <w:ind w:left="0" w:right="0" w:firstLine="709"/>
        <w:jc w:val="both"/>
        <w:spacing w:before="0" w:line="240" w:lineRule="auto"/>
      </w:pPr>
      <w:r>
        <w:rPr>
          <w:sz w:val="28"/>
          <w:lang w:val="ru-RU"/>
        </w:rPr>
        <w:t xml:space="preserve">4. Управлению по общим вопр</w:t>
      </w:r>
      <w:r>
        <w:rPr>
          <w:sz w:val="28"/>
          <w:lang w:val="ru-RU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pStyle w:val="969"/>
        <w:ind w:left="0" w:right="0" w:firstLine="709"/>
        <w:jc w:val="both"/>
        <w:spacing w:before="0" w:line="240" w:lineRule="auto"/>
      </w:pPr>
      <w:r>
        <w:rPr>
          <w:sz w:val="28"/>
          <w:lang w:val="ru-RU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lang w:val="en-US"/>
        </w:rPr>
        <w:t xml:space="preserve">www</w:t>
      </w:r>
      <w:r>
        <w:rPr>
          <w:sz w:val="28"/>
          <w:lang w:val="en-US"/>
        </w:rPr>
        <w:t xml:space="preserve">.</w:t>
      </w:r>
      <w:r>
        <w:rPr>
          <w:sz w:val="28"/>
          <w:lang w:val="en-US"/>
        </w:rPr>
        <w:t xml:space="preserve">gorodperm</w:t>
      </w:r>
      <w:r>
        <w:rPr>
          <w:sz w:val="28"/>
          <w:lang w:val="en-US"/>
        </w:rPr>
        <w:t xml:space="preserve">.</w:t>
      </w:r>
      <w:r>
        <w:rPr>
          <w:sz w:val="28"/>
          <w:lang w:val="en-US"/>
        </w:rPr>
        <w:t xml:space="preserve">ru</w:t>
      </w:r>
      <w:r>
        <w:rPr>
          <w:sz w:val="28"/>
          <w:lang w:val="en-US"/>
        </w:rPr>
        <w:t xml:space="preserve">».</w:t>
      </w:r>
      <w:r/>
    </w:p>
    <w:p>
      <w:pPr>
        <w:pStyle w:val="969"/>
        <w:ind w:left="0" w:right="0" w:firstLine="709"/>
        <w:jc w:val="both"/>
        <w:spacing w:before="0" w:line="240" w:lineRule="auto"/>
      </w:pPr>
      <w:r>
        <w:rPr>
          <w:sz w:val="28"/>
          <w:lang w:val="ru-RU"/>
        </w:rPr>
        <w:t xml:space="preserve">6. Контроль за исполнением настоящего постановления возложить на первого заместителя главы администрации города Перми Фурман Я.В.</w:t>
      </w:r>
      <w:r/>
    </w:p>
    <w:p>
      <w:pPr>
        <w:pStyle w:val="969"/>
        <w:ind w:left="0" w:right="0" w:firstLine="709"/>
        <w:jc w:val="both"/>
      </w:pPr>
      <w:r>
        <w:rPr>
          <w:sz w:val="28"/>
        </w:rPr>
      </w:r>
      <w:r/>
    </w:p>
    <w:p>
      <w:pPr>
        <w:pStyle w:val="969"/>
        <w:ind w:left="0" w:right="0" w:firstLine="709"/>
        <w:jc w:val="both"/>
      </w:pPr>
      <w:r>
        <w:rPr>
          <w:sz w:val="28"/>
        </w:rPr>
      </w:r>
      <w:r/>
    </w:p>
    <w:p>
      <w:pPr>
        <w:pStyle w:val="969"/>
        <w:jc w:val="both"/>
        <w:spacing w:line="240" w:lineRule="exact"/>
        <w:tabs>
          <w:tab w:val="left" w:pos="8078" w:leader="none"/>
        </w:tabs>
      </w:pPr>
      <w:r>
        <w:rPr>
          <w:sz w:val="28"/>
        </w:rPr>
      </w:r>
      <w:r/>
    </w:p>
    <w:p>
      <w:pPr>
        <w:pStyle w:val="969"/>
        <w:jc w:val="both"/>
        <w:spacing w:line="240" w:lineRule="exact"/>
        <w:tabs>
          <w:tab w:val="left" w:pos="8078" w:leader="none"/>
        </w:tabs>
      </w:pPr>
      <w:r>
        <w:rPr>
          <w:sz w:val="28"/>
          <w:lang w:val="ru-RU"/>
        </w:rPr>
        <w:t xml:space="preserve">Глава города Перми                                                                                     Э.О. Соснин</w:t>
      </w:r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  <w:style w:type="paragraph" w:styleId="969" w:customStyle="1">
    <w:name w:val="Standard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70" w:customStyle="1">
    <w:name w:val="Normal (Web)"/>
    <w:basedOn w:val="969"/>
    <w:qFormat/>
    <w:pPr>
      <w:contextualSpacing w:val="0"/>
      <w:ind w:left="0" w:right="0" w:firstLine="0"/>
      <w:jc w:val="left"/>
      <w:keepLines w:val="0"/>
      <w:keepNext w:val="0"/>
      <w:pageBreakBefore w:val="0"/>
      <w:spacing w:before="280" w:beforeAutospacing="0" w:after="28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8</cp:revision>
  <dcterms:created xsi:type="dcterms:W3CDTF">2024-10-25T06:26:00Z</dcterms:created>
  <dcterms:modified xsi:type="dcterms:W3CDTF">2026-09-16T05:10:58Z</dcterms:modified>
</cp:coreProperties>
</file>